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jpeg" ContentType="image/jpe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INFORME DE PRUEBAS </w:t>
      </w:r>
    </w:p>
    <w:p>
      <w:pPr>
        <w:pStyle w:val="Normal"/>
        <w:rPr/>
      </w:pPr>
      <w:r>
        <w:rPr/>
        <w:t>Proyecto: Tienda Cerca</w:t>
      </w:r>
    </w:p>
    <w:p>
      <w:pPr>
        <w:pStyle w:val="Normal"/>
        <w:rPr/>
      </w:pPr>
      <w:r>
        <w:rPr/>
        <w:t>Nombre: Katherin Pérez Ceballos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1. Descripción detallada (paso a paso) del desarrollo de la prueba.</w:t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668655</wp:posOffset>
            </wp:positionH>
            <wp:positionV relativeFrom="paragraph">
              <wp:posOffset>117475</wp:posOffset>
            </wp:positionV>
            <wp:extent cx="6704330" cy="5572125"/>
            <wp:effectExtent l="0" t="0" r="0" b="0"/>
            <wp:wrapTopAndBottom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sz w:val="18"/>
          <w:szCs w:val="18"/>
        </w:rPr>
      </w:pPr>
      <w:bookmarkStart w:id="0" w:name="__DdeLink__908_1273468356"/>
      <w:r>
        <w:rPr>
          <w:sz w:val="18"/>
          <w:szCs w:val="18"/>
        </w:rPr>
        <w:t>Tabla 1. Descripción detalla del la prueba.(Archivo: Anexo_Prueba_Serempre.xlsx)</w:t>
      </w:r>
      <w:bookmarkEnd w:id="0"/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2. Adjuntar el resultado de la prueba (la evidencia generada).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1835150</wp:posOffset>
            </wp:positionH>
            <wp:positionV relativeFrom="paragraph">
              <wp:posOffset>111760</wp:posOffset>
            </wp:positionV>
            <wp:extent cx="4156710" cy="1106170"/>
            <wp:effectExtent l="0" t="0" r="0" b="0"/>
            <wp:wrapTopAndBottom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Calabri" w:hAnsi="Calabri" w:eastAsia="Calibri" w:cs="" w:cstheme="minorBidi" w:eastAsiaTheme="minorHAnsi"/>
          <w:color w:val="auto"/>
          <w:kern w:val="0"/>
          <w:sz w:val="18"/>
          <w:szCs w:val="18"/>
          <w:lang w:val="es-CO" w:eastAsia="en-US" w:bidi="ar-SA"/>
        </w:rPr>
      </w:pPr>
      <w:r>
        <w:rPr>
          <w:rFonts w:eastAsia="Calibri" w:cs="" w:cstheme="minorBidi" w:eastAsiaTheme="minorHAnsi" w:ascii="Calabri" w:hAnsi="Calabri"/>
          <w:color w:val="auto"/>
          <w:w w:val="120"/>
          <w:kern w:val="0"/>
          <w:sz w:val="18"/>
          <w:szCs w:val="18"/>
          <w:lang w:val="es-CO" w:eastAsia="en-US" w:bidi="ar-SA"/>
        </w:rPr>
        <w:t>Imagen</w:t>
      </w:r>
      <w:r>
        <w:rPr>
          <w:rFonts w:eastAsia="Calibri" w:cs="" w:cstheme="minorBidi" w:eastAsiaTheme="minorHAnsi" w:ascii="Calabri" w:hAnsi="Calabri"/>
          <w:color w:val="auto"/>
          <w:spacing w:val="10"/>
          <w:w w:val="120"/>
          <w:kern w:val="0"/>
          <w:sz w:val="18"/>
          <w:szCs w:val="18"/>
          <w:lang w:val="es-CO" w:eastAsia="en-US" w:bidi="ar-SA"/>
        </w:rPr>
        <w:t>1.</w:t>
      </w:r>
      <w:r>
        <w:rPr>
          <w:rFonts w:eastAsia="Calibri" w:cs="" w:cstheme="minorBidi" w:eastAsiaTheme="minorHAnsi" w:ascii="Calabri" w:hAnsi="Calabri"/>
          <w:color w:val="auto"/>
          <w:spacing w:val="9"/>
          <w:w w:val="120"/>
          <w:kern w:val="0"/>
          <w:sz w:val="18"/>
          <w:szCs w:val="18"/>
          <w:lang w:val="es-CO" w:eastAsia="en-US" w:bidi="ar-SA"/>
        </w:rPr>
        <w:t xml:space="preserve">Reporte </w:t>
      </w:r>
      <w:r>
        <w:rPr>
          <w:rFonts w:eastAsia="Calibri" w:cs="" w:cstheme="minorBidi" w:eastAsiaTheme="minorHAnsi" w:ascii="Calabri" w:hAnsi="Calabri"/>
          <w:color w:val="auto"/>
          <w:spacing w:val="11"/>
          <w:w w:val="120"/>
          <w:kern w:val="0"/>
          <w:sz w:val="18"/>
          <w:szCs w:val="18"/>
          <w:lang w:val="es-CO" w:eastAsia="en-US" w:bidi="ar-SA"/>
        </w:rPr>
        <w:t xml:space="preserve">de </w:t>
      </w:r>
      <w:r>
        <w:rPr>
          <w:rFonts w:eastAsia="Calibri" w:cs="" w:cstheme="minorBidi" w:eastAsiaTheme="minorHAnsi" w:ascii="Calabri" w:hAnsi="Calabri"/>
          <w:color w:val="auto"/>
          <w:spacing w:val="12"/>
          <w:w w:val="120"/>
          <w:kern w:val="0"/>
          <w:sz w:val="18"/>
          <w:szCs w:val="18"/>
          <w:lang w:val="es-CO" w:eastAsia="en-US" w:bidi="ar-SA"/>
        </w:rPr>
        <w:t>resultados.</w:t>
      </w:r>
      <w:r>
        <w:rPr>
          <w:rFonts w:eastAsia="Calibri" w:cs="" w:cstheme="minorBidi" w:eastAsiaTheme="minorHAnsi" w:ascii="Calabri" w:hAnsi="Calabri"/>
          <w:color w:val="auto"/>
          <w:spacing w:val="11"/>
          <w:w w:val="120"/>
          <w:kern w:val="0"/>
          <w:sz w:val="18"/>
          <w:szCs w:val="18"/>
          <w:lang w:val="es-CO" w:eastAsia="en-US" w:bidi="ar-SA"/>
        </w:rPr>
        <w:t>(Archivo:</w:t>
      </w:r>
      <w:r>
        <w:rPr>
          <w:rFonts w:eastAsia="Calibri" w:cs="" w:cstheme="minorBidi" w:eastAsiaTheme="minorHAnsi" w:ascii="Calabri" w:hAnsi="Calabri"/>
          <w:color w:val="auto"/>
          <w:spacing w:val="12"/>
          <w:w w:val="120"/>
          <w:kern w:val="0"/>
          <w:sz w:val="18"/>
          <w:szCs w:val="18"/>
          <w:lang w:val="es-CO" w:eastAsia="en-US" w:bidi="ar-SA"/>
        </w:rPr>
        <w:t>test_serempre-report.html)</w:t>
      </w:r>
    </w:p>
    <w:p>
      <w:pPr>
        <w:pStyle w:val="ListParagraph"/>
        <w:ind w:left="720" w:hanging="0"/>
        <w:rPr>
          <w:rFonts w:ascii="Calabri" w:hAnsi="Calabri" w:eastAsia="Calibri" w:cs="" w:cstheme="minorBidi" w:eastAsiaTheme="minorHAnsi"/>
          <w:color w:val="auto"/>
          <w:kern w:val="0"/>
          <w:sz w:val="18"/>
          <w:szCs w:val="18"/>
          <w:lang w:val="es-CO" w:eastAsia="en-US" w:bidi="ar-SA"/>
        </w:rPr>
      </w:pPr>
      <w:r>
        <w:rPr>
          <w:rFonts w:eastAsia="Calibri" w:cs="" w:cstheme="minorBidi" w:eastAsiaTheme="minorHAnsi" w:ascii="Calabri" w:hAnsi="Calabri"/>
          <w:color w:val="auto"/>
          <w:kern w:val="0"/>
          <w:sz w:val="18"/>
          <w:szCs w:val="18"/>
          <w:lang w:val="es-CO" w:eastAsia="en-US" w:bidi="ar-SA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1309370</wp:posOffset>
            </wp:positionH>
            <wp:positionV relativeFrom="paragraph">
              <wp:posOffset>119380</wp:posOffset>
            </wp:positionV>
            <wp:extent cx="5147945" cy="2895600"/>
            <wp:effectExtent l="0" t="0" r="0" b="0"/>
            <wp:wrapTopAndBottom/>
            <wp:docPr id="3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>
          <w:sz w:val="18"/>
          <w:szCs w:val="18"/>
        </w:rPr>
        <w:t>Imagen 2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Captura de pantalla del registro exitoso.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3. Elaborar un check-list de las pruebas.</w:t>
      </w:r>
    </w:p>
    <w:tbl>
      <w:tblPr>
        <w:tblW w:w="88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835"/>
        <w:gridCol w:w="3570"/>
        <w:gridCol w:w="2430"/>
      </w:tblGrid>
      <w:tr>
        <w:trPr>
          <w:trHeight w:val="570" w:hRule="atLeast"/>
        </w:trPr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Cliente:</w:t>
            </w:r>
            <w:r>
              <w:rPr>
                <w:sz w:val="20"/>
                <w:szCs w:val="20"/>
              </w:rPr>
              <w:t xml:space="preserve"> Bavaria S.A</w:t>
            </w:r>
          </w:p>
        </w:tc>
        <w:tc>
          <w:tcPr>
            <w:tcW w:w="35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Check-List para pruebas Automatizadas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14/03/2021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Producto</w:t>
            </w:r>
            <w:r>
              <w:rPr>
                <w:sz w:val="20"/>
                <w:szCs w:val="20"/>
              </w:rPr>
              <w:t>: Tienda Cerca</w:t>
            </w:r>
          </w:p>
        </w:tc>
        <w:tc>
          <w:tcPr>
            <w:tcW w:w="35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Versión</w:t>
            </w:r>
            <w:r>
              <w:rPr>
                <w:sz w:val="20"/>
                <w:szCs w:val="20"/>
              </w:rPr>
              <w:t>: 1.0</w:t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878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62"/>
        <w:gridCol w:w="962"/>
        <w:gridCol w:w="964"/>
      </w:tblGrid>
      <w:tr>
        <w:trPr>
          <w:tblHeader w:val="true"/>
        </w:trPr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Pruebas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>Check -SI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>Check -NO</w:t>
            </w:r>
          </w:p>
        </w:tc>
      </w:tr>
      <w:tr>
        <w:trPr>
          <w:trHeight w:val="618" w:hRule="atLeast"/>
        </w:trPr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200"/>
              <w:ind w:left="72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Ingresar a la URL </w:t>
            </w:r>
            <w:r>
              <w:rPr>
                <w:i/>
                <w:iCs/>
                <w:sz w:val="20"/>
                <w:szCs w:val="20"/>
              </w:rPr>
              <w:t>https://co-tc-shopper-web-stage.serempre.dev/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200"/>
              <w:ind w:left="72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ciudad </w:t>
            </w:r>
            <w:r>
              <w:rPr>
                <w:i/>
                <w:iCs/>
                <w:sz w:val="20"/>
                <w:szCs w:val="20"/>
              </w:rPr>
              <w:t>BOGOTÁ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6"/>
                <w:lang w:val="es-CO" w:eastAsia="en-US" w:bidi="ar-SA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72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tipo de usuario “</w:t>
            </w:r>
            <w:r>
              <w:rPr>
                <w:i/>
                <w:iCs/>
                <w:sz w:val="20"/>
                <w:szCs w:val="20"/>
              </w:rPr>
              <w:t>Consumidor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6"/>
                <w:lang w:val="es-CO" w:eastAsia="en-US" w:bidi="ar-SA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Ingresar número telefónico.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6"/>
                <w:lang w:val="es-CO" w:eastAsia="en-US" w:bidi="ar-SA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check de términos y condiciones.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6"/>
                <w:lang w:val="es-CO" w:eastAsia="en-US" w:bidi="ar-SA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200"/>
              <w:ind w:left="72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 los campos (</w:t>
            </w:r>
            <w:r>
              <w:rPr>
                <w:i/>
                <w:iCs/>
                <w:sz w:val="20"/>
                <w:szCs w:val="20"/>
              </w:rPr>
              <w:t>nombre, apellido, correo electrónico</w:t>
            </w:r>
            <w:r>
              <w:rPr>
                <w:sz w:val="20"/>
                <w:szCs w:val="20"/>
              </w:rPr>
              <w:t>).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6"/>
                <w:lang w:val="es-CO" w:eastAsia="en-US" w:bidi="ar-SA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200"/>
              <w:ind w:left="72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dirección </w:t>
            </w:r>
            <w:r>
              <w:rPr>
                <w:i/>
                <w:iCs/>
                <w:sz w:val="20"/>
                <w:szCs w:val="20"/>
              </w:rPr>
              <w:t>Cra. 13 #96-67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6"/>
                <w:lang w:val="es-CO" w:eastAsia="en-US" w:bidi="ar-SA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72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mensaje de registro exitoso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6"/>
                <w:lang w:val="es-CO" w:eastAsia="en-US" w:bidi="ar-SA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Anexos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4.1 Historias de usuario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  <w:t>Archivo: Anexo_Prueba_Serempre.xlsx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  <w:t>Pestaña “Historias de Usuario”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4.2 Caso de uso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  <w:t>Archivo: Anexo_Prueba_Serempre.xlsx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  <w:t>Pestaña “Caso de Uso”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4.3 Porcentaje de las pruebas del proyecto realizadas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  <w:t>Archivo: Anexo_Prueba_Serempre.xlsx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  <w:t>Pestaña “Estado de Pruebas”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4.4 Casos de pruebas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  <w:t>Archivo: Anexo_Prueba_Serempre.xlsx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s-CO" w:eastAsia="en-US" w:bidi="ar-SA"/>
        </w:rPr>
        <w:t>Pestaña “Casos de Pruebas</w:t>
      </w:r>
    </w:p>
    <w:sectPr>
      <w:headerReference w:type="default" r:id="rId5"/>
      <w:footerReference w:type="default" r:id="rId6"/>
      <w:type w:val="nextPage"/>
      <w:pgSz w:w="12240" w:h="15840"/>
      <w:pgMar w:left="1701" w:right="1701" w:header="708" w:top="1417" w:footer="454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rbe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 Light">
    <w:charset w:val="01"/>
    <w:family w:val="roman"/>
    <w:pitch w:val="variable"/>
  </w:font>
  <w:font w:name="Times New Roman">
    <w:charset w:val="01"/>
    <w:family w:val="roman"/>
    <w:pitch w:val="variable"/>
  </w:font>
  <w:font w:name="Calabri">
    <w:charset w:val="01"/>
    <w:family w:val="auto"/>
    <w:pitch w:val="default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419" w:leader="none"/>
        <w:tab w:val="center" w:pos="4680" w:leader="none"/>
        <w:tab w:val="right" w:pos="8838" w:leader="none"/>
        <w:tab w:val="right" w:pos="9360" w:leader="none"/>
      </w:tabs>
      <w:jc w:val="center"/>
      <w:rPr>
        <w:sz w:val="20"/>
      </w:rPr>
    </w:pPr>
    <w:r>
      <w:rPr>
        <w:sz w:val="20"/>
      </w:rPr>
      <w:drawing>
        <wp:anchor behindDoc="1" distT="0" distB="4445" distL="114300" distR="114300" simplePos="0" locked="0" layoutInCell="1" allowOverlap="1" relativeHeight="5">
          <wp:simplePos x="0" y="0"/>
          <wp:positionH relativeFrom="column">
            <wp:posOffset>-885190</wp:posOffset>
          </wp:positionH>
          <wp:positionV relativeFrom="paragraph">
            <wp:posOffset>-246380</wp:posOffset>
          </wp:positionV>
          <wp:extent cx="7604760" cy="1520190"/>
          <wp:effectExtent l="0" t="0" r="0" b="0"/>
          <wp:wrapNone/>
          <wp:docPr id="4" name="10 Imagen" descr="logoypuntos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0 Imagen" descr="logoypuntosmembre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152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tabs>
        <w:tab w:val="center" w:pos="4419" w:leader="none"/>
        <w:tab w:val="center" w:pos="4680" w:leader="none"/>
        <w:tab w:val="right" w:pos="8838" w:leader="none"/>
        <w:tab w:val="right" w:pos="9360" w:leader="none"/>
      </w:tabs>
      <w:jc w:val="center"/>
      <w:rPr>
        <w:sz w:val="20"/>
      </w:rPr>
    </w:pPr>
    <w:r>
      <w:rPr>
        <w:sz w:val="20"/>
      </w:rPr>
    </w:r>
  </w:p>
  <w:p>
    <w:pPr>
      <w:pStyle w:val="Piedepgina"/>
      <w:ind w:left="-1170" w:hanging="0"/>
      <w:rPr>
        <w:rFonts w:ascii="Corbel" w:hAnsi="Corbel"/>
        <w:sz w:val="16"/>
        <w:szCs w:val="20"/>
      </w:rPr>
    </w:pPr>
    <w:r>
      <w:rPr>
        <w:rFonts w:ascii="Corbel" w:hAnsi="Corbel"/>
        <w:sz w:val="18"/>
        <w:szCs w:val="20"/>
      </w:rPr>
      <w:t xml:space="preserve">      </w:t>
    </w:r>
  </w:p>
  <w:p>
    <w:pPr>
      <w:pStyle w:val="Piedepgina"/>
      <w:rPr/>
    </w:pPr>
    <w:r>
      <w:rPr/>
    </w:r>
  </w:p>
  <w:p>
    <w:pPr>
      <w:pStyle w:val="Piedepgina"/>
      <w:ind w:left="-1170" w:hanging="0"/>
      <w:rPr>
        <w:rFonts w:ascii="Corbel" w:hAnsi="Corbel"/>
        <w:sz w:val="16"/>
        <w:szCs w:val="20"/>
      </w:rPr>
    </w:pPr>
    <w:r>
      <w:rPr>
        <w:rFonts w:ascii="Corbel" w:hAnsi="Corbel"/>
        <w:sz w:val="16"/>
        <w:szCs w:val="20"/>
      </w:rPr>
      <w:t xml:space="preserve"> </w:t>
    </w:r>
  </w:p>
  <w:p>
    <w:pPr>
      <w:pStyle w:val="Piedepgina"/>
      <w:ind w:left="-1170" w:hanging="0"/>
      <w:rPr>
        <w:rFonts w:ascii="Corbel" w:hAnsi="Corbel"/>
        <w:sz w:val="16"/>
        <w:szCs w:val="20"/>
      </w:rPr>
    </w:pPr>
    <w:r>
      <w:rPr>
        <w:rFonts w:ascii="Corbel" w:hAnsi="Corbel"/>
        <w:sz w:val="16"/>
        <w:szCs w:val="20"/>
      </w:rPr>
      <w:t xml:space="preserve">      </w:t>
    </w:r>
  </w:p>
  <w:p>
    <w:pPr>
      <w:pStyle w:val="Piedepgina"/>
      <w:ind w:left="-1170" w:hanging="0"/>
      <w:rPr/>
    </w:pPr>
    <w:r>
      <w:rPr>
        <w:rFonts w:ascii="Corbel" w:hAnsi="Corbel"/>
        <w:sz w:val="16"/>
        <w:szCs w:val="20"/>
      </w:rPr>
      <w:t xml:space="preserve"> </w:t>
    </w:r>
    <w:r>
      <w:rPr>
        <w:rFonts w:ascii="Corbel" w:hAnsi="Corbel"/>
        <w:sz w:val="16"/>
        <w:szCs w:val="20"/>
      </w:rPr>
      <w:t>Carrera 13 # 96 – 67 Of 214</w:t>
    </w:r>
    <w:r>
      <w:rPr>
        <w:rFonts w:eastAsia="Symbol" w:cs="Symbol" w:ascii="Symbol" w:hAnsi="Symbol"/>
        <w:sz w:val="16"/>
        <w:szCs w:val="20"/>
      </w:rPr>
      <w:t></w:t>
    </w:r>
    <w:r>
      <w:rPr>
        <w:rFonts w:ascii="Corbel" w:hAnsi="Corbel"/>
        <w:sz w:val="16"/>
        <w:szCs w:val="20"/>
      </w:rPr>
      <w:t xml:space="preserve"> Teléfono: (+57) 1 357 77 21 </w:t>
    </w:r>
    <w:r>
      <w:rPr>
        <w:rFonts w:eastAsia="Symbol" w:cs="Symbol" w:ascii="Symbol" w:hAnsi="Symbol"/>
        <w:sz w:val="16"/>
        <w:szCs w:val="20"/>
      </w:rPr>
      <w:t></w:t>
    </w:r>
    <w:r>
      <w:rPr>
        <w:rFonts w:ascii="Corbel" w:hAnsi="Corbel"/>
        <w:sz w:val="16"/>
        <w:szCs w:val="20"/>
      </w:rPr>
      <w:t xml:space="preserve"> proyectos@serempre.com </w:t>
    </w:r>
    <w:r>
      <w:rPr>
        <w:rFonts w:eastAsia="Symbol" w:cs="Symbol" w:ascii="Symbol" w:hAnsi="Symbol"/>
        <w:sz w:val="16"/>
        <w:szCs w:val="20"/>
      </w:rPr>
      <w:t></w:t>
    </w:r>
    <w:r>
      <w:rPr>
        <w:rFonts w:ascii="Corbel" w:hAnsi="Corbel"/>
        <w:sz w:val="16"/>
        <w:szCs w:val="20"/>
      </w:rPr>
      <w:t xml:space="preserve"> </w:t>
    </w:r>
    <w:hyperlink r:id="rId2">
      <w:r>
        <w:rPr>
          <w:rStyle w:val="EnlacedeInternet"/>
          <w:rFonts w:ascii="Corbel" w:hAnsi="Corbel"/>
          <w:color w:val="000000" w:themeColor="text1"/>
          <w:sz w:val="16"/>
          <w:szCs w:val="20"/>
          <w:u w:val="none"/>
        </w:rPr>
        <w:t>www.serempre.com</w:t>
      </w:r>
    </w:hyperlink>
  </w:p>
  <w:p>
    <w:pPr>
      <w:pStyle w:val="Piedepgina"/>
      <w:ind w:left="-1170" w:hanging="0"/>
      <w:rPr>
        <w:rFonts w:ascii="Corbel" w:hAnsi="Corbel"/>
        <w:sz w:val="16"/>
        <w:szCs w:val="20"/>
      </w:rPr>
    </w:pPr>
    <w:r>
      <w:rPr>
        <w:rFonts w:ascii="Corbel" w:hAnsi="Corbel"/>
        <w:sz w:val="16"/>
        <w:szCs w:val="20"/>
      </w:rPr>
      <w:t xml:space="preserve"> </w:t>
    </w:r>
    <w:r>
      <w:rPr>
        <w:rFonts w:ascii="Corbel" w:hAnsi="Corbel"/>
        <w:sz w:val="16"/>
        <w:szCs w:val="20"/>
      </w:rPr>
      <w:t xml:space="preserve">Bogotá, Colombia.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86"/>
      <w:jc w:val="right"/>
      <w:rPr/>
    </w:pPr>
    <w:r>
      <w:rPr>
        <w:lang w:val="es-ES_tradnl"/>
      </w:rPr>
      <w:t>Fecha: 14 de marzo del 2021</w:t>
    </w:r>
  </w:p>
  <w:p>
    <w:pPr>
      <w:pStyle w:val="Normal"/>
      <w:spacing w:lineRule="auto" w:line="240" w:before="0" w:after="86"/>
      <w:jc w:val="right"/>
      <w:rPr/>
    </w:pPr>
    <w:r>
      <w:rPr>
        <w:lang w:val="es-ES_tradnl"/>
      </w:rPr>
      <w:t>Empresa: Bavaria S.A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CO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a40d5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9ee"/>
    <w:pPr>
      <w:keepNext w:val="true"/>
      <w:keepLines/>
      <w:spacing w:before="4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19de"/>
    <w:pPr>
      <w:keepNext w:val="true"/>
      <w:keepLines/>
      <w:spacing w:before="4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461d"/>
    <w:pPr>
      <w:keepNext w:val="true"/>
      <w:keepLines/>
      <w:spacing w:before="4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e3776"/>
    <w:pPr>
      <w:keepNext w:val="true"/>
      <w:keepLines/>
      <w:spacing w:before="4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2016f"/>
    <w:pPr>
      <w:keepNext w:val="true"/>
      <w:keepLines/>
      <w:spacing w:before="40" w:after="0"/>
      <w:outlineLvl w:val="5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e79e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e79ea"/>
    <w:rPr/>
  </w:style>
  <w:style w:type="character" w:styleId="EnlacedeInternet">
    <w:name w:val="Enlace de Internet"/>
    <w:basedOn w:val="DefaultParagraphFont"/>
    <w:uiPriority w:val="99"/>
    <w:unhideWhenUsed/>
    <w:rsid w:val="00ae79ea"/>
    <w:rPr>
      <w:color w:val="0000FF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a40d5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c69ee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119de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1c45c6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c45c6"/>
    <w:rPr>
      <w:vertAlign w:val="superscript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1c45c6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c45c6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7000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24700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247000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47000"/>
    <w:rPr>
      <w:rFonts w:ascii="Segoe UI" w:hAnsi="Segoe UI" w:cs="Segoe UI"/>
      <w:sz w:val="18"/>
      <w:szCs w:val="18"/>
    </w:rPr>
  </w:style>
  <w:style w:type="character" w:styleId="PrrafodelistaCar" w:customStyle="1">
    <w:name w:val="Párrafo de lista Car"/>
    <w:link w:val="Prrafodelista"/>
    <w:uiPriority w:val="34"/>
    <w:qFormat/>
    <w:locked/>
    <w:rsid w:val="00cc78bf"/>
    <w:rPr/>
  </w:style>
  <w:style w:type="character" w:styleId="Appletabspan" w:customStyle="1">
    <w:name w:val="apple-tab-span"/>
    <w:basedOn w:val="DefaultParagraphFont"/>
    <w:qFormat/>
    <w:rsid w:val="00a70466"/>
    <w:rPr/>
  </w:style>
  <w:style w:type="character" w:styleId="Ttulo4Car" w:customStyle="1">
    <w:name w:val="Título 4 Car"/>
    <w:basedOn w:val="DefaultParagraphFont"/>
    <w:link w:val="Ttulo4"/>
    <w:uiPriority w:val="9"/>
    <w:qFormat/>
    <w:rsid w:val="00fc461d"/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ee3776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82016f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Destacado">
    <w:name w:val="Destacado"/>
    <w:basedOn w:val="DefaultParagraphFont"/>
    <w:uiPriority w:val="20"/>
    <w:qFormat/>
    <w:rsid w:val="00ea77e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a77e2"/>
    <w:rPr>
      <w:i/>
      <w:i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ascii="Corbel" w:hAnsi="Corbel"/>
      <w:color w:val="000000" w:themeColor="text1"/>
      <w:sz w:val="16"/>
      <w:szCs w:val="20"/>
      <w:u w:val="none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Corbel" w:hAnsi="Corbel"/>
      <w:color w:val="000000" w:themeColor="text1"/>
      <w:sz w:val="16"/>
      <w:szCs w:val="20"/>
      <w:u w:val="none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ascii="Corbel" w:hAnsi="Corbel"/>
      <w:color w:val="000000" w:themeColor="text1"/>
      <w:sz w:val="16"/>
      <w:szCs w:val="20"/>
      <w:u w:val="no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36">
    <w:name w:val="ListLabel 136"/>
    <w:qFormat/>
    <w:rPr>
      <w:rFonts w:ascii="Calibri" w:hAnsi="Calibri"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Calibri" w:hAnsi="Calibri"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orbel" w:hAnsi="Corbel"/>
      <w:color w:val="000000" w:themeColor="text1"/>
      <w:sz w:val="16"/>
      <w:szCs w:val="20"/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ae79e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e79e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0c69ee"/>
    <w:pPr>
      <w:spacing w:before="0" w:after="200"/>
      <w:ind w:left="720" w:hanging="0"/>
      <w:contextualSpacing/>
    </w:pPr>
    <w:rPr/>
  </w:style>
  <w:style w:type="paragraph" w:styleId="Body" w:customStyle="1">
    <w:name w:val="Body"/>
    <w:qFormat/>
    <w:rsid w:val="00e119de"/>
    <w:pPr>
      <w:widowControl/>
      <w:suppressAutoHyphens w:val="true"/>
      <w:bidi w:val="0"/>
      <w:spacing w:lineRule="auto" w:line="312" w:before="0" w:after="180"/>
      <w:jc w:val="left"/>
    </w:pPr>
    <w:rPr>
      <w:rFonts w:ascii="Helvetica Neue Light" w:hAnsi="Helvetica Neue Light" w:eastAsia="ヒラギノ角ゴ Pro W3" w:cs="Times New Roman"/>
      <w:color w:val="000000"/>
      <w:kern w:val="0"/>
      <w:sz w:val="18"/>
      <w:szCs w:val="20"/>
      <w:lang w:val="en-US" w:eastAsia="en-US" w:bidi="ar-SA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1c45c6"/>
    <w:pPr>
      <w:spacing w:lineRule="auto" w:line="240" w:before="0" w:after="0"/>
    </w:pPr>
    <w:rPr>
      <w:sz w:val="20"/>
      <w:szCs w:val="20"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1c45c6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24700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2470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470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3181b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b46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a7046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Revision">
    <w:name w:val="Revision"/>
    <w:uiPriority w:val="99"/>
    <w:semiHidden/>
    <w:qFormat/>
    <w:rsid w:val="00a31fa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0c69ee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Tablaconcuadrcula">
    <w:name w:val="Table Grid"/>
    <w:basedOn w:val="Tablanormal"/>
    <w:uiPriority w:val="59"/>
    <w:rsid w:val="006629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cc78b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ghtList-Accent11">
    <w:name w:val="Light List - Accent 11"/>
    <w:basedOn w:val="Tablanormal"/>
    <w:uiPriority w:val="61"/>
    <w:rsid w:val="00f35dd9"/>
    <w:pPr>
      <w:spacing w:after="0" w:line="240" w:lineRule="auto"/>
    </w:p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serempre.com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0950-816C-0449-A8C7-ACEB71A8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Application>LibreOffice/6.0.7.3$Linux_X86_64 LibreOffice_project/00m0$Build-3</Application>
  <Pages>4</Pages>
  <Words>237</Words>
  <Characters>1440</Characters>
  <CharactersWithSpaces>1650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2019-08-14T19:38:00Z</dcterms:created>
  <dc:creator>David</dc:creator>
  <dc:description/>
  <dc:language>es-CO</dc:language>
  <cp:lastModifiedBy/>
  <cp:lastPrinted>2019-05-29T13:51:00Z</cp:lastPrinted>
  <dcterms:modified xsi:type="dcterms:W3CDTF">2021-03-15T00:44:15Z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oogle.Documents.DocumentId">
    <vt:lpwstr>1Zeo3GgTGrrCRaoo1gkSOcV145MQNqLzP31ukORHkbfk</vt:lpwstr>
  </property>
  <property fmtid="{D5CDD505-2E9C-101B-9397-08002B2CF9AE}" pid="5" name="Google.Documents.MergeIncapabilityFlags">
    <vt:i4>0</vt:i4>
  </property>
  <property fmtid="{D5CDD505-2E9C-101B-9397-08002B2CF9AE}" pid="6" name="Google.Documents.PluginVersion">
    <vt:lpwstr>2.0.2662.553</vt:lpwstr>
  </property>
  <property fmtid="{D5CDD505-2E9C-101B-9397-08002B2CF9AE}" pid="7" name="Google.Documents.RevisionId">
    <vt:lpwstr>18040492637597097268</vt:lpwstr>
  </property>
  <property fmtid="{D5CDD505-2E9C-101B-9397-08002B2CF9AE}" pid="8" name="Google.Documents.Tracking">
    <vt:lpwstr>true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