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880" w:rsidRDefault="00957C6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Синтаксичний аналiз</w:t>
      </w:r>
    </w:p>
    <w:p w:rsidR="00E34880" w:rsidRDefault="00957C6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методом рекурсивного спуску</w:t>
      </w:r>
    </w:p>
    <w:p w:rsidR="00E34880" w:rsidRDefault="00E34880"/>
    <w:p w:rsidR="00E34880" w:rsidRDefault="00E34880"/>
    <w:p w:rsidR="00E911B2" w:rsidRDefault="00E911B2" w:rsidP="00E911B2">
      <w:r>
        <w:t>Варіант № 7</w:t>
      </w:r>
    </w:p>
    <w:p w:rsidR="00E911B2" w:rsidRDefault="00E911B2" w:rsidP="00E911B2">
      <w:bookmarkStart w:id="0" w:name="_GoBack"/>
      <w:bookmarkEnd w:id="0"/>
    </w:p>
    <w:p w:rsidR="00E911B2" w:rsidRDefault="00E911B2" w:rsidP="00E911B2">
      <w:r>
        <w:t>Арифметика: цілі та дійсні числа, основні чотири арифметичні операції (додавання,</w:t>
      </w:r>
    </w:p>
    <w:p w:rsidR="00E911B2" w:rsidRDefault="00E911B2" w:rsidP="00E911B2">
      <w:r>
        <w:t>віднімання, ділення та множення), піднесення до степеня (правоасоціативна операція),</w:t>
      </w:r>
    </w:p>
    <w:p w:rsidR="00E911B2" w:rsidRDefault="00E911B2" w:rsidP="00E911B2">
      <w:r>
        <w:t>дужки</w:t>
      </w:r>
    </w:p>
    <w:p w:rsidR="00E911B2" w:rsidRPr="004059C2" w:rsidRDefault="00E911B2" w:rsidP="00E911B2">
      <w:pPr>
        <w:rPr>
          <w:lang w:val="uk-UA"/>
        </w:rPr>
      </w:pPr>
      <w:r>
        <w:t xml:space="preserve">Особливості: </w:t>
      </w:r>
      <w:r>
        <w:rPr>
          <w:lang w:val="uk-UA"/>
        </w:rPr>
        <w:t>унарний мінус</w:t>
      </w:r>
    </w:p>
    <w:p w:rsidR="00E911B2" w:rsidRPr="004059C2" w:rsidRDefault="00E911B2" w:rsidP="00E911B2">
      <w:pPr>
        <w:rPr>
          <w:lang w:val="uk-UA"/>
        </w:rPr>
      </w:pPr>
      <w:r w:rsidRPr="004059C2">
        <w:rPr>
          <w:lang w:val="uk-UA"/>
        </w:rPr>
        <w:t xml:space="preserve">Інструкція повторення: </w:t>
      </w:r>
      <w:r>
        <w:t>for</w:t>
      </w:r>
      <w:r w:rsidRPr="004059C2">
        <w:rPr>
          <w:lang w:val="uk-UA"/>
        </w:rPr>
        <w:t xml:space="preserve"> &lt;ід&gt;=&lt;вираз&gt; </w:t>
      </w:r>
      <w:r>
        <w:rPr>
          <w:lang w:val="en-US"/>
        </w:rPr>
        <w:t>by</w:t>
      </w:r>
      <w:r w:rsidRPr="004059C2">
        <w:rPr>
          <w:lang w:val="uk-UA"/>
        </w:rPr>
        <w:t xml:space="preserve"> &lt;</w:t>
      </w:r>
      <w:r>
        <w:rPr>
          <w:lang w:val="uk-UA"/>
        </w:rPr>
        <w:t>вираз</w:t>
      </w:r>
      <w:r w:rsidRPr="004059C2">
        <w:rPr>
          <w:lang w:val="uk-UA"/>
        </w:rPr>
        <w:t xml:space="preserve">&gt; </w:t>
      </w:r>
      <w:r>
        <w:rPr>
          <w:lang w:val="en-US"/>
        </w:rPr>
        <w:t>while</w:t>
      </w:r>
      <w:r w:rsidRPr="004059C2">
        <w:rPr>
          <w:lang w:val="uk-UA"/>
        </w:rPr>
        <w:t xml:space="preserve"> &lt;</w:t>
      </w:r>
      <w:r>
        <w:rPr>
          <w:lang w:val="uk-UA"/>
        </w:rPr>
        <w:t>відношення</w:t>
      </w:r>
      <w:r w:rsidRPr="004059C2">
        <w:rPr>
          <w:lang w:val="uk-UA"/>
        </w:rPr>
        <w:t xml:space="preserve">&gt; </w:t>
      </w:r>
      <w:r>
        <w:rPr>
          <w:lang w:val="en-US"/>
        </w:rPr>
        <w:t>do</w:t>
      </w:r>
      <w:r w:rsidRPr="004059C2">
        <w:rPr>
          <w:lang w:val="uk-UA"/>
        </w:rPr>
        <w:t xml:space="preserve"> &lt;</w:t>
      </w:r>
      <w:r>
        <w:rPr>
          <w:lang w:val="uk-UA"/>
        </w:rPr>
        <w:t>оператор</w:t>
      </w:r>
      <w:r w:rsidRPr="004059C2">
        <w:rPr>
          <w:lang w:val="uk-UA"/>
        </w:rPr>
        <w:t>&gt;</w:t>
      </w:r>
    </w:p>
    <w:p w:rsidR="00E911B2" w:rsidRPr="004059C2" w:rsidRDefault="00E911B2" w:rsidP="00E911B2">
      <w:pPr>
        <w:rPr>
          <w:lang w:val="uk-UA"/>
        </w:rPr>
      </w:pPr>
      <w:r w:rsidRPr="004059C2">
        <w:rPr>
          <w:lang w:val="uk-UA"/>
        </w:rPr>
        <w:t xml:space="preserve">Інструкція розгалуження: </w:t>
      </w:r>
      <w:r w:rsidRPr="004059C2">
        <w:rPr>
          <w:lang w:val="en-US"/>
        </w:rPr>
        <w:t>if</w:t>
      </w:r>
      <w:r w:rsidRPr="004059C2">
        <w:rPr>
          <w:lang w:val="uk-UA"/>
        </w:rPr>
        <w:t xml:space="preserve"> &lt;</w:t>
      </w:r>
      <w:r>
        <w:rPr>
          <w:lang w:val="uk-UA"/>
        </w:rPr>
        <w:t>логічний вираз</w:t>
      </w:r>
      <w:r w:rsidRPr="004059C2">
        <w:rPr>
          <w:lang w:val="uk-UA"/>
        </w:rPr>
        <w:t xml:space="preserve">&gt; </w:t>
      </w:r>
      <w:r w:rsidRPr="004059C2">
        <w:rPr>
          <w:lang w:val="en-US"/>
        </w:rPr>
        <w:t>then</w:t>
      </w:r>
      <w:r>
        <w:rPr>
          <w:lang w:val="uk-UA"/>
        </w:rPr>
        <w:t xml:space="preserve"> </w:t>
      </w:r>
      <w:r w:rsidRPr="004059C2">
        <w:rPr>
          <w:lang w:val="uk-UA"/>
        </w:rPr>
        <w:t>&lt;</w:t>
      </w:r>
      <w:r>
        <w:rPr>
          <w:lang w:val="uk-UA"/>
        </w:rPr>
        <w:t>список операторів</w:t>
      </w:r>
      <w:r w:rsidRPr="004059C2">
        <w:rPr>
          <w:lang w:val="uk-UA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>fi</w:t>
      </w:r>
    </w:p>
    <w:p w:rsidR="00E911B2" w:rsidRPr="004059C2" w:rsidRDefault="00E911B2" w:rsidP="00E911B2">
      <w:pPr>
        <w:rPr>
          <w:lang w:val="uk-UA"/>
        </w:rPr>
      </w:pPr>
    </w:p>
    <w:p w:rsidR="00E34880" w:rsidRPr="00E911B2" w:rsidRDefault="00E34880">
      <w:pPr>
        <w:rPr>
          <w:lang w:val="uk-UA"/>
        </w:rPr>
      </w:pPr>
    </w:p>
    <w:p w:rsidR="00E34880" w:rsidRPr="00E911B2" w:rsidRDefault="00E34880">
      <w:pPr>
        <w:rPr>
          <w:lang w:val="uk-UA"/>
        </w:rPr>
      </w:pPr>
    </w:p>
    <w:p w:rsidR="00E911B2" w:rsidRPr="004059C2" w:rsidRDefault="00E911B2" w:rsidP="00E911B2">
      <w:pPr>
        <w:jc w:val="center"/>
        <w:rPr>
          <w:b/>
          <w:lang w:val="en-US"/>
        </w:rPr>
      </w:pPr>
      <w:r>
        <w:rPr>
          <w:b/>
        </w:rPr>
        <w:t>Повна</w:t>
      </w:r>
      <w:r w:rsidRPr="004059C2">
        <w:rPr>
          <w:b/>
          <w:lang w:val="en-US"/>
        </w:rPr>
        <w:t xml:space="preserve"> </w:t>
      </w:r>
      <w:r>
        <w:rPr>
          <w:b/>
        </w:rPr>
        <w:t>граматика</w:t>
      </w:r>
      <w:r w:rsidRPr="004059C2">
        <w:rPr>
          <w:b/>
          <w:lang w:val="en-US"/>
        </w:rPr>
        <w:t xml:space="preserve"> </w:t>
      </w:r>
      <w:r>
        <w:rPr>
          <w:b/>
        </w:rPr>
        <w:t>мови</w:t>
      </w:r>
      <w:r w:rsidRPr="004059C2">
        <w:rPr>
          <w:b/>
          <w:lang w:val="en-US"/>
        </w:rPr>
        <w:t xml:space="preserve"> FuriousPeach</w:t>
      </w:r>
    </w:p>
    <w:p w:rsidR="00E911B2" w:rsidRPr="004059C2" w:rsidRDefault="00E911B2" w:rsidP="00E911B2">
      <w:pPr>
        <w:rPr>
          <w:lang w:val="en-US"/>
        </w:rPr>
      </w:pP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  <w:r w:rsidRPr="00E911B2">
        <w:rPr>
          <w:rFonts w:ascii="Courier New" w:hAnsi="Courier New" w:cs="Courier New"/>
          <w:lang w:val="en-US"/>
        </w:rPr>
        <w:t>Program = program ProgName DeclSection DoSection</w:t>
      </w: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  <w:r w:rsidRPr="00E911B2">
        <w:rPr>
          <w:rFonts w:ascii="Courier New" w:hAnsi="Courier New" w:cs="Courier New"/>
          <w:lang w:val="en-US"/>
        </w:rPr>
        <w:t>ProgName = Ident</w:t>
      </w: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  <w:r w:rsidRPr="00E911B2">
        <w:rPr>
          <w:rFonts w:ascii="Courier New" w:hAnsi="Courier New" w:cs="Courier New"/>
          <w:lang w:val="en-US"/>
        </w:rPr>
        <w:t>Ident = Letter {Letter | Digit }</w:t>
      </w: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  <w:r w:rsidRPr="00E911B2">
        <w:rPr>
          <w:rFonts w:ascii="Courier New" w:hAnsi="Courier New" w:cs="Courier New"/>
          <w:lang w:val="en-US"/>
        </w:rPr>
        <w:t>DeclSection = DeclarList</w:t>
      </w: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  <w:r w:rsidRPr="00E911B2">
        <w:rPr>
          <w:rFonts w:ascii="Courier New" w:hAnsi="Courier New" w:cs="Courier New"/>
          <w:lang w:val="en-US"/>
        </w:rPr>
        <w:t>DeclarList = Declaration { Declaration }</w:t>
      </w: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  <w:r w:rsidRPr="00E911B2">
        <w:rPr>
          <w:rFonts w:ascii="Courier New" w:hAnsi="Courier New" w:cs="Courier New"/>
          <w:lang w:val="en-US"/>
        </w:rPr>
        <w:t>Declaration = Type ’ ’ IdenttList</w:t>
      </w: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  <w:r w:rsidRPr="00E911B2">
        <w:rPr>
          <w:rFonts w:ascii="Courier New" w:hAnsi="Courier New" w:cs="Courier New"/>
          <w:lang w:val="en-US"/>
        </w:rPr>
        <w:t>IdenttList = Ident {’,’ Ident}</w:t>
      </w: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  <w:r w:rsidRPr="00E911B2">
        <w:rPr>
          <w:rFonts w:ascii="Courier New" w:hAnsi="Courier New" w:cs="Courier New"/>
          <w:lang w:val="en-US"/>
        </w:rPr>
        <w:t>Type = int | real | bool</w:t>
      </w: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  <w:r w:rsidRPr="00E911B2">
        <w:rPr>
          <w:rFonts w:ascii="Courier New" w:hAnsi="Courier New" w:cs="Courier New"/>
          <w:lang w:val="en-US"/>
        </w:rPr>
        <w:t>DoSection = StatementList</w:t>
      </w: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  <w:r w:rsidRPr="00E911B2">
        <w:rPr>
          <w:rFonts w:ascii="Courier New" w:hAnsi="Courier New" w:cs="Courier New"/>
          <w:lang w:val="en-US"/>
        </w:rPr>
        <w:t>StatementList = Statement {’;’ Statement }</w:t>
      </w: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  <w:r w:rsidRPr="00E911B2">
        <w:rPr>
          <w:rFonts w:ascii="Courier New" w:hAnsi="Courier New" w:cs="Courier New"/>
          <w:lang w:val="en-US"/>
        </w:rPr>
        <w:t>Statement = Assign | Input | Print | ForStatement</w:t>
      </w: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  <w:r w:rsidRPr="00E911B2">
        <w:rPr>
          <w:rFonts w:ascii="Courier New" w:hAnsi="Courier New" w:cs="Courier New"/>
          <w:lang w:val="en-US"/>
        </w:rPr>
        <w:t>Assign = Ident ’=’ (Expression | BoolExpr)</w:t>
      </w: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  <w:r w:rsidRPr="00E911B2">
        <w:rPr>
          <w:rFonts w:ascii="Courier New" w:hAnsi="Courier New" w:cs="Courier New"/>
          <w:lang w:val="en-US"/>
        </w:rPr>
        <w:t>Expression = ArithmExpression | BoolExpr</w:t>
      </w: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  <w:r w:rsidRPr="00E911B2">
        <w:rPr>
          <w:rFonts w:ascii="Courier New" w:hAnsi="Courier New" w:cs="Courier New"/>
          <w:lang w:val="en-US"/>
        </w:rPr>
        <w:t>BoolExpr = ArithmExpression Rel ArithmExpression</w:t>
      </w: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  <w:r w:rsidRPr="00E911B2">
        <w:rPr>
          <w:rFonts w:ascii="Courier New" w:hAnsi="Courier New" w:cs="Courier New"/>
          <w:lang w:val="en-US"/>
        </w:rPr>
        <w:t>ArithmExpression = [Sign] Term | ArithmExpression ’+’ Term | ArithmExpression ’-’ Term</w:t>
      </w: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  <w:r w:rsidRPr="00E911B2">
        <w:rPr>
          <w:rFonts w:ascii="Courier New" w:hAnsi="Courier New" w:cs="Courier New"/>
          <w:lang w:val="en-US"/>
        </w:rPr>
        <w:t>Term = Factor | Term ’*’ Factor | Term ’/’ Factor | Term ’^’ Factor</w:t>
      </w: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  <w:r w:rsidRPr="00E911B2">
        <w:rPr>
          <w:rFonts w:ascii="Courier New" w:hAnsi="Courier New" w:cs="Courier New"/>
          <w:lang w:val="en-US"/>
        </w:rPr>
        <w:lastRenderedPageBreak/>
        <w:t>Factor = Ident | Const | ’(’ ArithmExpression ’)’</w:t>
      </w: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  <w:r w:rsidRPr="00E911B2">
        <w:rPr>
          <w:rFonts w:ascii="Courier New" w:hAnsi="Courier New" w:cs="Courier New"/>
          <w:lang w:val="en-US"/>
        </w:rPr>
        <w:t>Input = input ’(’ IdenttList ’)’</w:t>
      </w: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  <w:r w:rsidRPr="00E911B2">
        <w:rPr>
          <w:rFonts w:ascii="Courier New" w:hAnsi="Courier New" w:cs="Courier New"/>
          <w:lang w:val="en-US"/>
        </w:rPr>
        <w:t>Print = print ’(’ IdenttList ’)’</w:t>
      </w: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  <w:r w:rsidRPr="00E911B2">
        <w:rPr>
          <w:rFonts w:ascii="Courier New" w:hAnsi="Courier New" w:cs="Courier New"/>
          <w:lang w:val="en-US"/>
        </w:rPr>
        <w:t>ForStatement = for IndExpr ’by’ DoBlock</w:t>
      </w: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  <w:r w:rsidRPr="00E911B2">
        <w:rPr>
          <w:rFonts w:ascii="Courier New" w:hAnsi="Courier New" w:cs="Courier New"/>
          <w:lang w:val="en-US"/>
        </w:rPr>
        <w:t>IndExpr = BoolExpr</w:t>
      </w: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  <w:r w:rsidRPr="00E911B2">
        <w:rPr>
          <w:rFonts w:ascii="Courier New" w:hAnsi="Courier New" w:cs="Courier New"/>
          <w:lang w:val="en-US"/>
        </w:rPr>
        <w:t>DoBlock = Statement | StatementList</w:t>
      </w: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  <w:r w:rsidRPr="00E911B2">
        <w:rPr>
          <w:rFonts w:ascii="Courier New" w:hAnsi="Courier New" w:cs="Courier New"/>
          <w:lang w:val="en-US"/>
        </w:rPr>
        <w:t>ForStatement = while IndExpr ’do’ DoBlock</w:t>
      </w: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  <w:r w:rsidRPr="00E911B2">
        <w:rPr>
          <w:rFonts w:ascii="Courier New" w:hAnsi="Courier New" w:cs="Courier New"/>
          <w:lang w:val="en-US"/>
        </w:rPr>
        <w:t>IndExpr = BoolExpr</w:t>
      </w: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  <w:r w:rsidRPr="00E911B2">
        <w:rPr>
          <w:rFonts w:ascii="Courier New" w:hAnsi="Courier New" w:cs="Courier New"/>
          <w:lang w:val="en-US"/>
        </w:rPr>
        <w:t>DoBlock = Statement | StatementList</w:t>
      </w: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  <w:r w:rsidRPr="00E911B2">
        <w:rPr>
          <w:rFonts w:ascii="Courier New" w:hAnsi="Courier New" w:cs="Courier New"/>
          <w:lang w:val="en-US"/>
        </w:rPr>
        <w:t>IfStatement = if BoolExpr ’then ’ Ident1 | ’else’ Ident2 ‘fi’</w:t>
      </w: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  <w:r w:rsidRPr="00E911B2">
        <w:rPr>
          <w:rFonts w:ascii="Courier New" w:hAnsi="Courier New" w:cs="Courier New"/>
          <w:lang w:val="en-US"/>
        </w:rPr>
        <w:t>Ident1 = Letter {Letter | Digit }</w:t>
      </w: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  <w:r w:rsidRPr="00E911B2">
        <w:rPr>
          <w:rFonts w:ascii="Courier New" w:hAnsi="Courier New" w:cs="Courier New"/>
          <w:lang w:val="en-US"/>
        </w:rPr>
        <w:t>Ident2 = Letter {Letter | Digit }</w:t>
      </w: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  <w:r w:rsidRPr="00E911B2">
        <w:rPr>
          <w:rFonts w:ascii="Courier New" w:hAnsi="Courier New" w:cs="Courier New"/>
          <w:lang w:val="en-US"/>
        </w:rPr>
        <w:t>Const = IntNumb | RealNumb | BoolConst</w:t>
      </w: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  <w:r w:rsidRPr="00E911B2">
        <w:rPr>
          <w:rFonts w:ascii="Courier New" w:hAnsi="Courier New" w:cs="Courier New"/>
          <w:lang w:val="en-US"/>
        </w:rPr>
        <w:t>IntNumb = [Sign] UnsignedInt</w:t>
      </w: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  <w:r w:rsidRPr="00E911B2">
        <w:rPr>
          <w:rFonts w:ascii="Courier New" w:hAnsi="Courier New" w:cs="Courier New"/>
          <w:lang w:val="en-US"/>
        </w:rPr>
        <w:t>RealNumb = [Sign] UnsignedReal</w:t>
      </w: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  <w:r w:rsidRPr="00E911B2">
        <w:rPr>
          <w:rFonts w:ascii="Courier New" w:hAnsi="Courier New" w:cs="Courier New"/>
          <w:lang w:val="en-US"/>
        </w:rPr>
        <w:t>Sign = ’+’ | ’-’</w:t>
      </w: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  <w:r w:rsidRPr="00E911B2">
        <w:rPr>
          <w:rFonts w:ascii="Courier New" w:hAnsi="Courier New" w:cs="Courier New"/>
          <w:lang w:val="en-US"/>
        </w:rPr>
        <w:t>UnsignedInt = Digit {Digit}</w:t>
      </w: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  <w:r w:rsidRPr="00E911B2">
        <w:rPr>
          <w:rFonts w:ascii="Courier New" w:hAnsi="Courier New" w:cs="Courier New"/>
          <w:lang w:val="en-US"/>
        </w:rPr>
        <w:t>UnsignedReal = ’.’ UnsignedInt | UnsignedInt ’.’ | UnsignedInt ’.’ UnsignedInt</w:t>
      </w: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  <w:r w:rsidRPr="00E911B2">
        <w:rPr>
          <w:rFonts w:ascii="Courier New" w:hAnsi="Courier New" w:cs="Courier New"/>
          <w:lang w:val="en-US"/>
        </w:rPr>
        <w:t>Letter = ’a’ | ’b’ | ’c’ | ’d’ | ’e’ | ’f’ | ’g’ | ’h’ | ’i’ | ’j’ | ’k’ | ’l’ | ’m’ | ’n’ | ’o’ | ’p’ | ’q’ | ’r’ | ’s’ | ’t’ | ’u’ | ’v’ | ’w’ | ’x’ | ’y’ | ’z’</w:t>
      </w: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  <w:r w:rsidRPr="00E911B2">
        <w:rPr>
          <w:rFonts w:ascii="Courier New" w:hAnsi="Courier New" w:cs="Courier New"/>
          <w:lang w:val="en-US"/>
        </w:rPr>
        <w:t>Digit = ’0’ | ’1’ | ’2’ | ’3’ | ’4’ | ’5’ | ’6’ | ’7’ | ’8’ | ’9’</w:t>
      </w: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  <w:r w:rsidRPr="00E911B2">
        <w:rPr>
          <w:rFonts w:ascii="Courier New" w:hAnsi="Courier New" w:cs="Courier New"/>
          <w:lang w:val="en-US"/>
        </w:rPr>
        <w:t>BoolConst = true | false</w:t>
      </w:r>
    </w:p>
    <w:p w:rsidR="00E911B2" w:rsidRPr="00E911B2" w:rsidRDefault="00E911B2" w:rsidP="00E911B2">
      <w:pPr>
        <w:rPr>
          <w:rFonts w:ascii="Courier New" w:hAnsi="Courier New" w:cs="Courier New"/>
          <w:lang w:val="en-US"/>
        </w:rPr>
      </w:pPr>
      <w:r w:rsidRPr="00E911B2">
        <w:rPr>
          <w:rFonts w:ascii="Courier New" w:hAnsi="Courier New" w:cs="Courier New"/>
          <w:lang w:val="en-US"/>
        </w:rPr>
        <w:t>Rel = ’==’ | ’&lt;= ’ | ’&lt;’ | ’&gt;’ | ’&gt;=’ | ’&lt;&gt;’</w:t>
      </w:r>
    </w:p>
    <w:p w:rsidR="00E34880" w:rsidRPr="00E911B2" w:rsidRDefault="00E34880">
      <w:pPr>
        <w:rPr>
          <w:lang w:val="en-US"/>
        </w:rPr>
      </w:pPr>
    </w:p>
    <w:p w:rsidR="00E34880" w:rsidRPr="00E911B2" w:rsidRDefault="00E34880">
      <w:pPr>
        <w:rPr>
          <w:lang w:val="en-US"/>
        </w:rPr>
      </w:pPr>
    </w:p>
    <w:p w:rsidR="00E34880" w:rsidRDefault="00957C64">
      <w:pPr>
        <w:numPr>
          <w:ilvl w:val="0"/>
          <w:numId w:val="1"/>
        </w:num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Лексичний аналiзатор мови</w:t>
      </w:r>
    </w:p>
    <w:p w:rsidR="00E34880" w:rsidRDefault="00E34880">
      <w:pPr>
        <w:jc w:val="center"/>
        <w:rPr>
          <w:b/>
        </w:rPr>
      </w:pPr>
    </w:p>
    <w:p w:rsidR="00E34880" w:rsidRDefault="00957C64">
      <w:pPr>
        <w:ind w:firstLine="720"/>
      </w:pPr>
      <w:r>
        <w:t>Лексичний аналiзатор (сканер, лексер) та таблиця символiв програми iмпортуються так:</w:t>
      </w:r>
    </w:p>
    <w:p w:rsidR="00E34880" w:rsidRPr="00E911B2" w:rsidRDefault="00957C64">
      <w:pPr>
        <w:ind w:left="720"/>
        <w:rPr>
          <w:rFonts w:ascii="Courier New" w:eastAsia="Courier New" w:hAnsi="Courier New" w:cs="Courier New"/>
          <w:lang w:val="en-US"/>
        </w:rPr>
      </w:pPr>
      <w:r w:rsidRPr="00E911B2">
        <w:rPr>
          <w:rFonts w:ascii="Courier New" w:eastAsia="Courier New" w:hAnsi="Courier New" w:cs="Courier New"/>
          <w:lang w:val="en-US"/>
        </w:rPr>
        <w:t>from lex_my_lang import lex</w:t>
      </w:r>
    </w:p>
    <w:p w:rsidR="00E34880" w:rsidRPr="00E911B2" w:rsidRDefault="00957C64">
      <w:pPr>
        <w:ind w:left="720"/>
        <w:rPr>
          <w:rFonts w:ascii="Courier New" w:eastAsia="Courier New" w:hAnsi="Courier New" w:cs="Courier New"/>
          <w:lang w:val="en-US"/>
        </w:rPr>
      </w:pPr>
      <w:r w:rsidRPr="00E911B2">
        <w:rPr>
          <w:rFonts w:ascii="Courier New" w:eastAsia="Courier New" w:hAnsi="Courier New" w:cs="Courier New"/>
          <w:lang w:val="en-US"/>
        </w:rPr>
        <w:t>from lex_my_lang import tableOfSymb</w:t>
      </w:r>
    </w:p>
    <w:p w:rsidR="00E34880" w:rsidRDefault="00957C64">
      <w:pPr>
        <w:ind w:firstLine="720"/>
        <w:rPr>
          <w:rFonts w:ascii="Courier New" w:eastAsia="Courier New" w:hAnsi="Courier New" w:cs="Courier New"/>
        </w:rPr>
      </w:pPr>
      <w:r>
        <w:t xml:space="preserve">Виклик сканера: </w:t>
      </w:r>
      <w:r>
        <w:rPr>
          <w:rFonts w:ascii="Courier New" w:eastAsia="Courier New" w:hAnsi="Courier New" w:cs="Courier New"/>
        </w:rPr>
        <w:t>lex()</w:t>
      </w:r>
    </w:p>
    <w:p w:rsidR="00E34880" w:rsidRDefault="00E34880">
      <w:pPr>
        <w:ind w:firstLine="720"/>
      </w:pPr>
    </w:p>
    <w:p w:rsidR="00E34880" w:rsidRDefault="00E34880">
      <w:pPr>
        <w:ind w:firstLine="720"/>
      </w:pPr>
    </w:p>
    <w:p w:rsidR="00E34880" w:rsidRDefault="00957C6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Формат таблицi символiв</w:t>
      </w:r>
    </w:p>
    <w:p w:rsidR="00E34880" w:rsidRDefault="00E34880">
      <w:pPr>
        <w:jc w:val="center"/>
        <w:rPr>
          <w:b/>
        </w:rPr>
      </w:pPr>
    </w:p>
    <w:p w:rsidR="00E34880" w:rsidRDefault="00957C64">
      <w:pPr>
        <w:ind w:firstLine="720"/>
      </w:pPr>
      <w:r>
        <w:t>Таблиця символiв програми tableOfSymb – це словник (dictionary) мови</w:t>
      </w:r>
    </w:p>
    <w:p w:rsidR="00E34880" w:rsidRDefault="00957C64">
      <w:r>
        <w:lastRenderedPageBreak/>
        <w:t>python. Формат був визначений при розробцi лексичного аналiзатора:</w:t>
      </w:r>
    </w:p>
    <w:p w:rsidR="00E34880" w:rsidRPr="00E911B2" w:rsidRDefault="00957C64">
      <w:pPr>
        <w:rPr>
          <w:rFonts w:ascii="Courier New" w:eastAsia="Courier New" w:hAnsi="Courier New" w:cs="Courier New"/>
          <w:lang w:val="en-US"/>
        </w:rPr>
      </w:pPr>
      <w:r>
        <w:tab/>
      </w:r>
      <w:r w:rsidRPr="00E911B2">
        <w:rPr>
          <w:rFonts w:ascii="Courier New" w:eastAsia="Courier New" w:hAnsi="Courier New" w:cs="Courier New"/>
          <w:lang w:val="en-US"/>
        </w:rPr>
        <w:t>{ n_rec : (num_line, lexeme, token, idxIdConst) }</w:t>
      </w:r>
    </w:p>
    <w:p w:rsidR="00E34880" w:rsidRDefault="00957C64">
      <w:r>
        <w:t>де:</w:t>
      </w:r>
    </w:p>
    <w:p w:rsidR="00E34880" w:rsidRDefault="00957C64">
      <w:pPr>
        <w:ind w:firstLine="720"/>
      </w:pPr>
      <w:r>
        <w:t>n_rec – номер запису в таблицi символiв програми;</w:t>
      </w:r>
    </w:p>
    <w:p w:rsidR="00E34880" w:rsidRDefault="00957C64">
      <w:pPr>
        <w:ind w:firstLine="720"/>
      </w:pPr>
      <w:r>
        <w:t>num_line – номер рядка програми;</w:t>
      </w:r>
    </w:p>
    <w:p w:rsidR="00E34880" w:rsidRDefault="00957C64">
      <w:pPr>
        <w:ind w:firstLine="720"/>
      </w:pPr>
      <w:r>
        <w:t>lexeme – лексема;</w:t>
      </w:r>
    </w:p>
    <w:p w:rsidR="00E34880" w:rsidRDefault="00957C64">
      <w:pPr>
        <w:ind w:firstLine="720"/>
      </w:pPr>
      <w:r>
        <w:t>token – токен лексеми;</w:t>
      </w:r>
    </w:p>
    <w:p w:rsidR="00E34880" w:rsidRDefault="00957C64">
      <w:pPr>
        <w:ind w:firstLine="720"/>
      </w:pPr>
      <w:r>
        <w:t>idxIdConst – iндекс iдентифiкатора або константи у таблицi iдентифiкаторiв та констант вiдповiдно.</w:t>
      </w:r>
    </w:p>
    <w:p w:rsidR="00E34880" w:rsidRDefault="00E34880"/>
    <w:p w:rsidR="00E34880" w:rsidRDefault="00957C64">
      <w:pPr>
        <w:ind w:firstLine="720"/>
        <w:rPr>
          <w:shd w:val="clear" w:color="auto" w:fill="D9D9D9"/>
        </w:rPr>
      </w:pPr>
      <w:r>
        <w:t>Наприклад, для програми з п’яти рядкiв:</w:t>
      </w:r>
    </w:p>
    <w:p w:rsidR="00E34880" w:rsidRPr="00E911B2" w:rsidRDefault="00E911B2">
      <w:pPr>
        <w:ind w:firstLine="72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1362075" cy="9239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80" w:rsidRDefault="00957C64">
      <w:r>
        <w:t>Лексичний аналiзатор будує таблицю символiв, яка синтаксичним аналiзатором</w:t>
      </w:r>
    </w:p>
    <w:p w:rsidR="00E34880" w:rsidRDefault="00957C64">
      <w:r>
        <w:t>виводиться у консоль командою</w:t>
      </w:r>
    </w:p>
    <w:p w:rsidR="00E34880" w:rsidRDefault="00E34880"/>
    <w:p w:rsidR="00E34880" w:rsidRDefault="00957C6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print(’tableOfSymb:0’.format(tableOfSymb)):</w:t>
      </w:r>
    </w:p>
    <w:p w:rsidR="00E34880" w:rsidRDefault="00E911B2">
      <w:pPr>
        <w:rPr>
          <w:shd w:val="clear" w:color="auto" w:fill="B7B7B7"/>
        </w:rPr>
      </w:pPr>
      <w:r>
        <w:rPr>
          <w:noProof/>
          <w:shd w:val="clear" w:color="auto" w:fill="B7B7B7"/>
          <w:lang w:val="ru-RU" w:eastAsia="ru-RU"/>
        </w:rPr>
        <w:drawing>
          <wp:inline distT="0" distB="0" distL="0" distR="0">
            <wp:extent cx="4619625" cy="9429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80" w:rsidRDefault="00E34880"/>
    <w:p w:rsidR="00E34880" w:rsidRDefault="00957C64">
      <w:pPr>
        <w:ind w:firstLine="720"/>
      </w:pPr>
      <w:r>
        <w:t>Бiльш зручний для читання варiант виводиться лексичним аналiзатором у</w:t>
      </w:r>
    </w:p>
    <w:p w:rsidR="00E34880" w:rsidRDefault="00957C64">
      <w:r>
        <w:t xml:space="preserve">форматi </w:t>
      </w:r>
      <w:r>
        <w:rPr>
          <w:rFonts w:ascii="Courier New" w:eastAsia="Courier New" w:hAnsi="Courier New" w:cs="Courier New"/>
        </w:rPr>
        <w:t>num_line lexeme token idxIdConst</w:t>
      </w:r>
      <w:r>
        <w:t xml:space="preserve"> (без номера запису у таблицi розбору n_rec):</w:t>
      </w:r>
    </w:p>
    <w:p w:rsidR="00E34880" w:rsidRDefault="00E911B2">
      <w:r>
        <w:rPr>
          <w:noProof/>
          <w:lang w:val="ru-RU" w:eastAsia="ru-RU"/>
        </w:rPr>
        <w:drawing>
          <wp:inline distT="0" distB="0" distL="0" distR="0">
            <wp:extent cx="1657350" cy="15525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80" w:rsidRDefault="00E34880"/>
    <w:p w:rsidR="00E34880" w:rsidRDefault="00E34880"/>
    <w:p w:rsidR="00E34880" w:rsidRDefault="00957C6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Приклади програм для тестування</w:t>
      </w:r>
    </w:p>
    <w:p w:rsidR="00E34880" w:rsidRDefault="00E34880">
      <w:pPr>
        <w:jc w:val="center"/>
        <w:rPr>
          <w:b/>
        </w:rPr>
      </w:pPr>
    </w:p>
    <w:p w:rsidR="00E34880" w:rsidRDefault="00957C64">
      <w:pPr>
        <w:ind w:firstLine="720"/>
      </w:pPr>
      <w:r>
        <w:t>Серед прикладiв програм для тестування лексичного аналiзатора є один базовий , який мiстить синтаксичнi конструкцiї, наявнi у розробленiй мовi. Всi iншi приклади мiстять код, який або демонструє бiльш складнi синтаксичнi конструкцiї, наприклад вкладенi, або мiстять синтаксичнi помилки рiзних типiв.</w:t>
      </w:r>
    </w:p>
    <w:p w:rsidR="00E34880" w:rsidRDefault="00957C64">
      <w:pPr>
        <w:ind w:firstLine="720"/>
      </w:pPr>
      <w:r>
        <w:lastRenderedPageBreak/>
        <w:t>Тестування парсера передбачає синтаксичний розбiр прикладу коду та оцiнку правильностi його роботи (висновок про синтаксичну коректнiсть чи некоректнiсть коду, повiдомлення про знайдену помилку/помилки, її/їх локалiзацiю, дiагностичнi повiдомлення тощо).</w:t>
      </w:r>
    </w:p>
    <w:p w:rsidR="00E34880" w:rsidRDefault="00E34880"/>
    <w:p w:rsidR="00E34880" w:rsidRDefault="00957C64">
      <w:pPr>
        <w:jc w:val="center"/>
        <w:rPr>
          <w:b/>
        </w:rPr>
      </w:pPr>
      <w:r>
        <w:tab/>
      </w:r>
    </w:p>
    <w:p w:rsidR="00E34880" w:rsidRDefault="00957C6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2. Програмна реалiзацiя парсера</w:t>
      </w:r>
    </w:p>
    <w:p w:rsidR="00E34880" w:rsidRDefault="00E34880">
      <w:pPr>
        <w:jc w:val="center"/>
        <w:rPr>
          <w:b/>
        </w:rPr>
      </w:pPr>
    </w:p>
    <w:p w:rsidR="00E34880" w:rsidRDefault="00957C6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Першi кроки</w:t>
      </w:r>
    </w:p>
    <w:p w:rsidR="00E34880" w:rsidRDefault="00E34880">
      <w:pPr>
        <w:jc w:val="center"/>
        <w:rPr>
          <w:b/>
        </w:rPr>
      </w:pPr>
    </w:p>
    <w:p w:rsidR="00E34880" w:rsidRDefault="00957C64">
      <w:pPr>
        <w:ind w:firstLine="720"/>
      </w:pPr>
      <w:r>
        <w:t>Для побудови синтаксичного аналiзатора методом рекурсивного спуску для кожного правила граматики визначають функцiю (метод у випадку об’єктно-орiєнтованого пiдходу), наприклад, таким чином.</w:t>
      </w:r>
    </w:p>
    <w:p w:rsidR="00E34880" w:rsidRDefault="00E34880"/>
    <w:p w:rsidR="00E34880" w:rsidRDefault="00957C64">
      <w:r>
        <w:t>1. Кожному нетермiналу граматики з iменем Name поставимо у вiдповiднiсть</w:t>
      </w:r>
    </w:p>
    <w:p w:rsidR="00E34880" w:rsidRDefault="00957C64">
      <w:r>
        <w:t xml:space="preserve">функцiю </w:t>
      </w:r>
      <w:r>
        <w:rPr>
          <w:rFonts w:ascii="Courier New" w:eastAsia="Courier New" w:hAnsi="Courier New" w:cs="Courier New"/>
        </w:rPr>
        <w:t>parseName()</w:t>
      </w:r>
      <w:r>
        <w:t>.</w:t>
      </w:r>
    </w:p>
    <w:p w:rsidR="00E34880" w:rsidRDefault="00E34880"/>
    <w:p w:rsidR="00E34880" w:rsidRDefault="00957C64">
      <w:r>
        <w:t>2. Наявнiсть термiнала (лексеми lexeme з токеном token) перевiрятимемо</w:t>
      </w:r>
    </w:p>
    <w:p w:rsidR="00E34880" w:rsidRDefault="00957C64">
      <w:r>
        <w:t>функцiєю</w:t>
      </w:r>
      <w:r>
        <w:rPr>
          <w:rFonts w:ascii="Courier New" w:eastAsia="Courier New" w:hAnsi="Courier New" w:cs="Courier New"/>
        </w:rPr>
        <w:t xml:space="preserve"> parseToken(lexeme,token)</w:t>
      </w:r>
      <w:r>
        <w:t>.</w:t>
      </w:r>
    </w:p>
    <w:p w:rsidR="00E34880" w:rsidRDefault="00E34880"/>
    <w:p w:rsidR="00E34880" w:rsidRDefault="00957C64">
      <w:r>
        <w:t>3. Всi оголошенi функцiї синтаксичного аналiзатора мають бути реалiзованi,</w:t>
      </w:r>
    </w:p>
    <w:p w:rsidR="00E34880" w:rsidRDefault="00957C64">
      <w:r>
        <w:t>зокрема функцiї читання таблицi символiв програми, обробки помилок</w:t>
      </w:r>
    </w:p>
    <w:p w:rsidR="00E34880" w:rsidRDefault="00957C64">
      <w:r>
        <w:t>(виняткiв) тощо.</w:t>
      </w:r>
    </w:p>
    <w:p w:rsidR="00E34880" w:rsidRDefault="00E34880"/>
    <w:p w:rsidR="00E34880" w:rsidRDefault="00957C64">
      <w:r>
        <w:t xml:space="preserve">4. Синтаксичний аналiз починають з запуску функцiї, що вiдповiдає кореневому нетермiналу, в нашому випадку — функцiю </w:t>
      </w:r>
      <w:r>
        <w:rPr>
          <w:rFonts w:ascii="Courier New" w:eastAsia="Courier New" w:hAnsi="Courier New" w:cs="Courier New"/>
        </w:rPr>
        <w:t>parseProgram()</w:t>
      </w:r>
      <w:r>
        <w:t xml:space="preserve"> для нетермiнала граматики Program.</w:t>
      </w:r>
    </w:p>
    <w:p w:rsidR="00E34880" w:rsidRDefault="00E34880"/>
    <w:p w:rsidR="00E34880" w:rsidRDefault="00957C64">
      <w:r>
        <w:t>5. Функцiї розбору читають лексеми з таблицi символiв програми, i якщо це</w:t>
      </w:r>
    </w:p>
    <w:p w:rsidR="00E34880" w:rsidRDefault="00957C64">
      <w:pPr>
        <w:rPr>
          <w:rFonts w:ascii="Courier New" w:eastAsia="Courier New" w:hAnsi="Courier New" w:cs="Courier New"/>
        </w:rPr>
      </w:pPr>
      <w:r>
        <w:t xml:space="preserve">вiдповiднi лексеми та у правильному порядку, повертають True. Iнакше генерується помилка, для обробки якої створюють функцiю, наприклад </w:t>
      </w:r>
      <w:r>
        <w:rPr>
          <w:rFonts w:ascii="Courier New" w:eastAsia="Courier New" w:hAnsi="Courier New" w:cs="Courier New"/>
        </w:rPr>
        <w:t>failParse().</w:t>
      </w:r>
    </w:p>
    <w:p w:rsidR="00E34880" w:rsidRDefault="00E34880"/>
    <w:p w:rsidR="00E34880" w:rsidRDefault="00957C64">
      <w:r>
        <w:t>Почнемо з правила для кореневого нетермiнала граматики</w:t>
      </w:r>
    </w:p>
    <w:p w:rsidR="00E34880" w:rsidRDefault="00E34880"/>
    <w:p w:rsidR="00E34880" w:rsidRDefault="00957C6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Program = program StatementList end</w:t>
      </w:r>
    </w:p>
    <w:p w:rsidR="00E34880" w:rsidRDefault="00E34880">
      <w:pPr>
        <w:rPr>
          <w:rFonts w:ascii="Courier New" w:eastAsia="Courier New" w:hAnsi="Courier New" w:cs="Courier New"/>
        </w:rPr>
      </w:pPr>
    </w:p>
    <w:p w:rsidR="00E34880" w:rsidRDefault="00957C64">
      <w:r>
        <w:t xml:space="preserve">Для цього визначимо функцiю </w:t>
      </w:r>
      <w:r>
        <w:rPr>
          <w:rFonts w:ascii="Courier New" w:eastAsia="Courier New" w:hAnsi="Courier New" w:cs="Courier New"/>
        </w:rPr>
        <w:t>parseProgram()</w:t>
      </w:r>
      <w:r>
        <w:t>у нотацiї мови Python, додавши код для виведення повiдомлень:</w:t>
      </w:r>
    </w:p>
    <w:p w:rsidR="00E34880" w:rsidRDefault="00E34880"/>
    <w:p w:rsidR="00E34880" w:rsidRPr="00E911B2" w:rsidRDefault="00957C64">
      <w:pPr>
        <w:rPr>
          <w:rFonts w:ascii="Courier New" w:eastAsia="Courier New" w:hAnsi="Courier New" w:cs="Courier New"/>
          <w:lang w:val="en-US"/>
        </w:rPr>
      </w:pPr>
      <w:r w:rsidRPr="00E911B2">
        <w:rPr>
          <w:rFonts w:ascii="Courier New" w:eastAsia="Courier New" w:hAnsi="Courier New" w:cs="Courier New"/>
          <w:lang w:val="en-US"/>
        </w:rPr>
        <w:t xml:space="preserve"># </w:t>
      </w:r>
      <w:r>
        <w:rPr>
          <w:rFonts w:ascii="Courier New" w:eastAsia="Courier New" w:hAnsi="Courier New" w:cs="Courier New"/>
        </w:rPr>
        <w:t>Функц</w:t>
      </w:r>
      <w:r w:rsidRPr="00E911B2">
        <w:rPr>
          <w:rFonts w:ascii="Courier New" w:eastAsia="Courier New" w:hAnsi="Courier New" w:cs="Courier New"/>
          <w:lang w:val="en-US"/>
        </w:rPr>
        <w:t>i</w:t>
      </w:r>
      <w:r>
        <w:rPr>
          <w:rFonts w:ascii="Courier New" w:eastAsia="Courier New" w:hAnsi="Courier New" w:cs="Courier New"/>
        </w:rPr>
        <w:t>я</w:t>
      </w:r>
      <w:r w:rsidRPr="00E911B2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для</w:t>
      </w:r>
      <w:r w:rsidRPr="00E911B2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розбору</w:t>
      </w:r>
      <w:r w:rsidRPr="00E911B2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за</w:t>
      </w:r>
      <w:r w:rsidRPr="00E911B2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правилом</w:t>
      </w:r>
    </w:p>
    <w:p w:rsidR="00E34880" w:rsidRPr="00E911B2" w:rsidRDefault="00957C64">
      <w:pPr>
        <w:rPr>
          <w:rFonts w:ascii="Courier New" w:eastAsia="Courier New" w:hAnsi="Courier New" w:cs="Courier New"/>
          <w:lang w:val="en-US"/>
        </w:rPr>
      </w:pPr>
      <w:r w:rsidRPr="00E911B2">
        <w:rPr>
          <w:rFonts w:ascii="Courier New" w:eastAsia="Courier New" w:hAnsi="Courier New" w:cs="Courier New"/>
          <w:lang w:val="en-US"/>
        </w:rPr>
        <w:t># Program = program StatementList end</w:t>
      </w:r>
    </w:p>
    <w:p w:rsidR="00E34880" w:rsidRPr="00E911B2" w:rsidRDefault="00957C64">
      <w:pPr>
        <w:rPr>
          <w:rFonts w:ascii="Courier New" w:eastAsia="Courier New" w:hAnsi="Courier New" w:cs="Courier New"/>
          <w:lang w:val="en-US"/>
        </w:rPr>
      </w:pPr>
      <w:r w:rsidRPr="00E911B2">
        <w:rPr>
          <w:rFonts w:ascii="Courier New" w:eastAsia="Courier New" w:hAnsi="Courier New" w:cs="Courier New"/>
          <w:lang w:val="en-US"/>
        </w:rPr>
        <w:t xml:space="preserve"># </w:t>
      </w:r>
      <w:r>
        <w:rPr>
          <w:rFonts w:ascii="Courier New" w:eastAsia="Courier New" w:hAnsi="Courier New" w:cs="Courier New"/>
        </w:rPr>
        <w:t>читає</w:t>
      </w:r>
      <w:r w:rsidRPr="00E911B2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таблицю</w:t>
      </w:r>
      <w:r w:rsidRPr="00E911B2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розбору</w:t>
      </w:r>
      <w:r w:rsidRPr="00E911B2">
        <w:rPr>
          <w:rFonts w:ascii="Courier New" w:eastAsia="Courier New" w:hAnsi="Courier New" w:cs="Courier New"/>
          <w:lang w:val="en-US"/>
        </w:rPr>
        <w:t xml:space="preserve"> tableOfSymb</w:t>
      </w:r>
    </w:p>
    <w:p w:rsidR="00E34880" w:rsidRPr="00E911B2" w:rsidRDefault="00957C64">
      <w:pPr>
        <w:rPr>
          <w:rFonts w:ascii="Courier New" w:eastAsia="Courier New" w:hAnsi="Courier New" w:cs="Courier New"/>
          <w:lang w:val="en-US"/>
        </w:rPr>
      </w:pPr>
      <w:r w:rsidRPr="00E911B2">
        <w:rPr>
          <w:rFonts w:ascii="Courier New" w:eastAsia="Courier New" w:hAnsi="Courier New" w:cs="Courier New"/>
          <w:lang w:val="en-US"/>
        </w:rPr>
        <w:t>def parseProgram():</w:t>
      </w:r>
    </w:p>
    <w:p w:rsidR="00E34880" w:rsidRDefault="00957C64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try:</w:t>
      </w:r>
    </w:p>
    <w:p w:rsidR="00E34880" w:rsidRDefault="00957C64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перевiрити наявнiсть ключового слова ’program’</w:t>
      </w:r>
    </w:p>
    <w:p w:rsidR="00E34880" w:rsidRDefault="00957C64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parseToken(’program’,’keyword’,’’)</w:t>
      </w:r>
    </w:p>
    <w:p w:rsidR="00E34880" w:rsidRDefault="00957C64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перевiрити синтаксичну коректнiсть</w:t>
      </w:r>
    </w:p>
    <w:p w:rsidR="00E34880" w:rsidRDefault="00957C64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# списку iнструкцiй StatementList</w:t>
      </w:r>
    </w:p>
    <w:p w:rsidR="00E34880" w:rsidRDefault="00957C64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parseStatementList()</w:t>
      </w:r>
    </w:p>
    <w:p w:rsidR="00E34880" w:rsidRDefault="00957C64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перевiрити наявнiсть ключового слова ’end’</w:t>
      </w:r>
    </w:p>
    <w:p w:rsidR="00E34880" w:rsidRDefault="00957C64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parseToken(’end’,’keyword’,’’)</w:t>
      </w:r>
    </w:p>
    <w:p w:rsidR="00E34880" w:rsidRDefault="00957C64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повiдомити про синтаксичну коректнiсть програми</w:t>
      </w:r>
    </w:p>
    <w:p w:rsidR="00E34880" w:rsidRDefault="00957C64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print(’Parser: Синтаксичний аналiз завершився успiшно’)</w:t>
      </w:r>
    </w:p>
    <w:p w:rsidR="00E34880" w:rsidRPr="00E911B2" w:rsidRDefault="00957C64">
      <w:pPr>
        <w:ind w:left="1440"/>
        <w:rPr>
          <w:rFonts w:ascii="Courier New" w:eastAsia="Courier New" w:hAnsi="Courier New" w:cs="Courier New"/>
          <w:lang w:val="en-US"/>
        </w:rPr>
      </w:pPr>
      <w:r w:rsidRPr="00E911B2">
        <w:rPr>
          <w:rFonts w:ascii="Courier New" w:eastAsia="Courier New" w:hAnsi="Courier New" w:cs="Courier New"/>
          <w:lang w:val="en-US"/>
        </w:rPr>
        <w:t>return True</w:t>
      </w:r>
    </w:p>
    <w:p w:rsidR="00E34880" w:rsidRPr="00E911B2" w:rsidRDefault="00957C64">
      <w:pPr>
        <w:ind w:left="720"/>
        <w:rPr>
          <w:rFonts w:ascii="Courier New" w:eastAsia="Courier New" w:hAnsi="Courier New" w:cs="Courier New"/>
          <w:lang w:val="en-US"/>
        </w:rPr>
      </w:pPr>
      <w:r w:rsidRPr="00E911B2">
        <w:rPr>
          <w:rFonts w:ascii="Courier New" w:eastAsia="Courier New" w:hAnsi="Courier New" w:cs="Courier New"/>
          <w:lang w:val="en-US"/>
        </w:rPr>
        <w:t>except SystemExit as e:</w:t>
      </w:r>
    </w:p>
    <w:p w:rsidR="00E34880" w:rsidRDefault="00957C64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Повiдомити про факт виявлення помилки</w:t>
      </w:r>
    </w:p>
    <w:p w:rsidR="00E34880" w:rsidRDefault="00957C64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print(’Parser: Аварiйне завершення програми з кодом {0}’.format(e))</w:t>
      </w:r>
    </w:p>
    <w:p w:rsidR="00E34880" w:rsidRDefault="00E34880">
      <w:pPr>
        <w:rPr>
          <w:rFonts w:ascii="Courier New" w:eastAsia="Courier New" w:hAnsi="Courier New" w:cs="Courier New"/>
        </w:rPr>
      </w:pPr>
    </w:p>
    <w:p w:rsidR="00E34880" w:rsidRDefault="00957C64">
      <w:pPr>
        <w:rPr>
          <w:rFonts w:ascii="Courier New" w:eastAsia="Courier New" w:hAnsi="Courier New" w:cs="Courier New"/>
        </w:rPr>
      </w:pPr>
      <w:r>
        <w:t xml:space="preserve">Очевидно, тепер потрiбно визначити функцiї </w:t>
      </w:r>
      <w:r>
        <w:rPr>
          <w:rFonts w:ascii="Courier New" w:eastAsia="Courier New" w:hAnsi="Courier New" w:cs="Courier New"/>
        </w:rPr>
        <w:t>parseToken(lexeme, token,</w:t>
      </w:r>
    </w:p>
    <w:p w:rsidR="00E34880" w:rsidRDefault="00957C64">
      <w:r>
        <w:rPr>
          <w:rFonts w:ascii="Courier New" w:eastAsia="Courier New" w:hAnsi="Courier New" w:cs="Courier New"/>
        </w:rPr>
        <w:t>indent)</w:t>
      </w:r>
      <w:r>
        <w:t xml:space="preserve"> та </w:t>
      </w:r>
      <w:r>
        <w:rPr>
          <w:rFonts w:ascii="Courier New" w:eastAsia="Courier New" w:hAnsi="Courier New" w:cs="Courier New"/>
        </w:rPr>
        <w:t>parseStatementList()</w:t>
      </w:r>
      <w:r>
        <w:t xml:space="preserve">. Почнемо з функцiї </w:t>
      </w:r>
      <w:r>
        <w:rPr>
          <w:rFonts w:ascii="Courier New" w:eastAsia="Courier New" w:hAnsi="Courier New" w:cs="Courier New"/>
        </w:rPr>
        <w:t>parseToken(lexeme, token, indent)</w:t>
      </w:r>
      <w:r>
        <w:t>, де третiй параметр indent використовується для встановлення вiдступу при виведеннi у консоль:</w:t>
      </w:r>
    </w:p>
    <w:p w:rsidR="00E34880" w:rsidRDefault="00E34880"/>
    <w:p w:rsidR="00E34880" w:rsidRDefault="00957C6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Функцiя перевiряє, чи у поточному рядку таблицi розбору</w:t>
      </w:r>
    </w:p>
    <w:p w:rsidR="00E34880" w:rsidRDefault="00957C6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зустрiлась вказана лексема lexeme з токеном token</w:t>
      </w:r>
    </w:p>
    <w:p w:rsidR="00E34880" w:rsidRDefault="00957C6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параметр indent - вiдступ при виведеннi у консоль</w:t>
      </w:r>
    </w:p>
    <w:p w:rsidR="00E34880" w:rsidRPr="00E911B2" w:rsidRDefault="00957C64">
      <w:pPr>
        <w:rPr>
          <w:rFonts w:ascii="Courier New" w:eastAsia="Courier New" w:hAnsi="Courier New" w:cs="Courier New"/>
          <w:lang w:val="en-US"/>
        </w:rPr>
      </w:pPr>
      <w:r w:rsidRPr="00E911B2">
        <w:rPr>
          <w:rFonts w:ascii="Courier New" w:eastAsia="Courier New" w:hAnsi="Courier New" w:cs="Courier New"/>
          <w:lang w:val="en-US"/>
        </w:rPr>
        <w:t>def parseToken(lexeme,token,indent):</w:t>
      </w:r>
    </w:p>
    <w:p w:rsidR="00E34880" w:rsidRDefault="00957C64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доступ до поточного рядка таблицi розбору</w:t>
      </w:r>
    </w:p>
    <w:p w:rsidR="00E34880" w:rsidRDefault="00957C64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global numRow</w:t>
      </w:r>
    </w:p>
    <w:p w:rsidR="00E34880" w:rsidRDefault="00957C64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якщо всi записи таблицi розбору прочитанi,</w:t>
      </w:r>
    </w:p>
    <w:p w:rsidR="00E34880" w:rsidRDefault="00957C64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а парсер ще не знайшов якусь лексему</w:t>
      </w:r>
    </w:p>
    <w:p w:rsidR="00E34880" w:rsidRDefault="00957C64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numRow &gt; len_tableOfSymb :</w:t>
      </w:r>
    </w:p>
    <w:p w:rsidR="00E34880" w:rsidRDefault="00957C64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failParse(’неочiкуваний кiнець програми’,(lexeme,token,numRow))</w:t>
      </w:r>
    </w:p>
    <w:p w:rsidR="00E34880" w:rsidRDefault="00957C64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прочитати з таблицi розбору</w:t>
      </w:r>
    </w:p>
    <w:p w:rsidR="00E34880" w:rsidRDefault="00957C64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номер рядка програми, лексему та її токен</w:t>
      </w:r>
    </w:p>
    <w:p w:rsidR="00E34880" w:rsidRDefault="00957C64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numLine, lex, tok = getSymb()</w:t>
      </w:r>
    </w:p>
    <w:p w:rsidR="00E34880" w:rsidRDefault="00957C64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тепер поточним буде наступний рядок таблицi розбору</w:t>
      </w:r>
    </w:p>
    <w:p w:rsidR="00E34880" w:rsidRDefault="00957C64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numRow += 1</w:t>
      </w:r>
    </w:p>
    <w:p w:rsidR="00E34880" w:rsidRDefault="00957C64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чи збiгаються лексема та токен таблицi розбору (lex, tok)</w:t>
      </w:r>
    </w:p>
    <w:p w:rsidR="00E34880" w:rsidRPr="00E911B2" w:rsidRDefault="00957C64">
      <w:pPr>
        <w:ind w:left="720"/>
        <w:rPr>
          <w:rFonts w:ascii="Courier New" w:eastAsia="Courier New" w:hAnsi="Courier New" w:cs="Courier New"/>
          <w:lang w:val="en-US"/>
        </w:rPr>
      </w:pPr>
      <w:r w:rsidRPr="00E911B2">
        <w:rPr>
          <w:rFonts w:ascii="Courier New" w:eastAsia="Courier New" w:hAnsi="Courier New" w:cs="Courier New"/>
          <w:lang w:val="en-US"/>
        </w:rPr>
        <w:t xml:space="preserve"># </w:t>
      </w:r>
      <w:r>
        <w:rPr>
          <w:rFonts w:ascii="Courier New" w:eastAsia="Courier New" w:hAnsi="Courier New" w:cs="Courier New"/>
        </w:rPr>
        <w:t>з</w:t>
      </w:r>
      <w:r w:rsidRPr="00E911B2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оч</w:t>
      </w:r>
      <w:r w:rsidRPr="00E911B2">
        <w:rPr>
          <w:rFonts w:ascii="Courier New" w:eastAsia="Courier New" w:hAnsi="Courier New" w:cs="Courier New"/>
          <w:lang w:val="en-US"/>
        </w:rPr>
        <w:t>i</w:t>
      </w:r>
      <w:r>
        <w:rPr>
          <w:rFonts w:ascii="Courier New" w:eastAsia="Courier New" w:hAnsi="Courier New" w:cs="Courier New"/>
        </w:rPr>
        <w:t>куваними</w:t>
      </w:r>
      <w:r w:rsidRPr="00E911B2">
        <w:rPr>
          <w:rFonts w:ascii="Courier New" w:eastAsia="Courier New" w:hAnsi="Courier New" w:cs="Courier New"/>
          <w:lang w:val="en-US"/>
        </w:rPr>
        <w:t xml:space="preserve"> (lexeme,token)</w:t>
      </w:r>
    </w:p>
    <w:p w:rsidR="00E34880" w:rsidRPr="00E911B2" w:rsidRDefault="00957C64">
      <w:pPr>
        <w:ind w:left="720"/>
        <w:rPr>
          <w:rFonts w:ascii="Courier New" w:eastAsia="Courier New" w:hAnsi="Courier New" w:cs="Courier New"/>
          <w:lang w:val="en-US"/>
        </w:rPr>
      </w:pPr>
      <w:r w:rsidRPr="00E911B2">
        <w:rPr>
          <w:rFonts w:ascii="Courier New" w:eastAsia="Courier New" w:hAnsi="Courier New" w:cs="Courier New"/>
          <w:lang w:val="en-US"/>
        </w:rPr>
        <w:t>if (lex, tok) == (lexeme,token):</w:t>
      </w:r>
    </w:p>
    <w:p w:rsidR="00E34880" w:rsidRDefault="00957C64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вивести у консоль номер рядка програми та лексему i токен</w:t>
      </w:r>
    </w:p>
    <w:p w:rsidR="00E34880" w:rsidRPr="00E911B2" w:rsidRDefault="00957C64">
      <w:pPr>
        <w:ind w:left="1440"/>
        <w:rPr>
          <w:rFonts w:ascii="Courier New" w:eastAsia="Courier New" w:hAnsi="Courier New" w:cs="Courier New"/>
          <w:lang w:val="en-US"/>
        </w:rPr>
      </w:pPr>
      <w:r w:rsidRPr="00E911B2">
        <w:rPr>
          <w:rFonts w:ascii="Courier New" w:eastAsia="Courier New" w:hAnsi="Courier New" w:cs="Courier New"/>
          <w:lang w:val="en-US"/>
        </w:rPr>
        <w:t>print(indent+’parseToken:</w:t>
      </w:r>
    </w:p>
    <w:p w:rsidR="00E34880" w:rsidRPr="00E911B2" w:rsidRDefault="00E34880">
      <w:pPr>
        <w:ind w:left="1440"/>
        <w:rPr>
          <w:rFonts w:ascii="Courier New" w:eastAsia="Courier New" w:hAnsi="Courier New" w:cs="Courier New"/>
          <w:lang w:val="en-US"/>
        </w:rPr>
      </w:pPr>
    </w:p>
    <w:p w:rsidR="00E34880" w:rsidRPr="00E911B2" w:rsidRDefault="00957C64">
      <w:pPr>
        <w:ind w:left="1440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>В</w:t>
      </w:r>
      <w:r w:rsidRPr="00E911B2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рядку</w:t>
      </w:r>
      <w:r w:rsidRPr="00E911B2">
        <w:rPr>
          <w:rFonts w:ascii="Courier New" w:eastAsia="Courier New" w:hAnsi="Courier New" w:cs="Courier New"/>
          <w:lang w:val="en-US"/>
        </w:rPr>
        <w:t xml:space="preserve"> {0} </w:t>
      </w:r>
      <w:r>
        <w:rPr>
          <w:rFonts w:ascii="Courier New" w:eastAsia="Courier New" w:hAnsi="Courier New" w:cs="Courier New"/>
        </w:rPr>
        <w:t>токен</w:t>
      </w:r>
      <w:r w:rsidRPr="00E911B2">
        <w:rPr>
          <w:rFonts w:ascii="Courier New" w:eastAsia="Courier New" w:hAnsi="Courier New" w:cs="Courier New"/>
          <w:lang w:val="en-US"/>
        </w:rPr>
        <w:t xml:space="preserve"> {1}’.format(numLine,(lexeme,token)))</w:t>
      </w:r>
    </w:p>
    <w:p w:rsidR="00E34880" w:rsidRPr="00E911B2" w:rsidRDefault="00E34880">
      <w:pPr>
        <w:ind w:left="1440"/>
        <w:rPr>
          <w:rFonts w:ascii="Courier New" w:eastAsia="Courier New" w:hAnsi="Courier New" w:cs="Courier New"/>
          <w:lang w:val="en-US"/>
        </w:rPr>
      </w:pPr>
    </w:p>
    <w:p w:rsidR="00E34880" w:rsidRDefault="00957C64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return True</w:t>
      </w:r>
    </w:p>
    <w:p w:rsidR="00E34880" w:rsidRDefault="00957C64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:rsidR="00E34880" w:rsidRDefault="00957C64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згенерувати помилку та iнформацiю про те, що</w:t>
      </w:r>
    </w:p>
    <w:p w:rsidR="00E34880" w:rsidRDefault="00957C64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лексема та токен таблицi розбору (lex,tok) вiдрiзняються вiд</w:t>
      </w:r>
    </w:p>
    <w:p w:rsidR="00E34880" w:rsidRDefault="00957C64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очiкуваних (lexeme,token)</w:t>
      </w:r>
    </w:p>
    <w:p w:rsidR="00E34880" w:rsidRDefault="00957C64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failParse(’невiдповiднiсть токенiв’,(numLine,lex,tok,lexeme,token))</w:t>
      </w:r>
    </w:p>
    <w:p w:rsidR="00E34880" w:rsidRDefault="00957C64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return False</w:t>
      </w:r>
    </w:p>
    <w:p w:rsidR="00E34880" w:rsidRDefault="00E34880"/>
    <w:p w:rsidR="00E34880" w:rsidRDefault="00957C64">
      <w:pPr>
        <w:ind w:firstLine="720"/>
      </w:pPr>
      <w:r>
        <w:t xml:space="preserve">Змiннi </w:t>
      </w:r>
      <w:r>
        <w:rPr>
          <w:rFonts w:ascii="Courier New" w:eastAsia="Courier New" w:hAnsi="Courier New" w:cs="Courier New"/>
        </w:rPr>
        <w:t>numRow</w:t>
      </w:r>
      <w:r>
        <w:t xml:space="preserve"> та </w:t>
      </w:r>
      <w:r>
        <w:rPr>
          <w:rFonts w:ascii="Courier New" w:eastAsia="Courier New" w:hAnsi="Courier New" w:cs="Courier New"/>
        </w:rPr>
        <w:t>len_tableOfSymb</w:t>
      </w:r>
      <w:r>
        <w:t xml:space="preserve"> визначенi як глобальнi змiннi. Функцiя</w:t>
      </w:r>
    </w:p>
    <w:p w:rsidR="00E34880" w:rsidRDefault="00957C64">
      <w:r>
        <w:rPr>
          <w:rFonts w:ascii="Courier New" w:eastAsia="Courier New" w:hAnsi="Courier New" w:cs="Courier New"/>
        </w:rPr>
        <w:t>getSymb()</w:t>
      </w:r>
      <w:r>
        <w:t xml:space="preserve"> просто повертає значення з таблицi розбору за ключем </w:t>
      </w:r>
      <w:r>
        <w:rPr>
          <w:rFonts w:ascii="Courier New" w:eastAsia="Courier New" w:hAnsi="Courier New" w:cs="Courier New"/>
        </w:rPr>
        <w:t>numRow</w:t>
      </w:r>
      <w:r>
        <w:t xml:space="preserve"> –</w:t>
      </w:r>
    </w:p>
    <w:p w:rsidR="00E34880" w:rsidRDefault="00957C64">
      <w:r>
        <w:t>номером поточної лексеми (поточного запису) :</w:t>
      </w:r>
    </w:p>
    <w:p w:rsidR="00E34880" w:rsidRDefault="00E34880"/>
    <w:p w:rsidR="00E34880" w:rsidRDefault="00957C6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Прочитати з таблицi розбору поточний запис за його номером numRow</w:t>
      </w:r>
    </w:p>
    <w:p w:rsidR="00E34880" w:rsidRDefault="00957C6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Повернути номер рядка програми, лексему та її токен</w:t>
      </w:r>
    </w:p>
    <w:p w:rsidR="00E34880" w:rsidRDefault="00957C6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getSymb():</w:t>
      </w:r>
    </w:p>
    <w:p w:rsidR="00E34880" w:rsidRDefault="00957C64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таблиця розбору реалiзована у формi словника (dictionary)</w:t>
      </w:r>
    </w:p>
    <w:p w:rsidR="00E34880" w:rsidRPr="00E911B2" w:rsidRDefault="00957C64">
      <w:pPr>
        <w:ind w:left="720"/>
        <w:rPr>
          <w:rFonts w:ascii="Courier New" w:eastAsia="Courier New" w:hAnsi="Courier New" w:cs="Courier New"/>
          <w:lang w:val="en-US"/>
        </w:rPr>
      </w:pPr>
      <w:r w:rsidRPr="00E911B2">
        <w:rPr>
          <w:rFonts w:ascii="Courier New" w:eastAsia="Courier New" w:hAnsi="Courier New" w:cs="Courier New"/>
          <w:lang w:val="en-US"/>
        </w:rPr>
        <w:t># tableOfSymb = {numRow: (numLine, lexeme, token, indexOfVarOrConst)</w:t>
      </w:r>
    </w:p>
    <w:p w:rsidR="00E34880" w:rsidRPr="00E911B2" w:rsidRDefault="00957C64">
      <w:pPr>
        <w:ind w:left="720"/>
        <w:rPr>
          <w:rFonts w:ascii="Courier New" w:eastAsia="Courier New" w:hAnsi="Courier New" w:cs="Courier New"/>
          <w:lang w:val="en-US"/>
        </w:rPr>
      </w:pPr>
      <w:r w:rsidRPr="00E911B2">
        <w:rPr>
          <w:rFonts w:ascii="Courier New" w:eastAsia="Courier New" w:hAnsi="Courier New" w:cs="Courier New"/>
          <w:lang w:val="en-US"/>
        </w:rPr>
        <w:t>numLine, lexeme, token, _ = tableOfSymb[numRow]</w:t>
      </w:r>
    </w:p>
    <w:p w:rsidR="00E34880" w:rsidRPr="00E911B2" w:rsidRDefault="00957C64">
      <w:pPr>
        <w:ind w:left="720"/>
        <w:rPr>
          <w:rFonts w:ascii="Courier New" w:eastAsia="Courier New" w:hAnsi="Courier New" w:cs="Courier New"/>
          <w:lang w:val="en-US"/>
        </w:rPr>
      </w:pPr>
      <w:r w:rsidRPr="00E911B2">
        <w:rPr>
          <w:rFonts w:ascii="Courier New" w:eastAsia="Courier New" w:hAnsi="Courier New" w:cs="Courier New"/>
          <w:lang w:val="en-US"/>
        </w:rPr>
        <w:t>return numLine, lexeme, token</w:t>
      </w:r>
    </w:p>
    <w:p w:rsidR="00E34880" w:rsidRPr="00E911B2" w:rsidRDefault="00E34880">
      <w:pPr>
        <w:rPr>
          <w:lang w:val="en-US"/>
        </w:rPr>
      </w:pPr>
    </w:p>
    <w:p w:rsidR="00E34880" w:rsidRPr="00E911B2" w:rsidRDefault="00957C64">
      <w:pPr>
        <w:rPr>
          <w:lang w:val="en-US"/>
        </w:rPr>
      </w:pPr>
      <w:r>
        <w:t>Функц</w:t>
      </w:r>
      <w:r w:rsidRPr="00E911B2">
        <w:rPr>
          <w:lang w:val="en-US"/>
        </w:rPr>
        <w:t>i</w:t>
      </w:r>
      <w:r>
        <w:t>я</w:t>
      </w:r>
      <w:r w:rsidRPr="00E911B2">
        <w:rPr>
          <w:rFonts w:ascii="Courier New" w:eastAsia="Courier New" w:hAnsi="Courier New" w:cs="Courier New"/>
          <w:lang w:val="en-US"/>
        </w:rPr>
        <w:t xml:space="preserve"> failParse(str, tuple)</w:t>
      </w:r>
      <w:r w:rsidRPr="00E911B2">
        <w:rPr>
          <w:lang w:val="en-US"/>
        </w:rPr>
        <w:t xml:space="preserve"> </w:t>
      </w:r>
      <w:r>
        <w:t>обробляє</w:t>
      </w:r>
      <w:r w:rsidRPr="00E911B2">
        <w:rPr>
          <w:lang w:val="en-US"/>
        </w:rPr>
        <w:t xml:space="preserve"> </w:t>
      </w:r>
      <w:r>
        <w:t>помилки</w:t>
      </w:r>
      <w:r w:rsidRPr="00E911B2">
        <w:rPr>
          <w:lang w:val="en-US"/>
        </w:rPr>
        <w:t xml:space="preserve">, </w:t>
      </w:r>
      <w:r>
        <w:t>виявлен</w:t>
      </w:r>
      <w:r w:rsidRPr="00E911B2">
        <w:rPr>
          <w:lang w:val="en-US"/>
        </w:rPr>
        <w:t xml:space="preserve">i </w:t>
      </w:r>
      <w:r>
        <w:t>в</w:t>
      </w:r>
      <w:r w:rsidRPr="00E911B2">
        <w:rPr>
          <w:lang w:val="en-US"/>
        </w:rPr>
        <w:t xml:space="preserve"> </w:t>
      </w:r>
      <w:r>
        <w:t>ход</w:t>
      </w:r>
      <w:r w:rsidRPr="00E911B2">
        <w:rPr>
          <w:lang w:val="en-US"/>
        </w:rPr>
        <w:t xml:space="preserve">i </w:t>
      </w:r>
      <w:r>
        <w:t>синта</w:t>
      </w:r>
      <w:r w:rsidRPr="00E911B2">
        <w:rPr>
          <w:lang w:val="en-US"/>
        </w:rPr>
        <w:t>-</w:t>
      </w:r>
    </w:p>
    <w:p w:rsidR="00E34880" w:rsidRDefault="00957C64">
      <w:r>
        <w:t>ксичного аналiзу: генерує повiдомлення про факт помилки, дiагностичне повi-</w:t>
      </w:r>
    </w:p>
    <w:p w:rsidR="00E34880" w:rsidRDefault="00957C64">
      <w:r>
        <w:t xml:space="preserve">домлення та код аварiйного завершення парсера. Параметр </w:t>
      </w:r>
      <w:r>
        <w:rPr>
          <w:rFonts w:ascii="Courier New" w:eastAsia="Courier New" w:hAnsi="Courier New" w:cs="Courier New"/>
        </w:rPr>
        <w:t>str</w:t>
      </w:r>
      <w:r>
        <w:t xml:space="preserve"> – змiстовний </w:t>
      </w:r>
    </w:p>
    <w:p w:rsidR="00E34880" w:rsidRDefault="00957C64">
      <w:r>
        <w:t>”iдентифiкатор” виявленої при розборi помилки.</w:t>
      </w:r>
    </w:p>
    <w:p w:rsidR="00E34880" w:rsidRDefault="00E34880"/>
    <w:p w:rsidR="00E34880" w:rsidRDefault="00957C64">
      <w:r>
        <w:t># Обробити помилки:</w:t>
      </w:r>
    </w:p>
    <w:p w:rsidR="00E34880" w:rsidRDefault="00957C64">
      <w:r>
        <w:t># 1) ’неочiкуваний кiнець програми’</w:t>
      </w:r>
    </w:p>
    <w:p w:rsidR="00E34880" w:rsidRDefault="00957C64">
      <w:r>
        <w:t># 2) ’невiдповiднiсть токенiв’</w:t>
      </w:r>
    </w:p>
    <w:p w:rsidR="00E34880" w:rsidRDefault="00E34880"/>
    <w:p w:rsidR="00E34880" w:rsidRDefault="00957C6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failParse(str,tuple):</w:t>
      </w:r>
    </w:p>
    <w:p w:rsidR="00E34880" w:rsidRDefault="00957C64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str == ’неочiкуваний кiнець програми’:</w:t>
      </w:r>
    </w:p>
    <w:p w:rsidR="00E34880" w:rsidRPr="00E911B2" w:rsidRDefault="00957C64">
      <w:pPr>
        <w:ind w:left="1440"/>
        <w:rPr>
          <w:rFonts w:ascii="Courier New" w:eastAsia="Courier New" w:hAnsi="Courier New" w:cs="Courier New"/>
          <w:lang w:val="en-US"/>
        </w:rPr>
      </w:pPr>
      <w:r w:rsidRPr="00E911B2">
        <w:rPr>
          <w:rFonts w:ascii="Courier New" w:eastAsia="Courier New" w:hAnsi="Courier New" w:cs="Courier New"/>
          <w:lang w:val="en-US"/>
        </w:rPr>
        <w:t>(lexeme,token,numRow)=tuple</w:t>
      </w:r>
    </w:p>
    <w:p w:rsidR="00E34880" w:rsidRPr="00E911B2" w:rsidRDefault="00957C64">
      <w:pPr>
        <w:ind w:left="1440"/>
        <w:rPr>
          <w:rFonts w:ascii="Courier New" w:eastAsia="Courier New" w:hAnsi="Courier New" w:cs="Courier New"/>
          <w:lang w:val="en-US"/>
        </w:rPr>
      </w:pPr>
      <w:r w:rsidRPr="00E911B2">
        <w:rPr>
          <w:rFonts w:ascii="Courier New" w:eastAsia="Courier New" w:hAnsi="Courier New" w:cs="Courier New"/>
          <w:lang w:val="en-US"/>
        </w:rPr>
        <w:t xml:space="preserve">print(’Parser ERROR: \n\t </w:t>
      </w:r>
      <w:r>
        <w:rPr>
          <w:rFonts w:ascii="Courier New" w:eastAsia="Courier New" w:hAnsi="Courier New" w:cs="Courier New"/>
        </w:rPr>
        <w:t>Неоч</w:t>
      </w:r>
      <w:r w:rsidRPr="00E911B2">
        <w:rPr>
          <w:rFonts w:ascii="Courier New" w:eastAsia="Courier New" w:hAnsi="Courier New" w:cs="Courier New"/>
          <w:lang w:val="en-US"/>
        </w:rPr>
        <w:t>i</w:t>
      </w:r>
      <w:r>
        <w:rPr>
          <w:rFonts w:ascii="Courier New" w:eastAsia="Courier New" w:hAnsi="Courier New" w:cs="Courier New"/>
        </w:rPr>
        <w:t>куваний</w:t>
      </w:r>
      <w:r w:rsidRPr="00E911B2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к</w:t>
      </w:r>
      <w:r w:rsidRPr="00E911B2">
        <w:rPr>
          <w:rFonts w:ascii="Courier New" w:eastAsia="Courier New" w:hAnsi="Courier New" w:cs="Courier New"/>
          <w:lang w:val="en-US"/>
        </w:rPr>
        <w:t>i</w:t>
      </w:r>
      <w:r>
        <w:rPr>
          <w:rFonts w:ascii="Courier New" w:eastAsia="Courier New" w:hAnsi="Courier New" w:cs="Courier New"/>
        </w:rPr>
        <w:t>нець</w:t>
      </w:r>
      <w:r w:rsidRPr="00E911B2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програми</w:t>
      </w:r>
      <w:r w:rsidRPr="00E911B2">
        <w:rPr>
          <w:rFonts w:ascii="Courier New" w:eastAsia="Courier New" w:hAnsi="Courier New" w:cs="Courier New"/>
          <w:lang w:val="en-US"/>
        </w:rPr>
        <w:t xml:space="preserve"> -</w:t>
      </w:r>
    </w:p>
    <w:p w:rsidR="00E34880" w:rsidRDefault="00957C64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в таблицi символiв (розбору) немає запису з номером {1}.</w:t>
      </w:r>
    </w:p>
    <w:p w:rsidR="00E34880" w:rsidRPr="00E911B2" w:rsidRDefault="00957C64">
      <w:pPr>
        <w:ind w:left="1440"/>
        <w:rPr>
          <w:rFonts w:ascii="Courier New" w:eastAsia="Courier New" w:hAnsi="Courier New" w:cs="Courier New"/>
          <w:lang w:val="en-US"/>
        </w:rPr>
      </w:pPr>
      <w:r w:rsidRPr="00E911B2">
        <w:rPr>
          <w:rFonts w:ascii="Courier New" w:eastAsia="Courier New" w:hAnsi="Courier New" w:cs="Courier New"/>
          <w:lang w:val="en-US"/>
        </w:rPr>
        <w:t xml:space="preserve">\n\t </w:t>
      </w:r>
      <w:r>
        <w:rPr>
          <w:rFonts w:ascii="Courier New" w:eastAsia="Courier New" w:hAnsi="Courier New" w:cs="Courier New"/>
        </w:rPr>
        <w:t>Оч</w:t>
      </w:r>
      <w:r w:rsidRPr="00E911B2">
        <w:rPr>
          <w:rFonts w:ascii="Courier New" w:eastAsia="Courier New" w:hAnsi="Courier New" w:cs="Courier New"/>
          <w:lang w:val="en-US"/>
        </w:rPr>
        <w:t>i</w:t>
      </w:r>
      <w:r>
        <w:rPr>
          <w:rFonts w:ascii="Courier New" w:eastAsia="Courier New" w:hAnsi="Courier New" w:cs="Courier New"/>
        </w:rPr>
        <w:t>кувалось</w:t>
      </w:r>
      <w:r w:rsidRPr="00E911B2">
        <w:rPr>
          <w:rFonts w:ascii="Courier New" w:eastAsia="Courier New" w:hAnsi="Courier New" w:cs="Courier New"/>
          <w:lang w:val="en-US"/>
        </w:rPr>
        <w:t xml:space="preserve"> - {0}’.format((lexeme,token),numRow))</w:t>
      </w:r>
    </w:p>
    <w:p w:rsidR="00E34880" w:rsidRPr="00E911B2" w:rsidRDefault="00957C64">
      <w:pPr>
        <w:ind w:left="1440"/>
        <w:rPr>
          <w:rFonts w:ascii="Courier New" w:eastAsia="Courier New" w:hAnsi="Courier New" w:cs="Courier New"/>
          <w:lang w:val="en-US"/>
        </w:rPr>
      </w:pPr>
      <w:r w:rsidRPr="00E911B2">
        <w:rPr>
          <w:rFonts w:ascii="Courier New" w:eastAsia="Courier New" w:hAnsi="Courier New" w:cs="Courier New"/>
          <w:lang w:val="en-US"/>
        </w:rPr>
        <w:t>exit(1001)</w:t>
      </w:r>
    </w:p>
    <w:p w:rsidR="00E34880" w:rsidRPr="00E911B2" w:rsidRDefault="00957C64">
      <w:pPr>
        <w:ind w:firstLine="720"/>
        <w:rPr>
          <w:rFonts w:ascii="Courier New" w:eastAsia="Courier New" w:hAnsi="Courier New" w:cs="Courier New"/>
          <w:lang w:val="en-US"/>
        </w:rPr>
      </w:pPr>
      <w:r w:rsidRPr="00E911B2">
        <w:rPr>
          <w:rFonts w:ascii="Courier New" w:eastAsia="Courier New" w:hAnsi="Courier New" w:cs="Courier New"/>
          <w:lang w:val="en-US"/>
        </w:rPr>
        <w:t>elif str == ’</w:t>
      </w:r>
      <w:r>
        <w:rPr>
          <w:rFonts w:ascii="Courier New" w:eastAsia="Courier New" w:hAnsi="Courier New" w:cs="Courier New"/>
        </w:rPr>
        <w:t>нев</w:t>
      </w:r>
      <w:r w:rsidRPr="00E911B2">
        <w:rPr>
          <w:rFonts w:ascii="Courier New" w:eastAsia="Courier New" w:hAnsi="Courier New" w:cs="Courier New"/>
          <w:lang w:val="en-US"/>
        </w:rPr>
        <w:t>i</w:t>
      </w:r>
      <w:r>
        <w:rPr>
          <w:rFonts w:ascii="Courier New" w:eastAsia="Courier New" w:hAnsi="Courier New" w:cs="Courier New"/>
        </w:rPr>
        <w:t>дпов</w:t>
      </w:r>
      <w:r w:rsidRPr="00E911B2">
        <w:rPr>
          <w:rFonts w:ascii="Courier New" w:eastAsia="Courier New" w:hAnsi="Courier New" w:cs="Courier New"/>
          <w:lang w:val="en-US"/>
        </w:rPr>
        <w:t>i</w:t>
      </w:r>
      <w:r>
        <w:rPr>
          <w:rFonts w:ascii="Courier New" w:eastAsia="Courier New" w:hAnsi="Courier New" w:cs="Courier New"/>
        </w:rPr>
        <w:t>дн</w:t>
      </w:r>
      <w:r w:rsidRPr="00E911B2">
        <w:rPr>
          <w:rFonts w:ascii="Courier New" w:eastAsia="Courier New" w:hAnsi="Courier New" w:cs="Courier New"/>
          <w:lang w:val="en-US"/>
        </w:rPr>
        <w:t>i</w:t>
      </w:r>
      <w:r>
        <w:rPr>
          <w:rFonts w:ascii="Courier New" w:eastAsia="Courier New" w:hAnsi="Courier New" w:cs="Courier New"/>
        </w:rPr>
        <w:t>сть</w:t>
      </w:r>
      <w:r w:rsidRPr="00E911B2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токен</w:t>
      </w:r>
      <w:r w:rsidRPr="00E911B2">
        <w:rPr>
          <w:rFonts w:ascii="Courier New" w:eastAsia="Courier New" w:hAnsi="Courier New" w:cs="Courier New"/>
          <w:lang w:val="en-US"/>
        </w:rPr>
        <w:t>i</w:t>
      </w:r>
      <w:r>
        <w:rPr>
          <w:rFonts w:ascii="Courier New" w:eastAsia="Courier New" w:hAnsi="Courier New" w:cs="Courier New"/>
        </w:rPr>
        <w:t>в</w:t>
      </w:r>
      <w:r w:rsidRPr="00E911B2">
        <w:rPr>
          <w:rFonts w:ascii="Courier New" w:eastAsia="Courier New" w:hAnsi="Courier New" w:cs="Courier New"/>
          <w:lang w:val="en-US"/>
        </w:rPr>
        <w:t>’:</w:t>
      </w:r>
    </w:p>
    <w:p w:rsidR="00E34880" w:rsidRPr="00E911B2" w:rsidRDefault="00957C64">
      <w:pPr>
        <w:ind w:left="1440"/>
        <w:rPr>
          <w:rFonts w:ascii="Courier New" w:eastAsia="Courier New" w:hAnsi="Courier New" w:cs="Courier New"/>
          <w:lang w:val="en-US"/>
        </w:rPr>
      </w:pPr>
      <w:r w:rsidRPr="00E911B2">
        <w:rPr>
          <w:rFonts w:ascii="Courier New" w:eastAsia="Courier New" w:hAnsi="Courier New" w:cs="Courier New"/>
          <w:lang w:val="en-US"/>
        </w:rPr>
        <w:t>(numLine,lexeme,token,lex,tok)=tuple</w:t>
      </w:r>
    </w:p>
    <w:p w:rsidR="00E34880" w:rsidRPr="00E911B2" w:rsidRDefault="00957C64">
      <w:pPr>
        <w:shd w:val="clear" w:color="auto" w:fill="FFFFFE"/>
        <w:spacing w:line="325" w:lineRule="auto"/>
        <w:ind w:left="144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E911B2">
        <w:rPr>
          <w:rFonts w:ascii="Courier New" w:eastAsia="Courier New" w:hAnsi="Courier New" w:cs="Courier New"/>
          <w:sz w:val="21"/>
          <w:szCs w:val="21"/>
          <w:lang w:val="en-US"/>
        </w:rPr>
        <w:t>if lexeme == 'int' and token == 'keyword':</w:t>
      </w:r>
    </w:p>
    <w:p w:rsidR="00E34880" w:rsidRPr="00E911B2" w:rsidRDefault="00957C64">
      <w:pPr>
        <w:shd w:val="clear" w:color="auto" w:fill="FFFFFE"/>
        <w:spacing w:line="325" w:lineRule="auto"/>
        <w:ind w:left="1440"/>
        <w:rPr>
          <w:rFonts w:ascii="Courier New" w:eastAsia="Courier New" w:hAnsi="Courier New" w:cs="Courier New"/>
          <w:lang w:val="en-US"/>
        </w:rPr>
      </w:pPr>
      <w:r w:rsidRPr="00E911B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return ''</w:t>
      </w:r>
    </w:p>
    <w:p w:rsidR="00E34880" w:rsidRPr="00E911B2" w:rsidRDefault="00957C64">
      <w:pPr>
        <w:ind w:left="1440"/>
        <w:rPr>
          <w:rFonts w:ascii="Courier New" w:eastAsia="Courier New" w:hAnsi="Courier New" w:cs="Courier New"/>
          <w:lang w:val="en-US"/>
        </w:rPr>
      </w:pPr>
      <w:r w:rsidRPr="00E911B2">
        <w:rPr>
          <w:rFonts w:ascii="Courier New" w:eastAsia="Courier New" w:hAnsi="Courier New" w:cs="Courier New"/>
          <w:lang w:val="en-US"/>
        </w:rPr>
        <w:t xml:space="preserve">print(’Parser ERROR: \n\t </w:t>
      </w:r>
      <w:r>
        <w:rPr>
          <w:rFonts w:ascii="Courier New" w:eastAsia="Courier New" w:hAnsi="Courier New" w:cs="Courier New"/>
        </w:rPr>
        <w:t>В</w:t>
      </w:r>
      <w:r w:rsidRPr="00E911B2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рядку</w:t>
      </w:r>
      <w:r w:rsidRPr="00E911B2">
        <w:rPr>
          <w:rFonts w:ascii="Courier New" w:eastAsia="Courier New" w:hAnsi="Courier New" w:cs="Courier New"/>
          <w:lang w:val="en-US"/>
        </w:rPr>
        <w:t xml:space="preserve"> {0} </w:t>
      </w:r>
      <w:r>
        <w:rPr>
          <w:rFonts w:ascii="Courier New" w:eastAsia="Courier New" w:hAnsi="Courier New" w:cs="Courier New"/>
        </w:rPr>
        <w:t>неоч</w:t>
      </w:r>
      <w:r w:rsidRPr="00E911B2">
        <w:rPr>
          <w:rFonts w:ascii="Courier New" w:eastAsia="Courier New" w:hAnsi="Courier New" w:cs="Courier New"/>
          <w:lang w:val="en-US"/>
        </w:rPr>
        <w:t>i</w:t>
      </w:r>
      <w:r>
        <w:rPr>
          <w:rFonts w:ascii="Courier New" w:eastAsia="Courier New" w:hAnsi="Courier New" w:cs="Courier New"/>
        </w:rPr>
        <w:t>куваний</w:t>
      </w:r>
      <w:r w:rsidRPr="00E911B2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елемент</w:t>
      </w:r>
    </w:p>
    <w:p w:rsidR="00E34880" w:rsidRPr="00E911B2" w:rsidRDefault="00957C64">
      <w:pPr>
        <w:ind w:left="1440"/>
        <w:rPr>
          <w:rFonts w:ascii="Courier New" w:eastAsia="Courier New" w:hAnsi="Courier New" w:cs="Courier New"/>
          <w:lang w:val="en-US"/>
        </w:rPr>
      </w:pPr>
      <w:r w:rsidRPr="00E911B2">
        <w:rPr>
          <w:rFonts w:ascii="Courier New" w:eastAsia="Courier New" w:hAnsi="Courier New" w:cs="Courier New"/>
          <w:lang w:val="en-US"/>
        </w:rPr>
        <w:t>({1},{2}). \n\t</w:t>
      </w:r>
    </w:p>
    <w:p w:rsidR="00E34880" w:rsidRPr="00E911B2" w:rsidRDefault="00957C64">
      <w:pPr>
        <w:ind w:left="1440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>Оч</w:t>
      </w:r>
      <w:r w:rsidRPr="00E911B2">
        <w:rPr>
          <w:rFonts w:ascii="Courier New" w:eastAsia="Courier New" w:hAnsi="Courier New" w:cs="Courier New"/>
          <w:lang w:val="en-US"/>
        </w:rPr>
        <w:t>i</w:t>
      </w:r>
      <w:r>
        <w:rPr>
          <w:rFonts w:ascii="Courier New" w:eastAsia="Courier New" w:hAnsi="Courier New" w:cs="Courier New"/>
        </w:rPr>
        <w:t>кувався</w:t>
      </w:r>
      <w:r w:rsidRPr="00E911B2">
        <w:rPr>
          <w:rFonts w:ascii="Courier New" w:eastAsia="Courier New" w:hAnsi="Courier New" w:cs="Courier New"/>
          <w:lang w:val="en-US"/>
        </w:rPr>
        <w:t xml:space="preserve"> - ({3},{4})’.format(numLine,lexeme,token,lex,tok))</w:t>
      </w:r>
    </w:p>
    <w:p w:rsidR="00E34880" w:rsidRPr="00E911B2" w:rsidRDefault="00957C64">
      <w:pPr>
        <w:ind w:left="1440"/>
        <w:rPr>
          <w:rFonts w:ascii="Courier New" w:eastAsia="Courier New" w:hAnsi="Courier New" w:cs="Courier New"/>
          <w:lang w:val="en-US"/>
        </w:rPr>
      </w:pPr>
      <w:r w:rsidRPr="00E911B2">
        <w:rPr>
          <w:rFonts w:ascii="Courier New" w:eastAsia="Courier New" w:hAnsi="Courier New" w:cs="Courier New"/>
          <w:lang w:val="en-US"/>
        </w:rPr>
        <w:t>exit(1)</w:t>
      </w:r>
    </w:p>
    <w:p w:rsidR="00E34880" w:rsidRPr="00E911B2" w:rsidRDefault="00E34880">
      <w:pPr>
        <w:rPr>
          <w:lang w:val="en-US"/>
        </w:rPr>
      </w:pPr>
    </w:p>
    <w:p w:rsidR="00E34880" w:rsidRDefault="00957C64">
      <w:r>
        <w:t>Тепер</w:t>
      </w:r>
      <w:r w:rsidRPr="00E911B2">
        <w:rPr>
          <w:lang w:val="en-US"/>
        </w:rPr>
        <w:t xml:space="preserve"> </w:t>
      </w:r>
      <w:r>
        <w:t>необх</w:t>
      </w:r>
      <w:r w:rsidRPr="00E911B2">
        <w:rPr>
          <w:lang w:val="en-US"/>
        </w:rPr>
        <w:t>i</w:t>
      </w:r>
      <w:r>
        <w:t>дно</w:t>
      </w:r>
      <w:r w:rsidRPr="00E911B2">
        <w:rPr>
          <w:lang w:val="en-US"/>
        </w:rPr>
        <w:t xml:space="preserve"> </w:t>
      </w:r>
      <w:r>
        <w:t>визначити</w:t>
      </w:r>
      <w:r w:rsidRPr="00E911B2">
        <w:rPr>
          <w:lang w:val="en-US"/>
        </w:rPr>
        <w:t xml:space="preserve"> </w:t>
      </w:r>
      <w:r>
        <w:t>функц</w:t>
      </w:r>
      <w:r w:rsidRPr="00E911B2">
        <w:rPr>
          <w:lang w:val="en-US"/>
        </w:rPr>
        <w:t>i</w:t>
      </w:r>
      <w:r>
        <w:t>ю</w:t>
      </w:r>
      <w:r w:rsidRPr="00E911B2">
        <w:rPr>
          <w:lang w:val="en-US"/>
        </w:rPr>
        <w:t xml:space="preserve"> </w:t>
      </w:r>
      <w:r w:rsidRPr="00E911B2">
        <w:rPr>
          <w:rFonts w:ascii="Courier New" w:eastAsia="Courier New" w:hAnsi="Courier New" w:cs="Courier New"/>
          <w:lang w:val="en-US"/>
        </w:rPr>
        <w:t>parseStatementList()</w:t>
      </w:r>
      <w:r w:rsidRPr="00E911B2">
        <w:rPr>
          <w:lang w:val="en-US"/>
        </w:rPr>
        <w:t xml:space="preserve"> </w:t>
      </w:r>
      <w:r>
        <w:t>у</w:t>
      </w:r>
      <w:r w:rsidRPr="00E911B2">
        <w:rPr>
          <w:lang w:val="en-US"/>
        </w:rPr>
        <w:t xml:space="preserve"> </w:t>
      </w:r>
      <w:r>
        <w:t>в</w:t>
      </w:r>
      <w:r w:rsidRPr="00E911B2">
        <w:rPr>
          <w:lang w:val="en-US"/>
        </w:rPr>
        <w:t>i</w:t>
      </w:r>
      <w:r>
        <w:t>дпов</w:t>
      </w:r>
      <w:r w:rsidRPr="00E911B2">
        <w:rPr>
          <w:lang w:val="en-US"/>
        </w:rPr>
        <w:t>i</w:t>
      </w:r>
      <w:r>
        <w:t>дност</w:t>
      </w:r>
      <w:r w:rsidRPr="00E911B2">
        <w:rPr>
          <w:lang w:val="en-US"/>
        </w:rPr>
        <w:t xml:space="preserve">i </w:t>
      </w:r>
      <w:r>
        <w:t>до</w:t>
      </w:r>
      <w:r w:rsidRPr="00E911B2">
        <w:rPr>
          <w:lang w:val="en-US"/>
        </w:rPr>
        <w:t xml:space="preserve"> </w:t>
      </w:r>
      <w:r>
        <w:t>нашої</w:t>
      </w:r>
      <w:r w:rsidRPr="00E911B2">
        <w:rPr>
          <w:lang w:val="en-US"/>
        </w:rPr>
        <w:t xml:space="preserve"> </w:t>
      </w:r>
      <w:r>
        <w:t>граматики</w:t>
      </w:r>
      <w:r w:rsidRPr="00E911B2">
        <w:rPr>
          <w:lang w:val="en-US"/>
        </w:rPr>
        <w:t xml:space="preserve">. </w:t>
      </w:r>
      <w:r>
        <w:t>Однак, з метою перевiрки працездатностi парсера для програм тривiального змiсту, визначимо заглушку (stub) для цiєї функцiї.</w:t>
      </w:r>
    </w:p>
    <w:p w:rsidR="00E34880" w:rsidRDefault="00E34880"/>
    <w:p w:rsidR="00E34880" w:rsidRDefault="00E34880">
      <w:pPr>
        <w:rPr>
          <w:sz w:val="24"/>
          <w:szCs w:val="24"/>
        </w:rPr>
      </w:pPr>
    </w:p>
    <w:p w:rsidR="00E34880" w:rsidRDefault="00957C6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Заглушка для parseStatementList()</w:t>
      </w:r>
    </w:p>
    <w:p w:rsidR="00E34880" w:rsidRDefault="00E34880">
      <w:pPr>
        <w:jc w:val="center"/>
        <w:rPr>
          <w:b/>
        </w:rPr>
      </w:pPr>
    </w:p>
    <w:p w:rsidR="00E34880" w:rsidRDefault="00957C6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Функцiя-заглушка (stub) для розбору за правилом для StatementList</w:t>
      </w:r>
    </w:p>
    <w:p w:rsidR="00E34880" w:rsidRDefault="00957C6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просто повiдомляє про її виклик</w:t>
      </w:r>
    </w:p>
    <w:p w:rsidR="00E34880" w:rsidRDefault="00957C6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завжди повертає True</w:t>
      </w:r>
    </w:p>
    <w:p w:rsidR="00E34880" w:rsidRPr="00E911B2" w:rsidRDefault="00957C64">
      <w:pPr>
        <w:rPr>
          <w:rFonts w:ascii="Courier New" w:eastAsia="Courier New" w:hAnsi="Courier New" w:cs="Courier New"/>
          <w:lang w:val="en-US"/>
        </w:rPr>
      </w:pPr>
      <w:r w:rsidRPr="00E911B2">
        <w:rPr>
          <w:rFonts w:ascii="Courier New" w:eastAsia="Courier New" w:hAnsi="Courier New" w:cs="Courier New"/>
          <w:lang w:val="en-US"/>
        </w:rPr>
        <w:t>def parseStatementList():</w:t>
      </w:r>
    </w:p>
    <w:p w:rsidR="00E34880" w:rsidRPr="00E911B2" w:rsidRDefault="00957C64">
      <w:pPr>
        <w:ind w:left="720"/>
        <w:rPr>
          <w:rFonts w:ascii="Courier New" w:eastAsia="Courier New" w:hAnsi="Courier New" w:cs="Courier New"/>
          <w:lang w:val="en-US"/>
        </w:rPr>
      </w:pPr>
      <w:r w:rsidRPr="00E911B2">
        <w:rPr>
          <w:rFonts w:ascii="Courier New" w:eastAsia="Courier New" w:hAnsi="Courier New" w:cs="Courier New"/>
          <w:lang w:val="en-US"/>
        </w:rPr>
        <w:t>print(’\t parseStatementList():’)</w:t>
      </w:r>
    </w:p>
    <w:p w:rsidR="00E34880" w:rsidRDefault="00957C64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return True</w:t>
      </w:r>
    </w:p>
    <w:p w:rsidR="00E34880" w:rsidRDefault="00E34880"/>
    <w:p w:rsidR="00E34880" w:rsidRDefault="00957C64">
      <w:r>
        <w:t>Перевiримо роботу нашого парсера.</w:t>
      </w:r>
    </w:p>
    <w:p w:rsidR="00E34880" w:rsidRDefault="00E34880"/>
    <w:p w:rsidR="00E34880" w:rsidRPr="008E3A9A" w:rsidRDefault="00957C64">
      <w:pPr>
        <w:rPr>
          <w:rFonts w:ascii="Courier New" w:eastAsia="Courier New" w:hAnsi="Courier New" w:cs="Courier New"/>
        </w:rPr>
      </w:pPr>
      <w:r w:rsidRPr="00E911B2">
        <w:rPr>
          <w:rFonts w:ascii="Courier New" w:eastAsia="Courier New" w:hAnsi="Courier New" w:cs="Courier New"/>
          <w:lang w:val="en-US"/>
        </w:rPr>
        <w:t>from</w:t>
      </w:r>
      <w:r w:rsidRPr="008E3A9A">
        <w:rPr>
          <w:rFonts w:ascii="Courier New" w:eastAsia="Courier New" w:hAnsi="Courier New" w:cs="Courier New"/>
        </w:rPr>
        <w:t xml:space="preserve"> </w:t>
      </w:r>
      <w:r w:rsidRPr="00E911B2">
        <w:rPr>
          <w:rFonts w:ascii="Courier New" w:eastAsia="Courier New" w:hAnsi="Courier New" w:cs="Courier New"/>
          <w:lang w:val="en-US"/>
        </w:rPr>
        <w:t>lex</w:t>
      </w:r>
      <w:r w:rsidRPr="008E3A9A">
        <w:rPr>
          <w:rFonts w:ascii="Courier New" w:eastAsia="Courier New" w:hAnsi="Courier New" w:cs="Courier New"/>
        </w:rPr>
        <w:t>_</w:t>
      </w:r>
      <w:r w:rsidRPr="00E911B2">
        <w:rPr>
          <w:rFonts w:ascii="Courier New" w:eastAsia="Courier New" w:hAnsi="Courier New" w:cs="Courier New"/>
          <w:lang w:val="en-US"/>
        </w:rPr>
        <w:t>my</w:t>
      </w:r>
      <w:r w:rsidRPr="008E3A9A">
        <w:rPr>
          <w:rFonts w:ascii="Courier New" w:eastAsia="Courier New" w:hAnsi="Courier New" w:cs="Courier New"/>
        </w:rPr>
        <w:t>_</w:t>
      </w:r>
      <w:r w:rsidRPr="00E911B2">
        <w:rPr>
          <w:rFonts w:ascii="Courier New" w:eastAsia="Courier New" w:hAnsi="Courier New" w:cs="Courier New"/>
          <w:lang w:val="en-US"/>
        </w:rPr>
        <w:t>lang</w:t>
      </w:r>
      <w:r w:rsidRPr="008E3A9A">
        <w:rPr>
          <w:rFonts w:ascii="Courier New" w:eastAsia="Courier New" w:hAnsi="Courier New" w:cs="Courier New"/>
        </w:rPr>
        <w:t xml:space="preserve"> </w:t>
      </w:r>
      <w:r w:rsidRPr="00E911B2">
        <w:rPr>
          <w:rFonts w:ascii="Courier New" w:eastAsia="Courier New" w:hAnsi="Courier New" w:cs="Courier New"/>
          <w:lang w:val="en-US"/>
        </w:rPr>
        <w:t>import</w:t>
      </w:r>
      <w:r w:rsidRPr="008E3A9A">
        <w:rPr>
          <w:rFonts w:ascii="Courier New" w:eastAsia="Courier New" w:hAnsi="Courier New" w:cs="Courier New"/>
        </w:rPr>
        <w:t xml:space="preserve"> </w:t>
      </w:r>
      <w:r w:rsidRPr="00E911B2">
        <w:rPr>
          <w:rFonts w:ascii="Courier New" w:eastAsia="Courier New" w:hAnsi="Courier New" w:cs="Courier New"/>
          <w:lang w:val="en-US"/>
        </w:rPr>
        <w:t>lex</w:t>
      </w:r>
    </w:p>
    <w:p w:rsidR="00E34880" w:rsidRPr="00E911B2" w:rsidRDefault="00957C64">
      <w:pPr>
        <w:rPr>
          <w:rFonts w:ascii="Courier New" w:eastAsia="Courier New" w:hAnsi="Courier New" w:cs="Courier New"/>
          <w:lang w:val="en-US"/>
        </w:rPr>
      </w:pPr>
      <w:r w:rsidRPr="00E911B2">
        <w:rPr>
          <w:rFonts w:ascii="Courier New" w:eastAsia="Courier New" w:hAnsi="Courier New" w:cs="Courier New"/>
          <w:lang w:val="en-US"/>
        </w:rPr>
        <w:t>from lex_my_lang import tableOfSymb</w:t>
      </w:r>
    </w:p>
    <w:p w:rsidR="00E34880" w:rsidRPr="00E911B2" w:rsidRDefault="00957C64">
      <w:pPr>
        <w:rPr>
          <w:rFonts w:ascii="Courier New" w:eastAsia="Courier New" w:hAnsi="Courier New" w:cs="Courier New"/>
          <w:lang w:val="en-US"/>
        </w:rPr>
      </w:pPr>
      <w:r w:rsidRPr="00E911B2">
        <w:rPr>
          <w:rFonts w:ascii="Courier New" w:eastAsia="Courier New" w:hAnsi="Courier New" w:cs="Courier New"/>
          <w:lang w:val="en-US"/>
        </w:rPr>
        <w:t>lex()</w:t>
      </w:r>
    </w:p>
    <w:p w:rsidR="00E34880" w:rsidRPr="00E911B2" w:rsidRDefault="00957C64">
      <w:pPr>
        <w:rPr>
          <w:rFonts w:ascii="Courier New" w:eastAsia="Courier New" w:hAnsi="Courier New" w:cs="Courier New"/>
          <w:lang w:val="en-US"/>
        </w:rPr>
      </w:pPr>
      <w:r w:rsidRPr="00E911B2">
        <w:rPr>
          <w:rFonts w:ascii="Courier New" w:eastAsia="Courier New" w:hAnsi="Courier New" w:cs="Courier New"/>
          <w:lang w:val="en-US"/>
        </w:rPr>
        <w:t>print(’-’*30)</w:t>
      </w:r>
    </w:p>
    <w:p w:rsidR="00E34880" w:rsidRPr="00E911B2" w:rsidRDefault="00957C64">
      <w:pPr>
        <w:rPr>
          <w:rFonts w:ascii="Courier New" w:eastAsia="Courier New" w:hAnsi="Courier New" w:cs="Courier New"/>
          <w:lang w:val="en-US"/>
        </w:rPr>
      </w:pPr>
      <w:r w:rsidRPr="00E911B2">
        <w:rPr>
          <w:rFonts w:ascii="Courier New" w:eastAsia="Courier New" w:hAnsi="Courier New" w:cs="Courier New"/>
          <w:lang w:val="en-US"/>
        </w:rPr>
        <w:t>print(’tableOfSymb:{0}’.format(tableOfSymb))</w:t>
      </w:r>
    </w:p>
    <w:p w:rsidR="00E34880" w:rsidRDefault="00957C6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print(’-’*30)</w:t>
      </w:r>
    </w:p>
    <w:p w:rsidR="00E34880" w:rsidRDefault="00E34880">
      <w:pPr>
        <w:rPr>
          <w:rFonts w:ascii="Courier New" w:eastAsia="Courier New" w:hAnsi="Courier New" w:cs="Courier New"/>
        </w:rPr>
      </w:pPr>
    </w:p>
    <w:p w:rsidR="00E34880" w:rsidRDefault="00957C64">
      <w:pPr>
        <w:rPr>
          <w:rFonts w:ascii="Courier New" w:eastAsia="Courier New" w:hAnsi="Courier New" w:cs="Courier New"/>
        </w:rPr>
      </w:pPr>
      <w:r>
        <w:t xml:space="preserve"># номер рядка таблицi розбору/лексем/символiв ПРОГРАМИ </w:t>
      </w:r>
      <w:r>
        <w:rPr>
          <w:rFonts w:ascii="Courier New" w:eastAsia="Courier New" w:hAnsi="Courier New" w:cs="Courier New"/>
        </w:rPr>
        <w:t>tableOfSymb</w:t>
      </w:r>
    </w:p>
    <w:p w:rsidR="00E34880" w:rsidRDefault="00957C6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numRow=1</w:t>
      </w:r>
    </w:p>
    <w:p w:rsidR="00E34880" w:rsidRDefault="00E34880">
      <w:pPr>
        <w:rPr>
          <w:rFonts w:ascii="Courier New" w:eastAsia="Courier New" w:hAnsi="Courier New" w:cs="Courier New"/>
        </w:rPr>
      </w:pPr>
    </w:p>
    <w:p w:rsidR="00E34880" w:rsidRDefault="00957C64">
      <w:r>
        <w:t># кiлькiсть записiв у таблицi розбору</w:t>
      </w:r>
    </w:p>
    <w:p w:rsidR="00E34880" w:rsidRDefault="00957C6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len_tableOfSymb = len(tableOfSymb)</w:t>
      </w:r>
    </w:p>
    <w:p w:rsidR="00E34880" w:rsidRDefault="00E34880">
      <w:pPr>
        <w:rPr>
          <w:rFonts w:ascii="Courier New" w:eastAsia="Courier New" w:hAnsi="Courier New" w:cs="Courier New"/>
        </w:rPr>
      </w:pPr>
    </w:p>
    <w:p w:rsidR="00E34880" w:rsidRDefault="00957C64">
      <w:r>
        <w:t># вже розглянутi нами функцiї</w:t>
      </w:r>
    </w:p>
    <w:p w:rsidR="00E34880" w:rsidRDefault="00957C6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parseProgram()</w:t>
      </w:r>
    </w:p>
    <w:p w:rsidR="00E34880" w:rsidRDefault="00E34880">
      <w:pPr>
        <w:rPr>
          <w:rFonts w:ascii="Courier New" w:eastAsia="Courier New" w:hAnsi="Courier New" w:cs="Courier New"/>
        </w:rPr>
      </w:pPr>
    </w:p>
    <w:p w:rsidR="00E34880" w:rsidRDefault="00E34880">
      <w:pPr>
        <w:rPr>
          <w:rFonts w:ascii="Courier New" w:eastAsia="Courier New" w:hAnsi="Courier New" w:cs="Courier New"/>
        </w:rPr>
      </w:pPr>
    </w:p>
    <w:p w:rsidR="00E34880" w:rsidRDefault="00957C6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3. Тестування синтаксичного аналізатора</w:t>
      </w:r>
    </w:p>
    <w:p w:rsidR="00E34880" w:rsidRDefault="00E34880">
      <w:pPr>
        <w:widowControl w:val="0"/>
        <w:spacing w:line="240" w:lineRule="auto"/>
        <w:ind w:left="321"/>
        <w:rPr>
          <w:sz w:val="23"/>
          <w:szCs w:val="23"/>
        </w:rPr>
      </w:pPr>
    </w:p>
    <w:tbl>
      <w:tblPr>
        <w:tblStyle w:val="a5"/>
        <w:tblW w:w="8820" w:type="dxa"/>
        <w:tblInd w:w="4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3"/>
        <w:gridCol w:w="3450"/>
        <w:gridCol w:w="2985"/>
        <w:gridCol w:w="1942"/>
      </w:tblGrid>
      <w:tr w:rsidR="00E34880">
        <w:trPr>
          <w:trHeight w:val="585"/>
        </w:trPr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880" w:rsidRDefault="00957C64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№ 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880" w:rsidRDefault="00957C64">
            <w:pPr>
              <w:widowControl w:val="0"/>
              <w:spacing w:line="240" w:lineRule="auto"/>
              <w:ind w:left="135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Тип випробування 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880" w:rsidRDefault="00957C64">
            <w:pPr>
              <w:widowControl w:val="0"/>
              <w:spacing w:line="241" w:lineRule="auto"/>
              <w:ind w:left="132" w:right="126" w:firstLine="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Очiкуванний ре зультат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880" w:rsidRDefault="00957C64">
            <w:pPr>
              <w:widowControl w:val="0"/>
              <w:spacing w:line="241" w:lineRule="auto"/>
              <w:ind w:left="133" w:right="126" w:firstLine="3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Кiлькiсть ви пробувань</w:t>
            </w:r>
          </w:p>
        </w:tc>
      </w:tr>
      <w:tr w:rsidR="00E34880">
        <w:trPr>
          <w:trHeight w:val="874"/>
        </w:trPr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880" w:rsidRDefault="00957C64">
            <w:pPr>
              <w:widowControl w:val="0"/>
              <w:spacing w:line="240" w:lineRule="auto"/>
              <w:ind w:right="111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880" w:rsidRDefault="00957C64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пропуск термiнала 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880" w:rsidRDefault="00957C64">
            <w:pPr>
              <w:widowControl w:val="0"/>
              <w:spacing w:line="241" w:lineRule="auto"/>
              <w:ind w:left="133" w:right="113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помилка, локалiзацiя, дiагностичне повiдомлення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880" w:rsidRDefault="00957C64">
            <w:pPr>
              <w:widowControl w:val="0"/>
              <w:spacing w:line="240" w:lineRule="auto"/>
              <w:ind w:left="139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</w:tr>
      <w:tr w:rsidR="00E34880">
        <w:trPr>
          <w:trHeight w:val="296"/>
        </w:trPr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880" w:rsidRDefault="00957C64">
            <w:pPr>
              <w:widowControl w:val="0"/>
              <w:spacing w:line="240" w:lineRule="auto"/>
              <w:ind w:right="111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 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880" w:rsidRDefault="00957C64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зайвий термiнал 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880" w:rsidRDefault="00957C64">
            <w:pPr>
              <w:widowControl w:val="0"/>
              <w:spacing w:line="241" w:lineRule="auto"/>
              <w:ind w:left="133" w:right="113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помилка, локалiзацiя, дiагностичне повiдомлення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880" w:rsidRDefault="00957C64">
            <w:pPr>
              <w:widowControl w:val="0"/>
              <w:spacing w:line="240" w:lineRule="auto"/>
              <w:ind w:left="14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E34880">
        <w:trPr>
          <w:trHeight w:val="296"/>
        </w:trPr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880" w:rsidRDefault="00957C64">
            <w:pPr>
              <w:widowControl w:val="0"/>
              <w:spacing w:line="240" w:lineRule="auto"/>
              <w:ind w:right="111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 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880" w:rsidRDefault="00957C64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помилка у наборi ключового слова 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880" w:rsidRDefault="00957C64">
            <w:pPr>
              <w:widowControl w:val="0"/>
              <w:spacing w:line="241" w:lineRule="auto"/>
              <w:ind w:left="133" w:right="113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помилка, локалiзацiя, дiагностичне повiдомлення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880" w:rsidRDefault="00957C64">
            <w:pPr>
              <w:widowControl w:val="0"/>
              <w:spacing w:line="240" w:lineRule="auto"/>
              <w:ind w:left="14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E34880">
        <w:trPr>
          <w:trHeight w:val="296"/>
        </w:trPr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880" w:rsidRDefault="00957C64">
            <w:pPr>
              <w:widowControl w:val="0"/>
              <w:spacing w:line="240" w:lineRule="auto"/>
              <w:ind w:right="111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 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880" w:rsidRDefault="00957C64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помилковий оператор у </w:t>
            </w:r>
            <w:r>
              <w:rPr>
                <w:sz w:val="23"/>
                <w:szCs w:val="23"/>
              </w:rPr>
              <w:lastRenderedPageBreak/>
              <w:t xml:space="preserve">виразах 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880" w:rsidRDefault="00957C64">
            <w:pPr>
              <w:widowControl w:val="0"/>
              <w:spacing w:line="241" w:lineRule="auto"/>
              <w:ind w:left="133" w:right="113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помилка, локалiзацiя, </w:t>
            </w:r>
            <w:r>
              <w:rPr>
                <w:sz w:val="23"/>
                <w:szCs w:val="23"/>
              </w:rPr>
              <w:lastRenderedPageBreak/>
              <w:t>дiагностичне повiдомлення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880" w:rsidRDefault="00957C64">
            <w:pPr>
              <w:widowControl w:val="0"/>
              <w:spacing w:line="240" w:lineRule="auto"/>
              <w:ind w:left="14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1</w:t>
            </w:r>
          </w:p>
        </w:tc>
      </w:tr>
      <w:tr w:rsidR="00E34880">
        <w:trPr>
          <w:trHeight w:val="296"/>
        </w:trPr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880" w:rsidRDefault="00957C64">
            <w:pPr>
              <w:widowControl w:val="0"/>
              <w:spacing w:line="240" w:lineRule="auto"/>
              <w:ind w:right="111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5 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880" w:rsidRDefault="00957C64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вкладенi конструкцiї 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880" w:rsidRDefault="00957C64">
            <w:pPr>
              <w:widowControl w:val="0"/>
              <w:spacing w:line="241" w:lineRule="auto"/>
              <w:ind w:left="133" w:right="113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аналізатор працює коректно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880" w:rsidRDefault="00957C64">
            <w:pPr>
              <w:widowControl w:val="0"/>
              <w:spacing w:line="240" w:lineRule="auto"/>
              <w:ind w:left="14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</w:tr>
    </w:tbl>
    <w:p w:rsidR="00E34880" w:rsidRDefault="00E34880">
      <w:pPr>
        <w:widowControl w:val="0"/>
      </w:pPr>
    </w:p>
    <w:p w:rsidR="00E34880" w:rsidRDefault="00957C64">
      <w:pPr>
        <w:widowControl w:val="0"/>
        <w:spacing w:line="240" w:lineRule="auto"/>
        <w:ind w:left="3208"/>
      </w:pPr>
      <w:r>
        <w:rPr>
          <w:sz w:val="23"/>
          <w:szCs w:val="23"/>
        </w:rPr>
        <w:t xml:space="preserve">Табл. 1: План тестування </w:t>
      </w:r>
    </w:p>
    <w:p w:rsidR="00E34880" w:rsidRDefault="00E34880">
      <w:pPr>
        <w:rPr>
          <w:rFonts w:ascii="Courier New" w:eastAsia="Courier New" w:hAnsi="Courier New" w:cs="Courier New"/>
        </w:rPr>
      </w:pPr>
    </w:p>
    <w:p w:rsidR="00E34880" w:rsidRDefault="00957C6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  <w:lang w:val="ru-RU" w:eastAsia="ru-RU"/>
        </w:rPr>
        <w:drawing>
          <wp:inline distT="114300" distB="114300" distL="114300" distR="114300">
            <wp:extent cx="1133475" cy="523875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4880" w:rsidRDefault="00957C64">
      <w:r>
        <w:t>Перевiримо роботу синтаксичного аналiзатора у консолi:</w:t>
      </w:r>
    </w:p>
    <w:p w:rsidR="00E34880" w:rsidRDefault="00E34880"/>
    <w:p w:rsidR="00E34880" w:rsidRDefault="00957C64">
      <w:r>
        <w:rPr>
          <w:noProof/>
          <w:lang w:val="ru-RU" w:eastAsia="ru-RU"/>
        </w:rPr>
        <w:drawing>
          <wp:inline distT="114300" distB="114300" distL="114300" distR="114300">
            <wp:extent cx="5143500" cy="2447925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4880" w:rsidRDefault="00E34880"/>
    <w:p w:rsidR="00E34880" w:rsidRDefault="00957C64">
      <w:r>
        <w:t>Лексичний аналiзатор вивiв таблицю розбору у консоль – вона мiстить двi лексеми, знайденi у рядках 1 та 3 коду в файлi</w:t>
      </w:r>
      <w:r>
        <w:rPr>
          <w:rFonts w:ascii="Courier New" w:eastAsia="Courier New" w:hAnsi="Courier New" w:cs="Courier New"/>
        </w:rPr>
        <w:t xml:space="preserve"> test.my_lang</w:t>
      </w:r>
      <w:r>
        <w:t>. Далi виводиться та ж таблиця у формi словника</w:t>
      </w:r>
      <w:r>
        <w:rPr>
          <w:rFonts w:ascii="Courier New" w:eastAsia="Courier New" w:hAnsi="Courier New" w:cs="Courier New"/>
        </w:rPr>
        <w:t xml:space="preserve"> tableOfSymb</w:t>
      </w:r>
      <w:r>
        <w:t xml:space="preserve">. В наступних рядках – результат виклику функцiй </w:t>
      </w:r>
      <w:r>
        <w:rPr>
          <w:rFonts w:ascii="Courier New" w:eastAsia="Courier New" w:hAnsi="Courier New" w:cs="Courier New"/>
        </w:rPr>
        <w:t xml:space="preserve">parseToken(’program’, ’keyword’, ”), parseStatementList() та parseToken(’end’, ’keyword’, ”). </w:t>
      </w:r>
      <w:r>
        <w:t>Останнiй рядок – резюме вiд власне</w:t>
      </w:r>
      <w:r>
        <w:rPr>
          <w:rFonts w:ascii="Courier New" w:eastAsia="Courier New" w:hAnsi="Courier New" w:cs="Courier New"/>
        </w:rPr>
        <w:t xml:space="preserve"> parseProgram()</w:t>
      </w:r>
      <w:r>
        <w:t xml:space="preserve">. Змiнимо програму у файлi </w:t>
      </w:r>
      <w:r>
        <w:rPr>
          <w:rFonts w:ascii="Courier New" w:eastAsia="Courier New" w:hAnsi="Courier New" w:cs="Courier New"/>
        </w:rPr>
        <w:t>test.my_lang</w:t>
      </w:r>
      <w:r>
        <w:t>, так:</w:t>
      </w:r>
    </w:p>
    <w:p w:rsidR="00E34880" w:rsidRDefault="00E34880"/>
    <w:p w:rsidR="00E34880" w:rsidRDefault="00957C64">
      <w:r>
        <w:rPr>
          <w:noProof/>
          <w:lang w:val="ru-RU" w:eastAsia="ru-RU"/>
        </w:rPr>
        <w:drawing>
          <wp:inline distT="114300" distB="114300" distL="114300" distR="114300">
            <wp:extent cx="1295400" cy="361950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4880" w:rsidRDefault="00E34880"/>
    <w:p w:rsidR="00E34880" w:rsidRDefault="00957C64">
      <w:r>
        <w:rPr>
          <w:noProof/>
          <w:lang w:val="ru-RU" w:eastAsia="ru-RU"/>
        </w:rPr>
        <w:lastRenderedPageBreak/>
        <w:drawing>
          <wp:inline distT="114300" distB="114300" distL="114300" distR="114300">
            <wp:extent cx="5191125" cy="24765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4880" w:rsidRDefault="00E34880"/>
    <w:p w:rsidR="00E34880" w:rsidRDefault="00957C64">
      <w:r>
        <w:t>Змiнимо програму у файлi</w:t>
      </w:r>
      <w:r>
        <w:rPr>
          <w:rFonts w:ascii="Courier New" w:eastAsia="Courier New" w:hAnsi="Courier New" w:cs="Courier New"/>
        </w:rPr>
        <w:t xml:space="preserve"> test.my_lang</w:t>
      </w:r>
      <w:r>
        <w:t xml:space="preserve"> так:</w:t>
      </w:r>
    </w:p>
    <w:p w:rsidR="00E34880" w:rsidRDefault="00E34880"/>
    <w:p w:rsidR="00E34880" w:rsidRDefault="00957C64">
      <w:r>
        <w:rPr>
          <w:noProof/>
          <w:lang w:val="ru-RU" w:eastAsia="ru-RU"/>
        </w:rPr>
        <w:drawing>
          <wp:inline distT="114300" distB="114300" distL="114300" distR="114300">
            <wp:extent cx="1085850" cy="58102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4880" w:rsidRDefault="00E34880"/>
    <w:p w:rsidR="00E34880" w:rsidRDefault="00957C64">
      <w:r>
        <w:t>Розбiр програми свiдчить про коректну роботу лексичного аналiзатора –</w:t>
      </w:r>
    </w:p>
    <w:p w:rsidR="00E34880" w:rsidRDefault="00957C64">
      <w:r>
        <w:t xml:space="preserve">вiн знайшов iдентифiкатор </w:t>
      </w:r>
      <w:r>
        <w:rPr>
          <w:rFonts w:ascii="Courier New" w:eastAsia="Courier New" w:hAnsi="Courier New" w:cs="Courier New"/>
        </w:rPr>
        <w:t>program1</w:t>
      </w:r>
      <w:r>
        <w:t xml:space="preserve"> у рядку 1.</w:t>
      </w:r>
    </w:p>
    <w:p w:rsidR="00E34880" w:rsidRDefault="00957C64">
      <w:r>
        <w:t>Парсер коректно опрацьовує код: найперше вiн очiкував зустрiти не</w:t>
      </w:r>
    </w:p>
    <w:p w:rsidR="00E34880" w:rsidRDefault="00957C64">
      <w:r>
        <w:t xml:space="preserve">iдентифiкатор, а лексему program, тому, при обробцi виклику </w:t>
      </w:r>
      <w:r>
        <w:rPr>
          <w:rFonts w:ascii="Courier New" w:eastAsia="Courier New" w:hAnsi="Courier New" w:cs="Courier New"/>
        </w:rPr>
        <w:t>parseToken(’program’, ’keyword’, ”)</w:t>
      </w:r>
      <w:r>
        <w:t xml:space="preserve"> був згенерований виняток та виведене дiагностичне повiдомлення:</w:t>
      </w:r>
    </w:p>
    <w:p w:rsidR="00E34880" w:rsidRDefault="00E34880"/>
    <w:p w:rsidR="00E34880" w:rsidRDefault="00957C64">
      <w:r>
        <w:rPr>
          <w:noProof/>
          <w:lang w:val="ru-RU" w:eastAsia="ru-RU"/>
        </w:rPr>
        <w:drawing>
          <wp:inline distT="114300" distB="114300" distL="114300" distR="114300">
            <wp:extent cx="4972050" cy="22860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4880" w:rsidRDefault="00E34880"/>
    <w:p w:rsidR="00E34880" w:rsidRDefault="00957C64">
      <w:r>
        <w:t xml:space="preserve">Якщо файл </w:t>
      </w:r>
      <w:r>
        <w:rPr>
          <w:rFonts w:ascii="Courier New" w:eastAsia="Courier New" w:hAnsi="Courier New" w:cs="Courier New"/>
        </w:rPr>
        <w:t>test.my_lang</w:t>
      </w:r>
      <w:r>
        <w:t xml:space="preserve"> мiститиме код:</w:t>
      </w:r>
    </w:p>
    <w:p w:rsidR="00E34880" w:rsidRDefault="00957C64">
      <w:r>
        <w:rPr>
          <w:noProof/>
          <w:lang w:val="ru-RU" w:eastAsia="ru-RU"/>
        </w:rPr>
        <w:drawing>
          <wp:inline distT="114300" distB="114300" distL="114300" distR="114300">
            <wp:extent cx="1152525" cy="20002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4880" w:rsidRDefault="00957C64">
      <w:r>
        <w:t>то парсинг знову завершиться аварiйно:</w:t>
      </w:r>
    </w:p>
    <w:p w:rsidR="00E34880" w:rsidRDefault="00957C64">
      <w:r>
        <w:rPr>
          <w:noProof/>
          <w:lang w:val="ru-RU" w:eastAsia="ru-RU"/>
        </w:rPr>
        <w:lastRenderedPageBreak/>
        <w:drawing>
          <wp:inline distT="114300" distB="114300" distL="114300" distR="114300">
            <wp:extent cx="4838700" cy="245745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4880" w:rsidRDefault="00E34880"/>
    <w:p w:rsidR="00E34880" w:rsidRDefault="00957C64">
      <w:r>
        <w:t>Розбiр коду:</w:t>
      </w:r>
    </w:p>
    <w:p w:rsidR="00E34880" w:rsidRDefault="00E911B2">
      <w:pPr>
        <w:rPr>
          <w:vertAlign w:val="subscript"/>
        </w:rPr>
      </w:pPr>
      <w:r>
        <w:rPr>
          <w:noProof/>
          <w:vertAlign w:val="subscript"/>
          <w:lang w:val="ru-RU" w:eastAsia="ru-RU"/>
        </w:rPr>
        <w:drawing>
          <wp:inline distT="0" distB="0" distL="0" distR="0">
            <wp:extent cx="1276350" cy="5429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80" w:rsidRDefault="00957C64">
      <w:r>
        <w:t>виявить неочiкуваний для парсера токен ident:</w:t>
      </w:r>
    </w:p>
    <w:p w:rsidR="00E34880" w:rsidRDefault="00E34880"/>
    <w:p w:rsidR="00E34880" w:rsidRDefault="00E911B2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5029200" cy="2438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1B2" w:rsidRPr="00E911B2" w:rsidRDefault="00E911B2">
      <w:pPr>
        <w:rPr>
          <w:lang w:val="en-US"/>
        </w:rPr>
      </w:pPr>
    </w:p>
    <w:p w:rsidR="00E34880" w:rsidRPr="00E911B2" w:rsidRDefault="00957C64">
      <w:pPr>
        <w:rPr>
          <w:lang w:val="en-US"/>
        </w:rPr>
      </w:pPr>
      <w:r>
        <w:t>Парсер</w:t>
      </w:r>
      <w:r w:rsidRPr="00E911B2">
        <w:rPr>
          <w:lang w:val="en-US"/>
        </w:rPr>
        <w:t xml:space="preserve"> </w:t>
      </w:r>
      <w:r>
        <w:t>сприйняв</w:t>
      </w:r>
      <w:r w:rsidRPr="00E911B2">
        <w:rPr>
          <w:lang w:val="en-US"/>
        </w:rPr>
        <w:t xml:space="preserve"> i</w:t>
      </w:r>
      <w:r>
        <w:t>дентиф</w:t>
      </w:r>
      <w:r w:rsidRPr="00E911B2">
        <w:rPr>
          <w:lang w:val="en-US"/>
        </w:rPr>
        <w:t>i</w:t>
      </w:r>
      <w:r>
        <w:t>катор</w:t>
      </w:r>
      <w:r w:rsidRPr="00E911B2">
        <w:rPr>
          <w:lang w:val="en-US"/>
        </w:rPr>
        <w:t xml:space="preserve"> </w:t>
      </w:r>
      <w:r>
        <w:t>п</w:t>
      </w:r>
      <w:r w:rsidRPr="00E911B2">
        <w:rPr>
          <w:lang w:val="en-US"/>
        </w:rPr>
        <w:t>i</w:t>
      </w:r>
      <w:r>
        <w:t>сля</w:t>
      </w:r>
      <w:r w:rsidRPr="00E911B2">
        <w:rPr>
          <w:lang w:val="en-US"/>
        </w:rPr>
        <w:t xml:space="preserve"> </w:t>
      </w:r>
      <w:r>
        <w:t>лексеми</w:t>
      </w:r>
      <w:r w:rsidRPr="00E911B2">
        <w:rPr>
          <w:lang w:val="en-US"/>
        </w:rPr>
        <w:t xml:space="preserve"> </w:t>
      </w:r>
      <w:r w:rsidRPr="00E911B2">
        <w:rPr>
          <w:rFonts w:ascii="Courier New" w:eastAsia="Courier New" w:hAnsi="Courier New" w:cs="Courier New"/>
          <w:lang w:val="en-US"/>
        </w:rPr>
        <w:t>program</w:t>
      </w:r>
      <w:r w:rsidRPr="00E911B2">
        <w:rPr>
          <w:lang w:val="en-US"/>
        </w:rPr>
        <w:t xml:space="preserve"> </w:t>
      </w:r>
      <w:r>
        <w:t>як</w:t>
      </w:r>
      <w:r w:rsidRPr="00E911B2">
        <w:rPr>
          <w:lang w:val="en-US"/>
        </w:rPr>
        <w:t xml:space="preserve"> </w:t>
      </w:r>
      <w:r>
        <w:t>синтаксичну</w:t>
      </w:r>
      <w:r w:rsidRPr="00E911B2">
        <w:rPr>
          <w:lang w:val="en-US"/>
        </w:rPr>
        <w:t xml:space="preserve"> </w:t>
      </w:r>
      <w:r>
        <w:t>помилку</w:t>
      </w:r>
      <w:r w:rsidRPr="00E911B2">
        <w:rPr>
          <w:lang w:val="en-US"/>
        </w:rPr>
        <w:t xml:space="preserve">, </w:t>
      </w:r>
      <w:r>
        <w:t>оск</w:t>
      </w:r>
      <w:r w:rsidRPr="00E911B2">
        <w:rPr>
          <w:lang w:val="en-US"/>
        </w:rPr>
        <w:t>i</w:t>
      </w:r>
      <w:r>
        <w:t>льки</w:t>
      </w:r>
      <w:r w:rsidRPr="00E911B2">
        <w:rPr>
          <w:lang w:val="en-US"/>
        </w:rPr>
        <w:t xml:space="preserve"> </w:t>
      </w:r>
      <w:r>
        <w:t>наша</w:t>
      </w:r>
      <w:r w:rsidRPr="00E911B2">
        <w:rPr>
          <w:lang w:val="en-US"/>
        </w:rPr>
        <w:t xml:space="preserve"> </w:t>
      </w:r>
      <w:r>
        <w:t>функц</w:t>
      </w:r>
      <w:r w:rsidRPr="00E911B2">
        <w:rPr>
          <w:lang w:val="en-US"/>
        </w:rPr>
        <w:t>i</w:t>
      </w:r>
      <w:r>
        <w:t>я</w:t>
      </w:r>
      <w:r w:rsidRPr="00E911B2">
        <w:rPr>
          <w:lang w:val="en-US"/>
        </w:rPr>
        <w:t>-</w:t>
      </w:r>
      <w:r>
        <w:t>заглушка</w:t>
      </w:r>
      <w:r w:rsidRPr="00E911B2">
        <w:rPr>
          <w:lang w:val="en-US"/>
        </w:rPr>
        <w:t xml:space="preserve"> </w:t>
      </w:r>
      <w:r w:rsidRPr="00E911B2">
        <w:rPr>
          <w:rFonts w:ascii="Courier New" w:eastAsia="Courier New" w:hAnsi="Courier New" w:cs="Courier New"/>
          <w:lang w:val="en-US"/>
        </w:rPr>
        <w:t>parseStatementList()</w:t>
      </w:r>
      <w:r w:rsidRPr="00E911B2">
        <w:rPr>
          <w:lang w:val="en-US"/>
        </w:rPr>
        <w:t xml:space="preserve"> </w:t>
      </w:r>
      <w:r>
        <w:t>н</w:t>
      </w:r>
      <w:r w:rsidRPr="00E911B2">
        <w:rPr>
          <w:lang w:val="en-US"/>
        </w:rPr>
        <w:t>i</w:t>
      </w:r>
      <w:r>
        <w:t>чого</w:t>
      </w:r>
      <w:r w:rsidRPr="00E911B2">
        <w:rPr>
          <w:lang w:val="en-US"/>
        </w:rPr>
        <w:t xml:space="preserve"> </w:t>
      </w:r>
      <w:r>
        <w:t>не</w:t>
      </w:r>
      <w:r w:rsidRPr="00E911B2">
        <w:rPr>
          <w:lang w:val="en-US"/>
        </w:rPr>
        <w:t xml:space="preserve"> </w:t>
      </w:r>
      <w:r>
        <w:t>анал</w:t>
      </w:r>
      <w:r w:rsidRPr="00E911B2">
        <w:rPr>
          <w:lang w:val="en-US"/>
        </w:rPr>
        <w:t>i</w:t>
      </w:r>
      <w:r>
        <w:t>зує</w:t>
      </w:r>
      <w:r w:rsidRPr="00E911B2">
        <w:rPr>
          <w:lang w:val="en-US"/>
        </w:rPr>
        <w:t xml:space="preserve"> i </w:t>
      </w:r>
      <w:r>
        <w:t>запис</w:t>
      </w:r>
      <w:r w:rsidRPr="00E911B2">
        <w:rPr>
          <w:lang w:val="en-US"/>
        </w:rPr>
        <w:t>i</w:t>
      </w:r>
      <w:r>
        <w:t>в</w:t>
      </w:r>
      <w:r w:rsidRPr="00E911B2">
        <w:rPr>
          <w:lang w:val="en-US"/>
        </w:rPr>
        <w:t xml:space="preserve"> </w:t>
      </w:r>
      <w:r>
        <w:t>з</w:t>
      </w:r>
      <w:r w:rsidRPr="00E911B2">
        <w:rPr>
          <w:lang w:val="en-US"/>
        </w:rPr>
        <w:t xml:space="preserve"> </w:t>
      </w:r>
      <w:r>
        <w:t>таблиц</w:t>
      </w:r>
      <w:r w:rsidRPr="00E911B2">
        <w:rPr>
          <w:lang w:val="en-US"/>
        </w:rPr>
        <w:t xml:space="preserve">i </w:t>
      </w:r>
      <w:r>
        <w:t>розбору</w:t>
      </w:r>
      <w:r w:rsidRPr="00E911B2">
        <w:rPr>
          <w:lang w:val="en-US"/>
        </w:rPr>
        <w:t xml:space="preserve"> </w:t>
      </w:r>
      <w:r>
        <w:t>не</w:t>
      </w:r>
      <w:r w:rsidRPr="00E911B2">
        <w:rPr>
          <w:lang w:val="en-US"/>
        </w:rPr>
        <w:t xml:space="preserve"> </w:t>
      </w:r>
      <w:r>
        <w:t>читає</w:t>
      </w:r>
      <w:r w:rsidRPr="00E911B2">
        <w:rPr>
          <w:lang w:val="en-US"/>
        </w:rPr>
        <w:t xml:space="preserve">, </w:t>
      </w:r>
      <w:r>
        <w:t>тому</w:t>
      </w:r>
      <w:r w:rsidRPr="00E911B2">
        <w:rPr>
          <w:lang w:val="en-US"/>
        </w:rPr>
        <w:t xml:space="preserve"> </w:t>
      </w:r>
      <w:r>
        <w:t>поточним</w:t>
      </w:r>
      <w:r w:rsidRPr="00E911B2">
        <w:rPr>
          <w:lang w:val="en-US"/>
        </w:rPr>
        <w:t xml:space="preserve"> </w:t>
      </w:r>
      <w:r>
        <w:t>записом</w:t>
      </w:r>
      <w:r w:rsidRPr="00E911B2">
        <w:rPr>
          <w:lang w:val="en-US"/>
        </w:rPr>
        <w:t xml:space="preserve"> </w:t>
      </w:r>
      <w:r>
        <w:t>таблиц</w:t>
      </w:r>
      <w:r w:rsidRPr="00E911B2">
        <w:rPr>
          <w:lang w:val="en-US"/>
        </w:rPr>
        <w:t xml:space="preserve">i </w:t>
      </w:r>
      <w:r>
        <w:t>символ</w:t>
      </w:r>
      <w:r w:rsidRPr="00E911B2">
        <w:rPr>
          <w:lang w:val="en-US"/>
        </w:rPr>
        <w:t>i</w:t>
      </w:r>
      <w:r>
        <w:t>в</w:t>
      </w:r>
      <w:r w:rsidRPr="00E911B2">
        <w:rPr>
          <w:lang w:val="en-US"/>
        </w:rPr>
        <w:t xml:space="preserve"> </w:t>
      </w:r>
      <w:r>
        <w:t>програми</w:t>
      </w:r>
      <w:r w:rsidRPr="00E911B2">
        <w:rPr>
          <w:lang w:val="en-US"/>
        </w:rPr>
        <w:t xml:space="preserve"> </w:t>
      </w:r>
      <w:r>
        <w:t>залишається</w:t>
      </w:r>
      <w:r w:rsidRPr="00E911B2">
        <w:rPr>
          <w:lang w:val="en-US"/>
        </w:rPr>
        <w:t xml:space="preserve"> 2:</w:t>
      </w:r>
      <w:r w:rsidRPr="00E911B2">
        <w:rPr>
          <w:rFonts w:ascii="Courier New" w:eastAsia="Courier New" w:hAnsi="Courier New" w:cs="Courier New"/>
          <w:lang w:val="en-US"/>
        </w:rPr>
        <w:t xml:space="preserve"> (2, ’x’, ’ident’, 1)</w:t>
      </w:r>
      <w:r w:rsidRPr="00E911B2">
        <w:rPr>
          <w:lang w:val="en-US"/>
        </w:rPr>
        <w:t xml:space="preserve"> i </w:t>
      </w:r>
      <w:r>
        <w:t>виклик</w:t>
      </w:r>
      <w:r w:rsidRPr="00E911B2">
        <w:rPr>
          <w:lang w:val="en-US"/>
        </w:rPr>
        <w:t xml:space="preserve"> </w:t>
      </w:r>
      <w:r w:rsidRPr="00E911B2">
        <w:rPr>
          <w:rFonts w:ascii="Courier New" w:eastAsia="Courier New" w:hAnsi="Courier New" w:cs="Courier New"/>
          <w:lang w:val="en-US"/>
        </w:rPr>
        <w:t>parseToken(’end’, ’keyword’, ”)</w:t>
      </w:r>
      <w:r w:rsidRPr="00E911B2">
        <w:rPr>
          <w:lang w:val="en-US"/>
        </w:rPr>
        <w:t xml:space="preserve"> </w:t>
      </w:r>
      <w:r>
        <w:t>генерує</w:t>
      </w:r>
      <w:r w:rsidRPr="00E911B2">
        <w:rPr>
          <w:lang w:val="en-US"/>
        </w:rPr>
        <w:t xml:space="preserve"> </w:t>
      </w:r>
      <w:r>
        <w:t>виняток</w:t>
      </w:r>
      <w:r w:rsidRPr="00E911B2">
        <w:rPr>
          <w:lang w:val="en-US"/>
        </w:rPr>
        <w:t xml:space="preserve"> (</w:t>
      </w:r>
      <w:r>
        <w:t>помилку</w:t>
      </w:r>
      <w:r w:rsidRPr="00E911B2">
        <w:rPr>
          <w:lang w:val="en-US"/>
        </w:rPr>
        <w:t>).</w:t>
      </w:r>
    </w:p>
    <w:p w:rsidR="00E34880" w:rsidRPr="00E911B2" w:rsidRDefault="00E34880">
      <w:pPr>
        <w:rPr>
          <w:lang w:val="en-US"/>
        </w:rPr>
      </w:pPr>
    </w:p>
    <w:p w:rsidR="00E34880" w:rsidRDefault="00957C64">
      <w:r>
        <w:t>Отже, з наведених прикладiв випливає, що синтаксичний аналiзатор, в межах реалiзованої частини граматики, працює коректно.</w:t>
      </w:r>
    </w:p>
    <w:p w:rsidR="00E34880" w:rsidRDefault="00E34880"/>
    <w:p w:rsidR="00E34880" w:rsidRDefault="00957C64">
      <w:r>
        <w:t>Для повної вiдповiдностi парсера граматицi мови необхiдно визначити ре-</w:t>
      </w:r>
    </w:p>
    <w:p w:rsidR="00E34880" w:rsidRDefault="00957C64">
      <w:r>
        <w:t xml:space="preserve">шту функцiй, починаючи з </w:t>
      </w:r>
      <w:r>
        <w:rPr>
          <w:rFonts w:ascii="Courier New" w:eastAsia="Courier New" w:hAnsi="Courier New" w:cs="Courier New"/>
        </w:rPr>
        <w:t>parseStatementList()</w:t>
      </w:r>
      <w:r>
        <w:t>, у вiдповiдностi до правил граматики мови.</w:t>
      </w:r>
    </w:p>
    <w:p w:rsidR="00E34880" w:rsidRDefault="00E34880"/>
    <w:p w:rsidR="00E34880" w:rsidRDefault="00957C64">
      <w:r>
        <w:t xml:space="preserve">Виконаємо синтаксичний аналiз коду у файлi </w:t>
      </w:r>
      <w:r>
        <w:rPr>
          <w:rFonts w:ascii="Courier New" w:eastAsia="Courier New" w:hAnsi="Courier New" w:cs="Courier New"/>
        </w:rPr>
        <w:t>test.my_lang</w:t>
      </w:r>
      <w:r>
        <w:t>:</w:t>
      </w:r>
    </w:p>
    <w:p w:rsidR="00E34880" w:rsidRDefault="00E34880"/>
    <w:p w:rsidR="00E34880" w:rsidRDefault="00E911B2">
      <w:r>
        <w:rPr>
          <w:noProof/>
          <w:lang w:val="ru-RU" w:eastAsia="ru-RU"/>
        </w:rPr>
        <w:drawing>
          <wp:inline distT="0" distB="0" distL="0" distR="0">
            <wp:extent cx="2000250" cy="2095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80" w:rsidRDefault="00E34880"/>
    <w:p w:rsidR="00E34880" w:rsidRDefault="00957C64">
      <w:r>
        <w:t>Таблиця символiв мiстить дуже багато записiв, тому наводити повний протокол роботи парсера не будемо. Результат роботи програми коректний:</w:t>
      </w:r>
    </w:p>
    <w:p w:rsidR="00E34880" w:rsidRDefault="00E34880"/>
    <w:p w:rsidR="00E34880" w:rsidRDefault="00E911B2">
      <w:r>
        <w:rPr>
          <w:noProof/>
          <w:lang w:val="ru-RU" w:eastAsia="ru-RU"/>
        </w:rPr>
        <w:drawing>
          <wp:inline distT="0" distB="0" distL="0" distR="0">
            <wp:extent cx="1828800" cy="15335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80" w:rsidRDefault="00E911B2">
      <w:r>
        <w:rPr>
          <w:noProof/>
          <w:lang w:val="ru-RU" w:eastAsia="ru-RU"/>
        </w:rPr>
        <w:drawing>
          <wp:inline distT="0" distB="0" distL="0" distR="0">
            <wp:extent cx="4448175" cy="4857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80" w:rsidRDefault="00E34880"/>
    <w:p w:rsidR="00E34880" w:rsidRDefault="00957C64">
      <w:pPr>
        <w:widowControl w:val="0"/>
        <w:spacing w:line="240" w:lineRule="auto"/>
      </w:pPr>
      <w:r>
        <w:rPr>
          <w:b/>
        </w:rPr>
        <w:t xml:space="preserve">Висновки: </w:t>
      </w:r>
      <w:r>
        <w:t>Був розроблений парсер для мови програмування FuriousPeach, розглянуто принципи його роботи з відповідними фрагментами коду. Також були проведені відповідні тестування роботи парсера, все працює як потрібно.</w:t>
      </w:r>
    </w:p>
    <w:sectPr w:rsidR="00E34880">
      <w:headerReference w:type="default" r:id="rId23"/>
      <w:footerReference w:type="default" r:id="rId2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B16" w:rsidRDefault="00FA4B16">
      <w:pPr>
        <w:spacing w:line="240" w:lineRule="auto"/>
      </w:pPr>
      <w:r>
        <w:separator/>
      </w:r>
    </w:p>
  </w:endnote>
  <w:endnote w:type="continuationSeparator" w:id="0">
    <w:p w:rsidR="00FA4B16" w:rsidRDefault="00FA4B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880" w:rsidRDefault="00957C64">
    <w:pPr>
      <w:jc w:val="center"/>
    </w:pPr>
    <w:r>
      <w:fldChar w:fldCharType="begin"/>
    </w:r>
    <w:r>
      <w:instrText>PAGE</w:instrText>
    </w:r>
    <w:r>
      <w:fldChar w:fldCharType="separate"/>
    </w:r>
    <w:r w:rsidR="008E3A9A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B16" w:rsidRDefault="00FA4B16">
      <w:pPr>
        <w:spacing w:line="240" w:lineRule="auto"/>
      </w:pPr>
      <w:r>
        <w:separator/>
      </w:r>
    </w:p>
  </w:footnote>
  <w:footnote w:type="continuationSeparator" w:id="0">
    <w:p w:rsidR="00FA4B16" w:rsidRDefault="00FA4B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880" w:rsidRDefault="008E3A9A">
    <w:pPr>
      <w:jc w:val="center"/>
    </w:pPr>
    <w:r>
      <w:t>Лука Катерина &lt;</w:t>
    </w:r>
    <w:r>
      <w:rPr>
        <w:lang w:val="uk-UA"/>
      </w:rPr>
      <w:t>ТВ-з81</w:t>
    </w:r>
    <w:r w:rsidR="00957C64">
      <w:t xml:space="preserve">&gt; ЛР№2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B27370"/>
    <w:multiLevelType w:val="multilevel"/>
    <w:tmpl w:val="A36266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34880"/>
    <w:rsid w:val="008E3A9A"/>
    <w:rsid w:val="00957C64"/>
    <w:rsid w:val="00E34880"/>
    <w:rsid w:val="00E911B2"/>
    <w:rsid w:val="00FA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EC80260-E39D-4698-9150-00A9AF1D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911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911B2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E3A9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E3A9A"/>
  </w:style>
  <w:style w:type="paragraph" w:styleId="aa">
    <w:name w:val="footer"/>
    <w:basedOn w:val="a"/>
    <w:link w:val="ab"/>
    <w:uiPriority w:val="99"/>
    <w:unhideWhenUsed/>
    <w:rsid w:val="008E3A9A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E3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1753</Words>
  <Characters>9997</Characters>
  <Application>Microsoft Office Word</Application>
  <DocSecurity>0</DocSecurity>
  <Lines>83</Lines>
  <Paragraphs>23</Paragraphs>
  <ScaleCrop>false</ScaleCrop>
  <Company>SPecialiST RePack</Company>
  <LinksUpToDate>false</LinksUpToDate>
  <CharactersWithSpaces>11727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4</cp:revision>
  <dcterms:created xsi:type="dcterms:W3CDTF">2021-05-17T15:10:00Z</dcterms:created>
  <dcterms:modified xsi:type="dcterms:W3CDTF">2021-05-18T19:13:00Z</dcterms:modified>
</cp:coreProperties>
</file>