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896" w:rsidRDefault="00BA2896" w:rsidP="00BA2896">
      <w:pPr>
        <w:tabs>
          <w:tab w:val="left" w:pos="3420"/>
        </w:tabs>
        <w:rPr>
          <w:rFonts w:eastAsia="Times New Roman"/>
          <w:color w:val="000000"/>
          <w:sz w:val="22"/>
          <w:szCs w:val="22"/>
          <w:u w:color="000000"/>
        </w:rPr>
      </w:pPr>
      <w:r>
        <w:rPr>
          <w:rFonts w:cs="Arial Unicode MS"/>
          <w:color w:val="000000"/>
          <w:sz w:val="22"/>
          <w:szCs w:val="22"/>
          <w:u w:color="000000"/>
        </w:rPr>
        <w:t>Supplementary Table 6: Cancer specific counts of the gained edges in 13 cancer types.</w:t>
      </w:r>
    </w:p>
    <w:tbl>
      <w:tblPr>
        <w:tblStyle w:val="ListTable6Colorful"/>
        <w:tblW w:w="9638" w:type="dxa"/>
        <w:tblLayout w:type="fixed"/>
        <w:tblLook w:val="0620" w:firstRow="1" w:lastRow="0" w:firstColumn="0" w:lastColumn="0" w:noHBand="1" w:noVBand="1"/>
      </w:tblPr>
      <w:tblGrid>
        <w:gridCol w:w="1821"/>
        <w:gridCol w:w="1940"/>
        <w:gridCol w:w="1466"/>
        <w:gridCol w:w="1545"/>
        <w:gridCol w:w="1348"/>
        <w:gridCol w:w="1518"/>
      </w:tblGrid>
      <w:tr w:rsidR="00BA2896" w:rsidTr="00B35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tcW w:w="1821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b w:val="0"/>
                <w:bCs w:val="0"/>
                <w:color w:val="000000"/>
                <w:sz w:val="22"/>
                <w:szCs w:val="22"/>
                <w:u w:color="000000"/>
                <w:lang w:val="de-DE"/>
              </w:rPr>
              <w:t>Cancer type</w:t>
            </w:r>
          </w:p>
        </w:tc>
        <w:tc>
          <w:tcPr>
            <w:tcW w:w="1940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b w:val="0"/>
                <w:bCs w:val="0"/>
                <w:color w:val="000000"/>
                <w:sz w:val="22"/>
                <w:szCs w:val="22"/>
                <w:u w:color="000000"/>
                <w:lang w:val="de-DE"/>
              </w:rPr>
              <w:t xml:space="preserve">Sample </w:t>
            </w:r>
            <w:proofErr w:type="spellStart"/>
            <w:r>
              <w:rPr>
                <w:rFonts w:cs="Arial Unicode MS"/>
                <w:b w:val="0"/>
                <w:bCs w:val="0"/>
                <w:color w:val="000000"/>
                <w:sz w:val="22"/>
                <w:szCs w:val="22"/>
                <w:u w:color="000000"/>
                <w:lang w:val="de-DE"/>
              </w:rPr>
              <w:t>size</w:t>
            </w:r>
            <w:proofErr w:type="spellEnd"/>
            <w:r>
              <w:rPr>
                <w:rFonts w:cs="Arial Unicode MS"/>
                <w:b w:val="0"/>
                <w:bCs w:val="0"/>
                <w:color w:val="000000"/>
                <w:sz w:val="22"/>
                <w:szCs w:val="22"/>
                <w:u w:color="000000"/>
                <w:vertAlign w:val="superscript"/>
                <w:lang w:val="de-DE"/>
              </w:rPr>
              <w:t>(a)</w:t>
            </w:r>
          </w:p>
        </w:tc>
        <w:tc>
          <w:tcPr>
            <w:tcW w:w="1466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b w:val="0"/>
                <w:bCs w:val="0"/>
                <w:color w:val="000000"/>
                <w:sz w:val="22"/>
                <w:szCs w:val="22"/>
                <w:u w:color="000000"/>
                <w:lang w:val="de-DE"/>
              </w:rPr>
              <w:t>Stage I</w:t>
            </w:r>
          </w:p>
        </w:tc>
        <w:tc>
          <w:tcPr>
            <w:tcW w:w="1545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b w:val="0"/>
                <w:bCs w:val="0"/>
                <w:color w:val="000000"/>
                <w:sz w:val="22"/>
                <w:szCs w:val="22"/>
                <w:u w:color="000000"/>
                <w:lang w:val="de-DE"/>
              </w:rPr>
              <w:t>Stage II</w:t>
            </w:r>
          </w:p>
        </w:tc>
        <w:tc>
          <w:tcPr>
            <w:tcW w:w="1348" w:type="dxa"/>
          </w:tcPr>
          <w:p w:rsidR="00BA2896" w:rsidRDefault="00BA2896" w:rsidP="00B35F83">
            <w:pPr>
              <w:widowControl w:val="0"/>
              <w:tabs>
                <w:tab w:val="left" w:pos="709"/>
              </w:tabs>
              <w:suppressAutoHyphens/>
              <w:spacing w:after="120" w:line="254" w:lineRule="auto"/>
            </w:pPr>
            <w:r>
              <w:rPr>
                <w:rFonts w:cs="Arial Unicode MS"/>
                <w:b w:val="0"/>
                <w:bCs w:val="0"/>
                <w:color w:val="000000"/>
                <w:sz w:val="22"/>
                <w:szCs w:val="22"/>
                <w:u w:color="000000"/>
                <w:lang w:val="de-DE"/>
              </w:rPr>
              <w:t>Stage III</w:t>
            </w:r>
          </w:p>
        </w:tc>
        <w:tc>
          <w:tcPr>
            <w:tcW w:w="1518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b w:val="0"/>
                <w:bCs w:val="0"/>
                <w:color w:val="000000"/>
                <w:sz w:val="22"/>
                <w:szCs w:val="22"/>
                <w:u w:color="000000"/>
                <w:lang w:val="de-DE"/>
              </w:rPr>
              <w:t>Stage IV</w:t>
            </w:r>
          </w:p>
        </w:tc>
      </w:tr>
      <w:tr w:rsidR="00BA2896" w:rsidTr="00B35F83">
        <w:trPr>
          <w:trHeight w:val="238"/>
        </w:trPr>
        <w:tc>
          <w:tcPr>
            <w:tcW w:w="1821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THCA</w:t>
            </w:r>
          </w:p>
        </w:tc>
        <w:tc>
          <w:tcPr>
            <w:tcW w:w="1940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59</w:t>
            </w:r>
          </w:p>
        </w:tc>
        <w:tc>
          <w:tcPr>
            <w:tcW w:w="1466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25</w:t>
            </w:r>
          </w:p>
        </w:tc>
        <w:tc>
          <w:tcPr>
            <w:tcW w:w="1545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6</w:t>
            </w:r>
          </w:p>
        </w:tc>
        <w:tc>
          <w:tcPr>
            <w:tcW w:w="1348" w:type="dxa"/>
          </w:tcPr>
          <w:p w:rsidR="00BA2896" w:rsidRDefault="00BA2896" w:rsidP="00B35F83">
            <w:pPr>
              <w:widowControl w:val="0"/>
              <w:tabs>
                <w:tab w:val="left" w:pos="709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9</w:t>
            </w:r>
          </w:p>
        </w:tc>
        <w:tc>
          <w:tcPr>
            <w:tcW w:w="1518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3</w:t>
            </w:r>
          </w:p>
        </w:tc>
      </w:tr>
      <w:tr w:rsidR="00BA2896" w:rsidTr="00B35F83">
        <w:trPr>
          <w:trHeight w:val="234"/>
        </w:trPr>
        <w:tc>
          <w:tcPr>
            <w:tcW w:w="1821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BLCA</w:t>
            </w:r>
          </w:p>
        </w:tc>
        <w:tc>
          <w:tcPr>
            <w:tcW w:w="1940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19</w:t>
            </w:r>
          </w:p>
        </w:tc>
        <w:tc>
          <w:tcPr>
            <w:tcW w:w="1466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 w:rsidRPr="00F93AB5">
              <w:t>0</w:t>
            </w:r>
          </w:p>
        </w:tc>
        <w:tc>
          <w:tcPr>
            <w:tcW w:w="1545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 w:rsidRPr="00F93AB5">
              <w:t>4</w:t>
            </w:r>
          </w:p>
        </w:tc>
        <w:tc>
          <w:tcPr>
            <w:tcW w:w="1348" w:type="dxa"/>
          </w:tcPr>
          <w:p w:rsidR="00BA2896" w:rsidRDefault="00BA2896" w:rsidP="00B35F83">
            <w:pPr>
              <w:widowControl w:val="0"/>
              <w:tabs>
                <w:tab w:val="left" w:pos="709"/>
              </w:tabs>
              <w:suppressAutoHyphens/>
              <w:spacing w:after="120" w:line="254" w:lineRule="auto"/>
              <w:jc w:val="center"/>
            </w:pPr>
            <w:r w:rsidRPr="00F93AB5">
              <w:t>7</w:t>
            </w:r>
          </w:p>
        </w:tc>
        <w:tc>
          <w:tcPr>
            <w:tcW w:w="1518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 w:rsidRPr="00F93AB5">
              <w:t>8</w:t>
            </w:r>
          </w:p>
        </w:tc>
      </w:tr>
      <w:tr w:rsidR="00BA2896" w:rsidTr="00B35F83">
        <w:trPr>
          <w:trHeight w:val="234"/>
        </w:trPr>
        <w:tc>
          <w:tcPr>
            <w:tcW w:w="1821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BRCA</w:t>
            </w:r>
          </w:p>
        </w:tc>
        <w:tc>
          <w:tcPr>
            <w:tcW w:w="1940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110</w:t>
            </w:r>
          </w:p>
        </w:tc>
        <w:tc>
          <w:tcPr>
            <w:tcW w:w="1466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t>18</w:t>
            </w:r>
          </w:p>
        </w:tc>
        <w:tc>
          <w:tcPr>
            <w:tcW w:w="1545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 w:rsidRPr="00F93AB5">
              <w:t>60</w:t>
            </w:r>
          </w:p>
        </w:tc>
        <w:tc>
          <w:tcPr>
            <w:tcW w:w="1348" w:type="dxa"/>
          </w:tcPr>
          <w:p w:rsidR="00BA2896" w:rsidRDefault="00BA2896" w:rsidP="00B35F83">
            <w:pPr>
              <w:widowControl w:val="0"/>
              <w:tabs>
                <w:tab w:val="left" w:pos="709"/>
              </w:tabs>
              <w:suppressAutoHyphens/>
              <w:spacing w:after="120" w:line="254" w:lineRule="auto"/>
              <w:jc w:val="center"/>
            </w:pPr>
            <w:r w:rsidRPr="00F93AB5">
              <w:t>21</w:t>
            </w:r>
          </w:p>
        </w:tc>
        <w:tc>
          <w:tcPr>
            <w:tcW w:w="1518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t>2</w:t>
            </w:r>
          </w:p>
        </w:tc>
      </w:tr>
      <w:tr w:rsidR="00BA2896" w:rsidTr="00B35F83">
        <w:trPr>
          <w:trHeight w:val="234"/>
        </w:trPr>
        <w:tc>
          <w:tcPr>
            <w:tcW w:w="1821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KIRC</w:t>
            </w:r>
          </w:p>
        </w:tc>
        <w:tc>
          <w:tcPr>
            <w:tcW w:w="1940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72</w:t>
            </w:r>
          </w:p>
        </w:tc>
        <w:tc>
          <w:tcPr>
            <w:tcW w:w="1466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 w:rsidRPr="00F93AB5">
              <w:t>25</w:t>
            </w:r>
          </w:p>
        </w:tc>
        <w:tc>
          <w:tcPr>
            <w:tcW w:w="1545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 w:rsidRPr="00F93AB5">
              <w:t>11</w:t>
            </w:r>
          </w:p>
        </w:tc>
        <w:tc>
          <w:tcPr>
            <w:tcW w:w="1348" w:type="dxa"/>
          </w:tcPr>
          <w:p w:rsidR="00BA2896" w:rsidRDefault="00BA2896" w:rsidP="00B35F83">
            <w:pPr>
              <w:widowControl w:val="0"/>
              <w:tabs>
                <w:tab w:val="left" w:pos="709"/>
              </w:tabs>
              <w:suppressAutoHyphens/>
              <w:spacing w:after="120" w:line="254" w:lineRule="auto"/>
              <w:jc w:val="center"/>
            </w:pPr>
            <w:r w:rsidRPr="00F93AB5">
              <w:t>16</w:t>
            </w:r>
          </w:p>
        </w:tc>
        <w:tc>
          <w:tcPr>
            <w:tcW w:w="1518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 w:rsidRPr="00F93AB5">
              <w:t>20</w:t>
            </w:r>
          </w:p>
        </w:tc>
      </w:tr>
      <w:tr w:rsidR="00BA2896" w:rsidTr="00B35F83">
        <w:trPr>
          <w:trHeight w:val="234"/>
        </w:trPr>
        <w:tc>
          <w:tcPr>
            <w:tcW w:w="1821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KICH</w:t>
            </w:r>
          </w:p>
        </w:tc>
        <w:tc>
          <w:tcPr>
            <w:tcW w:w="1940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25</w:t>
            </w:r>
          </w:p>
        </w:tc>
        <w:tc>
          <w:tcPr>
            <w:tcW w:w="1466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 w:rsidRPr="00F93AB5">
              <w:t>10</w:t>
            </w:r>
          </w:p>
        </w:tc>
        <w:tc>
          <w:tcPr>
            <w:tcW w:w="1545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 w:rsidRPr="00F93AB5">
              <w:t>8</w:t>
            </w:r>
          </w:p>
        </w:tc>
        <w:tc>
          <w:tcPr>
            <w:tcW w:w="1348" w:type="dxa"/>
          </w:tcPr>
          <w:p w:rsidR="00BA2896" w:rsidRDefault="00BA2896" w:rsidP="00B35F83">
            <w:pPr>
              <w:widowControl w:val="0"/>
              <w:tabs>
                <w:tab w:val="left" w:pos="709"/>
              </w:tabs>
              <w:suppressAutoHyphens/>
              <w:spacing w:after="120" w:line="254" w:lineRule="auto"/>
              <w:jc w:val="center"/>
            </w:pPr>
            <w:r w:rsidRPr="00F93AB5">
              <w:t>3</w:t>
            </w:r>
          </w:p>
        </w:tc>
        <w:tc>
          <w:tcPr>
            <w:tcW w:w="1518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 w:rsidRPr="00F93AB5">
              <w:t>4</w:t>
            </w:r>
          </w:p>
        </w:tc>
      </w:tr>
      <w:tr w:rsidR="00BA2896" w:rsidTr="00B35F83">
        <w:trPr>
          <w:trHeight w:val="234"/>
        </w:trPr>
        <w:tc>
          <w:tcPr>
            <w:tcW w:w="1821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LUAD</w:t>
            </w:r>
          </w:p>
        </w:tc>
        <w:tc>
          <w:tcPr>
            <w:tcW w:w="1940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58</w:t>
            </w:r>
          </w:p>
        </w:tc>
        <w:tc>
          <w:tcPr>
            <w:tcW w:w="1466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26</w:t>
            </w:r>
          </w:p>
        </w:tc>
        <w:tc>
          <w:tcPr>
            <w:tcW w:w="1545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9</w:t>
            </w:r>
          </w:p>
        </w:tc>
        <w:tc>
          <w:tcPr>
            <w:tcW w:w="1348" w:type="dxa"/>
          </w:tcPr>
          <w:p w:rsidR="00BA2896" w:rsidRDefault="00BA2896" w:rsidP="00B35F83">
            <w:pPr>
              <w:widowControl w:val="0"/>
              <w:tabs>
                <w:tab w:val="left" w:pos="709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12</w:t>
            </w:r>
          </w:p>
        </w:tc>
        <w:tc>
          <w:tcPr>
            <w:tcW w:w="1518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2</w:t>
            </w:r>
          </w:p>
        </w:tc>
      </w:tr>
      <w:tr w:rsidR="00BA2896" w:rsidTr="00B35F83">
        <w:trPr>
          <w:trHeight w:val="234"/>
        </w:trPr>
        <w:tc>
          <w:tcPr>
            <w:tcW w:w="1821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LUSC</w:t>
            </w:r>
          </w:p>
        </w:tc>
        <w:tc>
          <w:tcPr>
            <w:tcW w:w="1940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51</w:t>
            </w:r>
          </w:p>
        </w:tc>
        <w:tc>
          <w:tcPr>
            <w:tcW w:w="1466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24</w:t>
            </w:r>
          </w:p>
        </w:tc>
        <w:tc>
          <w:tcPr>
            <w:tcW w:w="1545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15</w:t>
            </w:r>
          </w:p>
        </w:tc>
        <w:tc>
          <w:tcPr>
            <w:tcW w:w="1348" w:type="dxa"/>
          </w:tcPr>
          <w:p w:rsidR="00BA2896" w:rsidRDefault="00BA2896" w:rsidP="00B35F83">
            <w:pPr>
              <w:widowControl w:val="0"/>
              <w:tabs>
                <w:tab w:val="left" w:pos="709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5</w:t>
            </w:r>
          </w:p>
        </w:tc>
        <w:tc>
          <w:tcPr>
            <w:tcW w:w="1518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1</w:t>
            </w:r>
          </w:p>
        </w:tc>
      </w:tr>
      <w:tr w:rsidR="00BA2896" w:rsidTr="00B35F83">
        <w:trPr>
          <w:trHeight w:val="234"/>
        </w:trPr>
        <w:tc>
          <w:tcPr>
            <w:tcW w:w="1821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LIHC</w:t>
            </w:r>
          </w:p>
        </w:tc>
        <w:tc>
          <w:tcPr>
            <w:tcW w:w="1940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40</w:t>
            </w:r>
          </w:p>
        </w:tc>
        <w:tc>
          <w:tcPr>
            <w:tcW w:w="1466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15</w:t>
            </w:r>
          </w:p>
        </w:tc>
        <w:tc>
          <w:tcPr>
            <w:tcW w:w="1545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7</w:t>
            </w:r>
          </w:p>
        </w:tc>
        <w:tc>
          <w:tcPr>
            <w:tcW w:w="1348" w:type="dxa"/>
          </w:tcPr>
          <w:p w:rsidR="00BA2896" w:rsidRDefault="00BA2896" w:rsidP="00B35F83">
            <w:pPr>
              <w:widowControl w:val="0"/>
              <w:tabs>
                <w:tab w:val="left" w:pos="709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8</w:t>
            </w:r>
          </w:p>
        </w:tc>
        <w:tc>
          <w:tcPr>
            <w:tcW w:w="1518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0</w:t>
            </w:r>
          </w:p>
        </w:tc>
      </w:tr>
      <w:tr w:rsidR="00BA2896" w:rsidTr="00B35F83">
        <w:trPr>
          <w:trHeight w:val="234"/>
        </w:trPr>
        <w:tc>
          <w:tcPr>
            <w:tcW w:w="1821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COAD</w:t>
            </w:r>
          </w:p>
        </w:tc>
        <w:tc>
          <w:tcPr>
            <w:tcW w:w="1940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26</w:t>
            </w:r>
          </w:p>
        </w:tc>
        <w:tc>
          <w:tcPr>
            <w:tcW w:w="1466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t>3</w:t>
            </w:r>
          </w:p>
        </w:tc>
        <w:tc>
          <w:tcPr>
            <w:tcW w:w="1545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t>13</w:t>
            </w:r>
          </w:p>
        </w:tc>
        <w:tc>
          <w:tcPr>
            <w:tcW w:w="1348" w:type="dxa"/>
          </w:tcPr>
          <w:p w:rsidR="00BA2896" w:rsidRDefault="00BA2896" w:rsidP="00B35F83">
            <w:pPr>
              <w:widowControl w:val="0"/>
              <w:tabs>
                <w:tab w:val="left" w:pos="709"/>
              </w:tabs>
              <w:suppressAutoHyphens/>
              <w:spacing w:after="120" w:line="254" w:lineRule="auto"/>
              <w:jc w:val="center"/>
            </w:pPr>
            <w:r>
              <w:t>4</w:t>
            </w:r>
          </w:p>
        </w:tc>
        <w:tc>
          <w:tcPr>
            <w:tcW w:w="1518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t>5</w:t>
            </w:r>
          </w:p>
        </w:tc>
      </w:tr>
      <w:tr w:rsidR="00BA2896" w:rsidTr="00B35F83">
        <w:trPr>
          <w:trHeight w:val="234"/>
        </w:trPr>
        <w:tc>
          <w:tcPr>
            <w:tcW w:w="1821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KIRP</w:t>
            </w:r>
          </w:p>
        </w:tc>
        <w:tc>
          <w:tcPr>
            <w:tcW w:w="1940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32</w:t>
            </w:r>
          </w:p>
        </w:tc>
        <w:tc>
          <w:tcPr>
            <w:tcW w:w="1466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 w:rsidRPr="00F93AB5">
              <w:t>14</w:t>
            </w:r>
          </w:p>
        </w:tc>
        <w:tc>
          <w:tcPr>
            <w:tcW w:w="1545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 w:rsidRPr="00F93AB5">
              <w:t>1</w:t>
            </w:r>
          </w:p>
        </w:tc>
        <w:tc>
          <w:tcPr>
            <w:tcW w:w="1348" w:type="dxa"/>
          </w:tcPr>
          <w:p w:rsidR="00BA2896" w:rsidRDefault="00BA2896" w:rsidP="00B35F83">
            <w:pPr>
              <w:widowControl w:val="0"/>
              <w:tabs>
                <w:tab w:val="left" w:pos="709"/>
              </w:tabs>
              <w:suppressAutoHyphens/>
              <w:spacing w:after="120" w:line="254" w:lineRule="auto"/>
              <w:jc w:val="center"/>
            </w:pPr>
            <w:r w:rsidRPr="00F93AB5">
              <w:t>12</w:t>
            </w:r>
          </w:p>
        </w:tc>
        <w:tc>
          <w:tcPr>
            <w:tcW w:w="1518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 w:rsidRPr="00F93AB5">
              <w:t>4</w:t>
            </w:r>
          </w:p>
        </w:tc>
      </w:tr>
      <w:tr w:rsidR="00BA2896" w:rsidTr="00B35F83">
        <w:trPr>
          <w:trHeight w:val="234"/>
        </w:trPr>
        <w:tc>
          <w:tcPr>
            <w:tcW w:w="1821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STES</w:t>
            </w:r>
          </w:p>
        </w:tc>
        <w:tc>
          <w:tcPr>
            <w:tcW w:w="1940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43</w:t>
            </w:r>
          </w:p>
        </w:tc>
        <w:tc>
          <w:tcPr>
            <w:tcW w:w="1466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5</w:t>
            </w:r>
          </w:p>
        </w:tc>
        <w:tc>
          <w:tcPr>
            <w:tcW w:w="1545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16</w:t>
            </w:r>
          </w:p>
        </w:tc>
        <w:tc>
          <w:tcPr>
            <w:tcW w:w="1348" w:type="dxa"/>
          </w:tcPr>
          <w:p w:rsidR="00BA2896" w:rsidRDefault="00BA2896" w:rsidP="00B35F83">
            <w:pPr>
              <w:widowControl w:val="0"/>
              <w:tabs>
                <w:tab w:val="left" w:pos="709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7</w:t>
            </w:r>
          </w:p>
        </w:tc>
        <w:tc>
          <w:tcPr>
            <w:tcW w:w="1518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3</w:t>
            </w:r>
          </w:p>
        </w:tc>
      </w:tr>
      <w:tr w:rsidR="00BA2896" w:rsidTr="00B35F83">
        <w:trPr>
          <w:trHeight w:val="238"/>
        </w:trPr>
        <w:tc>
          <w:tcPr>
            <w:tcW w:w="1821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HNSC</w:t>
            </w:r>
          </w:p>
        </w:tc>
        <w:tc>
          <w:tcPr>
            <w:tcW w:w="1940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43</w:t>
            </w:r>
          </w:p>
        </w:tc>
        <w:tc>
          <w:tcPr>
            <w:tcW w:w="1466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 w:rsidRPr="00F93AB5">
              <w:t>2</w:t>
            </w:r>
          </w:p>
        </w:tc>
        <w:tc>
          <w:tcPr>
            <w:tcW w:w="1545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 w:rsidRPr="00F93AB5">
              <w:t>16</w:t>
            </w:r>
          </w:p>
        </w:tc>
        <w:tc>
          <w:tcPr>
            <w:tcW w:w="1348" w:type="dxa"/>
          </w:tcPr>
          <w:p w:rsidR="00BA2896" w:rsidRDefault="00BA2896" w:rsidP="00B35F83">
            <w:pPr>
              <w:widowControl w:val="0"/>
              <w:tabs>
                <w:tab w:val="left" w:pos="709"/>
              </w:tabs>
              <w:suppressAutoHyphens/>
              <w:spacing w:after="120" w:line="254" w:lineRule="auto"/>
              <w:jc w:val="center"/>
            </w:pPr>
            <w:r w:rsidRPr="00F93AB5">
              <w:t>7</w:t>
            </w:r>
          </w:p>
        </w:tc>
        <w:tc>
          <w:tcPr>
            <w:tcW w:w="1518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 w:rsidRPr="00F93AB5">
              <w:t>19</w:t>
            </w:r>
          </w:p>
        </w:tc>
      </w:tr>
    </w:tbl>
    <w:p w:rsidR="00BA2896" w:rsidRDefault="00BA2896" w:rsidP="00BA2896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120"/>
        <w:jc w:val="both"/>
        <w:rPr>
          <w:rFonts w:eastAsia="Times New Roman"/>
          <w:color w:val="000000"/>
          <w:sz w:val="22"/>
          <w:szCs w:val="22"/>
          <w:u w:color="000000"/>
        </w:rPr>
      </w:pPr>
    </w:p>
    <w:p w:rsidR="00BA2896" w:rsidRDefault="00BA2896" w:rsidP="00BA2896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120" w:line="276" w:lineRule="auto"/>
        <w:jc w:val="both"/>
        <w:rPr>
          <w:rFonts w:eastAsia="Times New Roman"/>
          <w:color w:val="000000"/>
          <w:sz w:val="22"/>
          <w:szCs w:val="22"/>
          <w:u w:color="000000"/>
        </w:rPr>
      </w:pPr>
      <w:r>
        <w:rPr>
          <w:rFonts w:cs="Arial Unicode MS"/>
          <w:color w:val="000000"/>
          <w:sz w:val="22"/>
          <w:szCs w:val="22"/>
          <w:u w:color="000000"/>
        </w:rPr>
        <w:t xml:space="preserve">Distribution of patient samples harbouring the top gained edges across cancer stages. </w:t>
      </w:r>
    </w:p>
    <w:p w:rsidR="00BA2896" w:rsidRDefault="00BA2896" w:rsidP="00BA2896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120" w:line="276" w:lineRule="auto"/>
        <w:jc w:val="both"/>
        <w:rPr>
          <w:rFonts w:eastAsia="Times New Roman"/>
          <w:color w:val="000000"/>
          <w:sz w:val="22"/>
          <w:szCs w:val="22"/>
          <w:u w:color="000000"/>
        </w:rPr>
      </w:pPr>
      <w:r>
        <w:rPr>
          <w:rFonts w:cs="Arial Unicode MS"/>
          <w:color w:val="000000"/>
          <w:sz w:val="22"/>
          <w:szCs w:val="22"/>
          <w:u w:color="000000"/>
          <w:vertAlign w:val="superscript"/>
        </w:rPr>
        <w:t>(a)</w:t>
      </w:r>
      <w:r>
        <w:rPr>
          <w:rFonts w:cs="Arial Unicode MS"/>
          <w:color w:val="000000"/>
          <w:sz w:val="22"/>
          <w:szCs w:val="22"/>
          <w:u w:color="000000"/>
        </w:rPr>
        <w:t>number of patient samples having significantly perturbed edges.</w:t>
      </w:r>
    </w:p>
    <w:p w:rsidR="00BA2896" w:rsidRDefault="00BA2896" w:rsidP="00BA2896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120" w:line="254" w:lineRule="auto"/>
        <w:rPr>
          <w:rFonts w:eastAsia="Times New Roman"/>
          <w:color w:val="000000"/>
          <w:sz w:val="22"/>
          <w:szCs w:val="22"/>
          <w:u w:color="000000"/>
          <w:lang w:val="de-DE"/>
        </w:rPr>
      </w:pPr>
      <w:r>
        <w:rPr>
          <w:rFonts w:eastAsia="Times New Roman"/>
          <w:noProof/>
          <w:color w:val="000000"/>
          <w:sz w:val="22"/>
          <w:szCs w:val="22"/>
          <w:u w:color="000000"/>
          <w:lang w:eastAsia="en-GB"/>
        </w:rPr>
        <mc:AlternateContent>
          <mc:Choice Requires="wps">
            <w:drawing>
              <wp:inline distT="0" distB="0" distL="0" distR="0" wp14:anchorId="09F65DB3" wp14:editId="4B7546A9">
                <wp:extent cx="6115017" cy="0"/>
                <wp:effectExtent l="0" t="0" r="0" b="0"/>
                <wp:docPr id="1073741826" name="officeArt object" descr="Shape 5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17" cy="0"/>
                        </a:xfrm>
                        <a:prstGeom prst="line">
                          <a:avLst/>
                        </a:prstGeom>
                        <a:noFill/>
                        <a:ln w="504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CE897E3" id="officeArt object" o:spid="_x0000_s1026" alt="Shape 5745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1.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Kt2FxQEAAHYDAAAOAAAAZHJzL2Uyb0RvYy54bWysU9uOEzEMfUfiH6K805kpvWnU6Qpttbwg&#13;&#10;qMTyAWkm6QTlJjt02r/HSbulwNtq+5DGsX1sH59ZP5ycZUcFaILveDOpOVNeht74Q8d/PD99WHGG&#13;&#10;Sfhe2OBVx88K+cPm/bv1GFs1DUOwvQJGIB7bMXZ8SCm2VYVyUE7gJETlyakDOJHIhEPVgxgJ3dlq&#13;&#10;WteLagzQRwhSIdLr9uLkm4KvtZLpm9aoErMdp95SOaGc+3xWm7VoDyDiYOS1DfGKLpwwnoreoLYi&#13;&#10;CfYLzH9QzkgIGHSayOCqoLWRqsxA0zT1P9N8H0RUZRYiB+ONJnw7WPn1uANmetpdvfy4nDWr6YIz&#13;&#10;Lxzt6tLdJ0gs7H8Sk5z1CiWRV/pi8+VsnvkbI7YE8+h3cLUw7iCTcdLg8j8BsVPh/HzjXJ0Sk/S4&#13;&#10;aJp53Sw5ky++6k9iBEyfVXAsXzpujc90iFYcv2CiYhT6EpKffXgy1paVWs/Gjs/rGS1dChKWtiKV&#13;&#10;XAzW9DkuZyAc9o8W2FFkfZRfHolw/wrLRbYCh0tccV2U40wi+VrjOr66z7Y+o6siwGurmaYLMfm2&#13;&#10;D/258FVli5Zbil6FmNVzb9P9/nPZ/AYAAP//AwBQSwMEFAAGAAgAAAAhAPc2lG7cAAAABwEAAA8A&#13;&#10;AABkcnMvZG93bnJldi54bWxMj09Lw0AQxe+C32EZwYvYjYq1ptkU/xW8iVHU3KbZMQlmZ0N2m8Zv&#13;&#10;79SLXh48HvPm97LV5Do10hBazwbOZgko4srblmsDry/r0wWoEJEtdp7JwDcFWOWHBxmm1u/4mcYi&#13;&#10;1kpKOKRooImxT7UOVUMOw8z3xJJ9+sFhFDvU2g64k3LX6fMkmWuHLcuHBnu6a6j6KrbOQHny1hdP&#13;&#10;U3lbXro1PVy9P9Ji/DDm+Gi6X4rcLEFFmuLfBew3CD/kArbxW7ZBdQZkTfxVya7nF2I3e6vzTP/n&#13;&#10;z38AAAD//wMAUEsBAi0AFAAGAAgAAAAhALaDOJL+AAAA4QEAABMAAAAAAAAAAAAAAAAAAAAAAFtD&#13;&#10;b250ZW50X1R5cGVzXS54bWxQSwECLQAUAAYACAAAACEAOP0h/9YAAACUAQAACwAAAAAAAAAAAAAA&#13;&#10;AAAvAQAAX3JlbHMvLnJlbHNQSwECLQAUAAYACAAAACEA3yrdhcUBAAB2AwAADgAAAAAAAAAAAAAA&#13;&#10;AAAuAgAAZHJzL2Uyb0RvYy54bWxQSwECLQAUAAYACAAAACEA9zaUbtwAAAAHAQAADwAAAAAAAAAA&#13;&#10;AAAAAAAfBAAAZHJzL2Rvd25yZXYueG1sUEsFBgAAAAAEAAQA8wAAACgFAAAAAA==&#13;&#10;" strokeweight=".14mm">
                <v:stroke joinstyle="miter"/>
                <w10:anchorlock/>
              </v:line>
            </w:pict>
          </mc:Fallback>
        </mc:AlternateContent>
      </w:r>
    </w:p>
    <w:p w:rsidR="00BA2896" w:rsidRDefault="00BA2896" w:rsidP="00BA2896">
      <w:pPr>
        <w:spacing w:after="3" w:line="265" w:lineRule="auto"/>
        <w:ind w:left="10" w:right="1008" w:hanging="10"/>
        <w:rPr>
          <w:sz w:val="22"/>
          <w:szCs w:val="22"/>
        </w:rPr>
      </w:pPr>
    </w:p>
    <w:p w:rsidR="00BA2896" w:rsidRPr="00BE77F3" w:rsidRDefault="00BA2896" w:rsidP="00BA2896">
      <w:pPr>
        <w:spacing w:after="3" w:line="265" w:lineRule="auto"/>
        <w:ind w:left="10" w:right="1008" w:hanging="10"/>
        <w:rPr>
          <w:sz w:val="22"/>
          <w:szCs w:val="22"/>
        </w:rPr>
      </w:pPr>
      <w:r>
        <w:rPr>
          <w:sz w:val="22"/>
          <w:szCs w:val="22"/>
        </w:rPr>
        <w:t>Supplementary Table 7</w:t>
      </w:r>
      <w:r w:rsidRPr="00BE77F3">
        <w:rPr>
          <w:sz w:val="22"/>
          <w:szCs w:val="22"/>
        </w:rPr>
        <w:t>: Cancer specif</w:t>
      </w:r>
      <w:r>
        <w:rPr>
          <w:sz w:val="22"/>
          <w:szCs w:val="22"/>
        </w:rPr>
        <w:t>ic counts of the lost edges in</w:t>
      </w:r>
      <w:r w:rsidRPr="00BE77F3">
        <w:rPr>
          <w:sz w:val="22"/>
          <w:szCs w:val="22"/>
        </w:rPr>
        <w:t xml:space="preserve"> 13.</w:t>
      </w:r>
    </w:p>
    <w:tbl>
      <w:tblPr>
        <w:tblStyle w:val="TableGrid"/>
        <w:tblW w:w="9890" w:type="dxa"/>
        <w:tblInd w:w="0" w:type="dxa"/>
        <w:tblCellMar>
          <w:top w:w="35" w:type="dxa"/>
          <w:right w:w="115" w:type="dxa"/>
        </w:tblCellMar>
        <w:tblLook w:val="04A0" w:firstRow="1" w:lastRow="0" w:firstColumn="1" w:lastColumn="0" w:noHBand="0" w:noVBand="1"/>
      </w:tblPr>
      <w:tblGrid>
        <w:gridCol w:w="1707"/>
        <w:gridCol w:w="1818"/>
        <w:gridCol w:w="1373"/>
        <w:gridCol w:w="1447"/>
        <w:gridCol w:w="1262"/>
        <w:gridCol w:w="2283"/>
      </w:tblGrid>
      <w:tr w:rsidR="00BA2896" w:rsidRPr="00BE77F3" w:rsidTr="00B35F83">
        <w:trPr>
          <w:trHeight w:val="276"/>
        </w:trPr>
        <w:tc>
          <w:tcPr>
            <w:tcW w:w="170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BA2896" w:rsidRPr="00BE77F3" w:rsidRDefault="00BA2896" w:rsidP="00B35F83">
            <w:pPr>
              <w:spacing w:line="259" w:lineRule="auto"/>
              <w:ind w:left="111"/>
              <w:jc w:val="right"/>
            </w:pPr>
            <w:r w:rsidRPr="00BE77F3">
              <w:t>Cancer type</w:t>
            </w:r>
          </w:p>
        </w:tc>
        <w:tc>
          <w:tcPr>
            <w:tcW w:w="181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BA2896" w:rsidRPr="00BE77F3" w:rsidRDefault="00BA2896" w:rsidP="00B35F83">
            <w:pPr>
              <w:spacing w:line="259" w:lineRule="auto"/>
              <w:jc w:val="right"/>
            </w:pPr>
            <w:r w:rsidRPr="00BE77F3">
              <w:t>Sample size</w:t>
            </w:r>
            <w:r>
              <w:rPr>
                <w:rFonts w:cs="Arial Unicode MS"/>
                <w:color w:val="000000"/>
                <w:u w:color="000000"/>
                <w:vertAlign w:val="superscript"/>
                <w:lang w:val="de-DE"/>
              </w:rPr>
              <w:t>(a)</w:t>
            </w:r>
          </w:p>
        </w:tc>
        <w:tc>
          <w:tcPr>
            <w:tcW w:w="137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BA2896" w:rsidRPr="00BE77F3" w:rsidRDefault="00BA2896" w:rsidP="00B35F83">
            <w:pPr>
              <w:spacing w:line="259" w:lineRule="auto"/>
              <w:jc w:val="right"/>
            </w:pPr>
            <w:r w:rsidRPr="00BE77F3">
              <w:t>Stage I</w:t>
            </w:r>
          </w:p>
        </w:tc>
        <w:tc>
          <w:tcPr>
            <w:tcW w:w="144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BA2896" w:rsidRPr="00BE77F3" w:rsidRDefault="00BA2896" w:rsidP="00B35F83">
            <w:pPr>
              <w:spacing w:line="259" w:lineRule="auto"/>
              <w:jc w:val="right"/>
            </w:pPr>
            <w:r w:rsidRPr="00BE77F3">
              <w:t>Stage II</w:t>
            </w:r>
          </w:p>
        </w:tc>
        <w:tc>
          <w:tcPr>
            <w:tcW w:w="126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BA2896" w:rsidRPr="00BE77F3" w:rsidRDefault="00BA2896" w:rsidP="00B35F83">
            <w:pPr>
              <w:spacing w:line="259" w:lineRule="auto"/>
              <w:jc w:val="right"/>
            </w:pPr>
            <w:r w:rsidRPr="00BE77F3">
              <w:t>stage III</w:t>
            </w:r>
          </w:p>
        </w:tc>
        <w:tc>
          <w:tcPr>
            <w:tcW w:w="228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BA2896" w:rsidRPr="00BE77F3" w:rsidRDefault="00BA2896" w:rsidP="00B35F83">
            <w:pPr>
              <w:spacing w:line="259" w:lineRule="auto"/>
              <w:jc w:val="right"/>
            </w:pPr>
            <w:r w:rsidRPr="00BE77F3">
              <w:t>Stage IV</w:t>
            </w:r>
          </w:p>
        </w:tc>
      </w:tr>
      <w:tr w:rsidR="00BA2896" w:rsidRPr="00BE77F3" w:rsidTr="00B35F83">
        <w:trPr>
          <w:trHeight w:val="275"/>
        </w:trPr>
        <w:tc>
          <w:tcPr>
            <w:tcW w:w="170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111"/>
              <w:jc w:val="right"/>
            </w:pPr>
            <w:r w:rsidRPr="000B74CC">
              <w:t>THCA</w:t>
            </w:r>
          </w:p>
        </w:tc>
        <w:tc>
          <w:tcPr>
            <w:tcW w:w="181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212"/>
              <w:jc w:val="right"/>
            </w:pPr>
            <w:r w:rsidRPr="000B74CC">
              <w:t>59</w:t>
            </w:r>
          </w:p>
        </w:tc>
        <w:tc>
          <w:tcPr>
            <w:tcW w:w="137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401"/>
              <w:jc w:val="right"/>
            </w:pPr>
            <w:r w:rsidRPr="000B74CC">
              <w:rPr>
                <w:color w:val="000000"/>
                <w:u w:color="000000"/>
                <w:lang w:val="de-DE"/>
              </w:rPr>
              <w:t>25</w:t>
            </w:r>
          </w:p>
        </w:tc>
        <w:tc>
          <w:tcPr>
            <w:tcW w:w="144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right="48"/>
              <w:jc w:val="right"/>
            </w:pPr>
            <w:r w:rsidRPr="000B74CC">
              <w:rPr>
                <w:color w:val="000000"/>
                <w:u w:color="000000"/>
                <w:lang w:val="de-DE"/>
              </w:rPr>
              <w:t>6</w:t>
            </w:r>
          </w:p>
        </w:tc>
        <w:tc>
          <w:tcPr>
            <w:tcW w:w="126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211"/>
              <w:jc w:val="right"/>
            </w:pPr>
            <w:r w:rsidRPr="000B74CC">
              <w:rPr>
                <w:color w:val="000000"/>
                <w:u w:color="000000"/>
                <w:lang w:val="de-DE"/>
              </w:rPr>
              <w:t>9</w:t>
            </w:r>
          </w:p>
        </w:tc>
        <w:tc>
          <w:tcPr>
            <w:tcW w:w="228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673"/>
              <w:jc w:val="right"/>
            </w:pPr>
            <w:r w:rsidRPr="000B74CC">
              <w:rPr>
                <w:color w:val="000000"/>
                <w:u w:color="000000"/>
                <w:lang w:val="de-DE"/>
              </w:rPr>
              <w:t>3</w:t>
            </w:r>
          </w:p>
        </w:tc>
      </w:tr>
      <w:tr w:rsidR="00BA2896" w:rsidRPr="00BE77F3" w:rsidTr="00B35F83">
        <w:trPr>
          <w:trHeight w:val="269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111"/>
              <w:jc w:val="right"/>
            </w:pPr>
            <w:r w:rsidRPr="000B74CC">
              <w:t>BLCA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212"/>
              <w:jc w:val="right"/>
            </w:pPr>
            <w:r w:rsidRPr="000B74CC">
              <w:t>19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512"/>
              <w:jc w:val="right"/>
            </w:pPr>
            <w:r w:rsidRPr="000B74CC">
              <w:t>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right="48"/>
              <w:jc w:val="right"/>
            </w:pPr>
            <w:r w:rsidRPr="000B74CC">
              <w:t>4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211"/>
              <w:jc w:val="right"/>
            </w:pPr>
            <w:r w:rsidRPr="000B74CC">
              <w:t>7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673"/>
              <w:jc w:val="right"/>
            </w:pPr>
            <w:r w:rsidRPr="000B74CC">
              <w:t>8</w:t>
            </w:r>
          </w:p>
        </w:tc>
      </w:tr>
      <w:tr w:rsidR="00BA2896" w:rsidRPr="00BE77F3" w:rsidTr="00B35F83">
        <w:trPr>
          <w:trHeight w:val="269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111"/>
              <w:jc w:val="right"/>
            </w:pPr>
            <w:r w:rsidRPr="000B74CC">
              <w:t>BRCA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212"/>
              <w:jc w:val="right"/>
            </w:pPr>
            <w:r w:rsidRPr="000B74CC">
              <w:t>110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401"/>
              <w:jc w:val="right"/>
            </w:pPr>
            <w:r w:rsidRPr="000B74CC">
              <w:t>18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475"/>
              <w:jc w:val="right"/>
            </w:pPr>
            <w:r w:rsidRPr="000B74CC">
              <w:t>60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100"/>
              <w:jc w:val="right"/>
            </w:pPr>
            <w:r w:rsidRPr="000B74CC">
              <w:t>21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673"/>
              <w:jc w:val="right"/>
            </w:pPr>
            <w:r w:rsidRPr="000B74CC">
              <w:t>2</w:t>
            </w:r>
          </w:p>
        </w:tc>
      </w:tr>
      <w:tr w:rsidR="00BA2896" w:rsidRPr="00BE77F3" w:rsidTr="00B35F83">
        <w:trPr>
          <w:trHeight w:val="269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111"/>
              <w:jc w:val="right"/>
            </w:pPr>
            <w:r w:rsidRPr="000B74CC">
              <w:t>KIRC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212"/>
              <w:jc w:val="right"/>
            </w:pPr>
            <w:r w:rsidRPr="000B74CC">
              <w:t>72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401"/>
              <w:jc w:val="right"/>
            </w:pPr>
            <w:r w:rsidRPr="000B74CC">
              <w:t>25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475"/>
              <w:jc w:val="right"/>
            </w:pPr>
            <w:r w:rsidRPr="000B74CC">
              <w:t>11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100"/>
              <w:jc w:val="right"/>
            </w:pPr>
            <w:r w:rsidRPr="000B74CC">
              <w:t>16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562"/>
              <w:jc w:val="right"/>
            </w:pPr>
            <w:r w:rsidRPr="000B74CC">
              <w:t>20</w:t>
            </w:r>
          </w:p>
        </w:tc>
      </w:tr>
      <w:tr w:rsidR="00BA2896" w:rsidRPr="00BE77F3" w:rsidTr="00B35F83">
        <w:trPr>
          <w:trHeight w:val="269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111"/>
              <w:jc w:val="right"/>
            </w:pPr>
            <w:r w:rsidRPr="000B74CC">
              <w:t>KICH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212"/>
              <w:jc w:val="right"/>
            </w:pPr>
            <w:r w:rsidRPr="000B74CC">
              <w:t>25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401"/>
              <w:jc w:val="right"/>
            </w:pPr>
            <w:r w:rsidRPr="000B74CC">
              <w:t>10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right="48"/>
              <w:jc w:val="right"/>
            </w:pPr>
            <w:r w:rsidRPr="000B74CC">
              <w:t>8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211"/>
              <w:jc w:val="right"/>
            </w:pPr>
            <w:r w:rsidRPr="000B74CC">
              <w:t>3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673"/>
              <w:jc w:val="right"/>
            </w:pPr>
            <w:r w:rsidRPr="000B74CC">
              <w:t>4</w:t>
            </w:r>
          </w:p>
        </w:tc>
      </w:tr>
      <w:tr w:rsidR="00BA2896" w:rsidRPr="00BE77F3" w:rsidTr="00B35F83">
        <w:trPr>
          <w:trHeight w:val="269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111"/>
              <w:jc w:val="right"/>
            </w:pPr>
            <w:r w:rsidRPr="000B74CC">
              <w:t>LUAD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212"/>
              <w:jc w:val="right"/>
            </w:pPr>
            <w:r w:rsidRPr="000B74CC">
              <w:t>49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401"/>
              <w:jc w:val="right"/>
            </w:pPr>
            <w:r w:rsidRPr="000B74CC">
              <w:rPr>
                <w:color w:val="000000"/>
                <w:u w:color="000000"/>
                <w:lang w:val="de-DE"/>
              </w:rPr>
              <w:t>26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475"/>
              <w:jc w:val="right"/>
            </w:pPr>
            <w:r w:rsidRPr="000B74CC">
              <w:rPr>
                <w:color w:val="000000"/>
                <w:u w:color="000000"/>
                <w:lang w:val="de-DE"/>
              </w:rPr>
              <w:t>9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100"/>
              <w:jc w:val="right"/>
            </w:pPr>
            <w:r w:rsidRPr="000B74CC">
              <w:rPr>
                <w:color w:val="000000"/>
                <w:u w:color="000000"/>
                <w:lang w:val="de-DE"/>
              </w:rPr>
              <w:t>12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tabs>
                <w:tab w:val="center" w:pos="673"/>
                <w:tab w:val="center" w:pos="1589"/>
              </w:tabs>
              <w:spacing w:line="259" w:lineRule="auto"/>
              <w:ind w:firstLine="720"/>
              <w:jc w:val="right"/>
            </w:pPr>
            <w:r w:rsidRPr="000B74CC">
              <w:t>2</w:t>
            </w:r>
          </w:p>
        </w:tc>
      </w:tr>
      <w:tr w:rsidR="00BA2896" w:rsidRPr="00BE77F3" w:rsidTr="00B35F83">
        <w:trPr>
          <w:trHeight w:val="269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111"/>
              <w:jc w:val="right"/>
            </w:pPr>
            <w:r w:rsidRPr="000B74CC">
              <w:t>LUSC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212"/>
              <w:jc w:val="right"/>
            </w:pPr>
            <w:r w:rsidRPr="000B74CC">
              <w:t>46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401"/>
              <w:jc w:val="right"/>
            </w:pPr>
            <w:r w:rsidRPr="000B74CC">
              <w:rPr>
                <w:color w:val="000000"/>
                <w:u w:color="000000"/>
                <w:lang w:val="de-DE"/>
              </w:rPr>
              <w:t>24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475"/>
              <w:jc w:val="right"/>
            </w:pPr>
            <w:r w:rsidRPr="000B74CC">
              <w:rPr>
                <w:color w:val="000000"/>
                <w:u w:color="000000"/>
                <w:lang w:val="de-DE"/>
              </w:rPr>
              <w:t>15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211"/>
              <w:jc w:val="right"/>
            </w:pPr>
            <w:r w:rsidRPr="000B74CC">
              <w:rPr>
                <w:color w:val="000000"/>
                <w:u w:color="000000"/>
                <w:lang w:val="de-DE"/>
              </w:rPr>
              <w:t>5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673"/>
              <w:jc w:val="right"/>
            </w:pPr>
            <w:r w:rsidRPr="000B74CC">
              <w:rPr>
                <w:color w:val="000000"/>
                <w:u w:color="000000"/>
                <w:lang w:val="de-DE"/>
              </w:rPr>
              <w:t>1</w:t>
            </w:r>
          </w:p>
        </w:tc>
      </w:tr>
      <w:tr w:rsidR="00BA2896" w:rsidRPr="00BE77F3" w:rsidTr="00B35F83">
        <w:trPr>
          <w:trHeight w:val="269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111"/>
              <w:jc w:val="right"/>
            </w:pPr>
            <w:r w:rsidRPr="000B74CC">
              <w:t>LIHC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212"/>
              <w:jc w:val="right"/>
            </w:pPr>
            <w:r w:rsidRPr="000B74CC">
              <w:t>38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401"/>
              <w:jc w:val="right"/>
            </w:pPr>
            <w:r w:rsidRPr="000B74CC">
              <w:t>14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right="48"/>
              <w:jc w:val="right"/>
            </w:pPr>
            <w:r w:rsidRPr="000B74CC">
              <w:t>9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211"/>
              <w:jc w:val="right"/>
            </w:pPr>
            <w:r w:rsidRPr="000B74CC">
              <w:t>9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673"/>
              <w:jc w:val="right"/>
            </w:pPr>
            <w:r w:rsidRPr="000B74CC">
              <w:t>1</w:t>
            </w:r>
          </w:p>
        </w:tc>
      </w:tr>
      <w:tr w:rsidR="00BA2896" w:rsidRPr="00BE77F3" w:rsidTr="00B35F83">
        <w:trPr>
          <w:trHeight w:val="269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111"/>
              <w:jc w:val="right"/>
            </w:pPr>
            <w:r w:rsidRPr="000B74CC">
              <w:t>COAD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212"/>
              <w:jc w:val="right"/>
            </w:pPr>
            <w:r w:rsidRPr="000B74CC">
              <w:t>26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512"/>
              <w:jc w:val="right"/>
            </w:pPr>
            <w:r w:rsidRPr="000B74CC">
              <w:t>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475"/>
              <w:jc w:val="right"/>
            </w:pPr>
            <w:r w:rsidRPr="000B74CC">
              <w:t>13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211"/>
              <w:jc w:val="right"/>
            </w:pPr>
            <w:r w:rsidRPr="000B74CC">
              <w:t>4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673"/>
              <w:jc w:val="right"/>
            </w:pPr>
            <w:r w:rsidRPr="000B74CC">
              <w:t>5</w:t>
            </w:r>
          </w:p>
        </w:tc>
      </w:tr>
      <w:tr w:rsidR="00BA2896" w:rsidRPr="00BE77F3" w:rsidTr="00B35F83">
        <w:trPr>
          <w:trHeight w:val="269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111"/>
              <w:jc w:val="right"/>
            </w:pPr>
            <w:r w:rsidRPr="000B74CC">
              <w:t>KIRP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212"/>
              <w:jc w:val="right"/>
            </w:pPr>
            <w:r w:rsidRPr="000B74CC">
              <w:t>32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401"/>
              <w:jc w:val="right"/>
            </w:pPr>
            <w:r w:rsidRPr="000B74CC">
              <w:t>14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right="48"/>
              <w:jc w:val="right"/>
            </w:pPr>
            <w:r w:rsidRPr="000B74CC">
              <w:t>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100"/>
              <w:jc w:val="right"/>
            </w:pPr>
            <w:r w:rsidRPr="000B74CC">
              <w:t>12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673"/>
              <w:jc w:val="right"/>
            </w:pPr>
            <w:r w:rsidRPr="000B74CC">
              <w:t>4</w:t>
            </w:r>
          </w:p>
        </w:tc>
      </w:tr>
      <w:tr w:rsidR="00BA2896" w:rsidRPr="00BE77F3" w:rsidTr="00B35F83">
        <w:trPr>
          <w:trHeight w:val="269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111"/>
              <w:jc w:val="right"/>
            </w:pPr>
            <w:r w:rsidRPr="000B74CC">
              <w:t>STES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212"/>
              <w:jc w:val="right"/>
            </w:pPr>
            <w:r w:rsidRPr="000B74CC">
              <w:t>43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512"/>
              <w:jc w:val="right"/>
            </w:pPr>
            <w:r w:rsidRPr="000B74CC">
              <w:rPr>
                <w:color w:val="000000"/>
                <w:u w:color="000000"/>
                <w:lang w:val="de-DE"/>
              </w:rPr>
              <w:t>5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475"/>
              <w:jc w:val="right"/>
            </w:pPr>
            <w:r w:rsidRPr="000B74CC">
              <w:rPr>
                <w:color w:val="000000"/>
                <w:u w:color="000000"/>
                <w:lang w:val="de-DE"/>
              </w:rPr>
              <w:t>16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211"/>
              <w:jc w:val="right"/>
            </w:pPr>
            <w:r w:rsidRPr="000B74CC">
              <w:rPr>
                <w:color w:val="000000"/>
                <w:u w:color="000000"/>
                <w:lang w:val="de-DE"/>
              </w:rPr>
              <w:t>7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673"/>
              <w:jc w:val="right"/>
            </w:pPr>
            <w:r w:rsidRPr="000B74CC">
              <w:rPr>
                <w:color w:val="000000"/>
                <w:u w:color="000000"/>
                <w:lang w:val="de-DE"/>
              </w:rPr>
              <w:t>3</w:t>
            </w:r>
          </w:p>
        </w:tc>
      </w:tr>
      <w:tr w:rsidR="00BA2896" w:rsidRPr="00BE77F3" w:rsidTr="00B35F83">
        <w:trPr>
          <w:trHeight w:val="290"/>
        </w:trPr>
        <w:tc>
          <w:tcPr>
            <w:tcW w:w="170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111"/>
              <w:jc w:val="right"/>
            </w:pPr>
            <w:r w:rsidRPr="000B74CC">
              <w:t>HNSC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212"/>
              <w:jc w:val="right"/>
            </w:pPr>
            <w:r w:rsidRPr="000B74CC">
              <w:t>43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512"/>
              <w:jc w:val="right"/>
            </w:pPr>
            <w:r w:rsidRPr="000B74CC">
              <w:t>2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475"/>
              <w:jc w:val="right"/>
            </w:pPr>
            <w:r w:rsidRPr="000B74CC">
              <w:t>16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211"/>
              <w:jc w:val="right"/>
            </w:pPr>
            <w:r w:rsidRPr="000B74CC">
              <w:t>7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562"/>
              <w:jc w:val="right"/>
            </w:pPr>
            <w:r w:rsidRPr="000B74CC">
              <w:t>19</w:t>
            </w:r>
          </w:p>
        </w:tc>
      </w:tr>
    </w:tbl>
    <w:p w:rsidR="00BA2896" w:rsidRDefault="00BA2896" w:rsidP="00BA2896">
      <w:pPr>
        <w:ind w:left="-15" w:right="993"/>
        <w:rPr>
          <w:sz w:val="22"/>
          <w:szCs w:val="22"/>
        </w:rPr>
      </w:pPr>
    </w:p>
    <w:p w:rsidR="00BA2896" w:rsidRDefault="00BA2896" w:rsidP="00BA2896">
      <w:pPr>
        <w:ind w:left="-15" w:right="993"/>
        <w:rPr>
          <w:sz w:val="22"/>
          <w:szCs w:val="22"/>
        </w:rPr>
      </w:pPr>
      <w:r w:rsidRPr="00BE77F3">
        <w:rPr>
          <w:sz w:val="22"/>
          <w:szCs w:val="22"/>
        </w:rPr>
        <w:t>Distribution of patient samples harbo</w:t>
      </w:r>
      <w:r>
        <w:rPr>
          <w:sz w:val="22"/>
          <w:szCs w:val="22"/>
        </w:rPr>
        <w:t>u</w:t>
      </w:r>
      <w:r w:rsidRPr="00BE77F3">
        <w:rPr>
          <w:sz w:val="22"/>
          <w:szCs w:val="22"/>
        </w:rPr>
        <w:t xml:space="preserve">ring the top lost edges across cancer stages. </w:t>
      </w:r>
    </w:p>
    <w:p w:rsidR="00BA2896" w:rsidRDefault="00BA2896" w:rsidP="00BA2896">
      <w:pPr>
        <w:ind w:left="-15" w:right="993"/>
        <w:rPr>
          <w:sz w:val="22"/>
          <w:szCs w:val="22"/>
        </w:rPr>
      </w:pPr>
    </w:p>
    <w:p w:rsidR="00BA2896" w:rsidRPr="00BE77F3" w:rsidRDefault="00BA2896" w:rsidP="00BA2896">
      <w:pPr>
        <w:ind w:left="-15" w:right="993"/>
        <w:rPr>
          <w:sz w:val="22"/>
          <w:szCs w:val="22"/>
        </w:rPr>
      </w:pPr>
      <w:r>
        <w:rPr>
          <w:rFonts w:cs="Arial Unicode MS"/>
          <w:color w:val="000000"/>
          <w:sz w:val="22"/>
          <w:szCs w:val="22"/>
          <w:u w:color="000000"/>
          <w:vertAlign w:val="superscript"/>
        </w:rPr>
        <w:t>(a)</w:t>
      </w:r>
      <w:r>
        <w:rPr>
          <w:rFonts w:cs="Arial Unicode MS"/>
          <w:color w:val="000000"/>
          <w:sz w:val="22"/>
          <w:szCs w:val="22"/>
          <w:u w:color="000000"/>
        </w:rPr>
        <w:t xml:space="preserve">number </w:t>
      </w:r>
      <w:r w:rsidRPr="00BE77F3">
        <w:rPr>
          <w:sz w:val="22"/>
          <w:szCs w:val="22"/>
        </w:rPr>
        <w:t>of samples having the significantly perturbed edges</w:t>
      </w:r>
    </w:p>
    <w:p w:rsidR="00BA2896" w:rsidRPr="00BE77F3" w:rsidRDefault="00BA2896" w:rsidP="00BA2896">
      <w:pPr>
        <w:spacing w:line="259" w:lineRule="auto"/>
        <w:rPr>
          <w:sz w:val="22"/>
          <w:szCs w:val="22"/>
        </w:rPr>
      </w:pPr>
      <w:r w:rsidRPr="00BE77F3">
        <w:rPr>
          <w:noProof/>
          <w:sz w:val="22"/>
          <w:szCs w:val="22"/>
          <w:lang w:eastAsia="en-GB"/>
        </w:rPr>
        <mc:AlternateContent>
          <mc:Choice Requires="wpg">
            <w:drawing>
              <wp:inline distT="0" distB="0" distL="0" distR="0" wp14:anchorId="6D24A8CB" wp14:editId="326C6710">
                <wp:extent cx="6279846" cy="5055"/>
                <wp:effectExtent l="0" t="0" r="0" b="0"/>
                <wp:docPr id="120785" name="Group 1207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9846" cy="5055"/>
                          <a:chOff x="0" y="0"/>
                          <a:chExt cx="6279846" cy="5055"/>
                        </a:xfrm>
                      </wpg:grpSpPr>
                      <wps:wsp>
                        <wps:cNvPr id="5667" name="Shape 5667"/>
                        <wps:cNvSpPr/>
                        <wps:spPr>
                          <a:xfrm>
                            <a:off x="0" y="0"/>
                            <a:ext cx="62798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9846">
                                <a:moveTo>
                                  <a:pt x="0" y="0"/>
                                </a:moveTo>
                                <a:lnTo>
                                  <a:pt x="627984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A7E9EC" id="Group 120785" o:spid="_x0000_s1026" style="width:494.5pt;height:.4pt;mso-position-horizontal-relative:char;mso-position-vertical-relative:line" coordsize="62798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gHOLYAIAANgFAAAOAAAAZHJzL2Uyb0RvYy54bWykVEuP2jAQvlfqf7ByLwloeTQC9rDbcqna&#13;&#10;VXf7A4xjJ5H8km0I/PuOJ05ArLoHyiGMx/P45pvxrB9PSpIjd741epNNJ0VGuGamanW9yf68ff+y&#13;&#10;yogPVFdUGs032Zn77HH7+dO6syWfmcbIijsCQbQvO7vJmhBsmeeeNVxRPzGWa7gUxika4OjqvHK0&#13;&#10;g+hK5rOiWOSdcZV1hnHvQfvcX2ZbjC8EZ+GXEJ4HIjcZYAv4dfjdx2++XdOydtQ2LUsw6B0oFG01&#13;&#10;JB1DPdNAycG170KpljnjjQgTZlRuhGgZxxqgmmlxU83OmYPFWuqyq+1IE1B7w9PdYdnP44sjbQW9&#13;&#10;mxXL1TwjmiroE6YmSQckdbYuwXbn7Kt9cUlR96dY90k4Ff+hInJCes8jvfwUCAPlYrb8unpYZITB&#13;&#10;3byYz3v2WQMteufEmm8fueVDyjwiG4F0FsbIX5jy/8fUa0Mtxwb4WH1iar5YLAee0IKgBklBu5Ei&#13;&#10;X3pg6y5+cDTHKmnJDj7suEGS6fGHD/3kVoNEm0FiJz2IDub/w8m3NES/iDCKpLt0KeqUOfI3g7fh&#13;&#10;pkMA7XIr9bXV2OdhBMC2twAhptmuk4CpQb4uTuqIAseDMAorQUga8G2pNsCukK2Kw7osioEiqSFg&#13;&#10;7HxPNkrhLHnELfVvLmC+YfymGMS7ev8kHTnSuBHwF8cQIYJp9BGtlKNX8U+vaEqlbWiKlcKkBBgy&#13;&#10;RYqWHJfRbViW0PQbCd417KhhLwGk0QlhGR1Gfw3bFBNeVRvFvanO+D6REHgKSA2uD0SUVl3cT9dn&#13;&#10;tLos5O1fAAAA//8DAFBLAwQUAAYACAAAACEAKojHUd0AAAAHAQAADwAAAGRycy9kb3ducmV2Lnht&#13;&#10;bEyPT0vDQBDF74LfYRnBm91EUdI0m1Lqn1MR2gribZpMk9DsbMhuk/TbO3rRy4PHY978XracbKsG&#13;&#10;6n3j2EA8i0ARF65suDLwsX+9S0D5gFxi65gMXMjDMr++yjAt3chbGnahUlLCPkUDdQhdqrUvarLo&#13;&#10;Z64jluzoeotBbF/pssdRym2r76PoSVtsWD7U2NG6puK0O1sDbyOOq4f4ZdicjuvL1/7x/XMTkzG3&#13;&#10;N9PzQmS1ABVoCn8X8LNB+CEXsIM7c+lVa0DWhF+VbJ7MxR4MJKDzTP/nz78BAAD//wMAUEsBAi0A&#13;&#10;FAAGAAgAAAAhALaDOJL+AAAA4QEAABMAAAAAAAAAAAAAAAAAAAAAAFtDb250ZW50X1R5cGVzXS54&#13;&#10;bWxQSwECLQAUAAYACAAAACEAOP0h/9YAAACUAQAACwAAAAAAAAAAAAAAAAAvAQAAX3JlbHMvLnJl&#13;&#10;bHNQSwECLQAUAAYACAAAACEA7IBzi2ACAADYBQAADgAAAAAAAAAAAAAAAAAuAgAAZHJzL2Uyb0Rv&#13;&#10;Yy54bWxQSwECLQAUAAYACAAAACEAKojHUd0AAAAHAQAADwAAAAAAAAAAAAAAAAC6BAAAZHJzL2Rv&#13;&#10;d25yZXYueG1sUEsFBgAAAAAEAAQA8wAAAMQFAAAAAA==&#13;&#10;">
                <v:shape id="Shape 5667" o:spid="_x0000_s1027" style="position:absolute;width:62798;height:0;visibility:visible;mso-wrap-style:square;v-text-anchor:top" coordsize="627984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Z2/jzAAAAOIAAAAPAAAAZHJzL2Rvd25yZXYueG1sRI9ba8JA&#13;&#10;FITfC/0PyxH6UnTTUqNEVym9gGAo3kAfD9ljkiZ7NmS3Gv31bqHQl4FhmG+Y6bwztThR60rLCp4G&#13;&#10;EQjizOqScwW77Wd/DMJ5ZI21ZVJwIQfz2f3dFBNtz7ym08bnIkDYJaig8L5JpHRZQQbdwDbEITva&#13;&#10;1qAPts2lbvEc4KaWz1EUS4Mlh4UCG3orKKs2P0ZBWj0u06/VS7U/XKsMP7rvNB5flXrode+TIK8T&#13;&#10;EJ46/9/4Qyy0gmEcj+D3UrgDcnYDAAD//wMAUEsBAi0AFAAGAAgAAAAhANvh9svuAAAAhQEAABMA&#13;&#10;AAAAAAAAAAAAAAAAAAAAAFtDb250ZW50X1R5cGVzXS54bWxQSwECLQAUAAYACAAAACEAWvQsW78A&#13;&#10;AAAVAQAACwAAAAAAAAAAAAAAAAAfAQAAX3JlbHMvLnJlbHNQSwECLQAUAAYACAAAACEABGdv48wA&#13;&#10;AADiAAAADwAAAAAAAAAAAAAAAAAHAgAAZHJzL2Rvd25yZXYueG1sUEsFBgAAAAADAAMAtwAAAAAD&#13;&#10;AAAAAA==&#13;&#10;" path="m,l6279846,e" filled="f" strokeweight=".14042mm">
                  <v:stroke miterlimit="83231f" joinstyle="miter"/>
                  <v:path arrowok="t" textboxrect="0,0,6279846,0"/>
                </v:shape>
                <w10:anchorlock/>
              </v:group>
            </w:pict>
          </mc:Fallback>
        </mc:AlternateContent>
      </w:r>
    </w:p>
    <w:p w:rsidR="00BA2896" w:rsidRDefault="00BA2896" w:rsidP="00BA2896">
      <w:pPr>
        <w:spacing w:after="3" w:line="265" w:lineRule="auto"/>
        <w:ind w:right="1008"/>
        <w:outlineLvl w:val="0"/>
        <w:rPr>
          <w:sz w:val="22"/>
          <w:szCs w:val="22"/>
        </w:rPr>
      </w:pPr>
    </w:p>
    <w:p w:rsidR="00BA2896" w:rsidRDefault="00BA2896" w:rsidP="00BA2896">
      <w:pPr>
        <w:spacing w:after="3" w:line="265" w:lineRule="auto"/>
        <w:ind w:right="1008"/>
        <w:outlineLvl w:val="0"/>
        <w:rPr>
          <w:sz w:val="22"/>
          <w:szCs w:val="22"/>
        </w:rPr>
      </w:pPr>
    </w:p>
    <w:p w:rsidR="00C6316B" w:rsidRDefault="00C6316B">
      <w:bookmarkStart w:id="0" w:name="_GoBack"/>
      <w:bookmarkEnd w:id="0"/>
    </w:p>
    <w:sectPr w:rsidR="00C6316B" w:rsidSect="007914A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96"/>
    <w:rsid w:val="007914AE"/>
    <w:rsid w:val="00BA2896"/>
    <w:rsid w:val="00C6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D7A16"/>
  <w14:defaultImageDpi w14:val="32767"/>
  <w15:chartTrackingRefBased/>
  <w15:docId w15:val="{8511F324-7398-9741-A4D8-C69E6A02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BA289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6Colorful">
    <w:name w:val="List Table 6 Colorful"/>
    <w:basedOn w:val="TableNormal"/>
    <w:uiPriority w:val="51"/>
    <w:rsid w:val="00BA289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color w:val="000000" w:themeColor="text1"/>
      <w:sz w:val="20"/>
      <w:szCs w:val="20"/>
      <w:bdr w:val="nil"/>
      <w:lang w:eastAsia="en-GB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">
    <w:name w:val="TableGrid"/>
    <w:rsid w:val="00BA2896"/>
    <w:rPr>
      <w:rFonts w:eastAsiaTheme="minorEastAsia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evanskataka@gmail.com</dc:creator>
  <cp:keywords/>
  <dc:description/>
  <cp:lastModifiedBy>evanskataka@gmail.com</cp:lastModifiedBy>
  <cp:revision>1</cp:revision>
  <dcterms:created xsi:type="dcterms:W3CDTF">2018-03-09T13:23:00Z</dcterms:created>
  <dcterms:modified xsi:type="dcterms:W3CDTF">2018-03-09T13:23:00Z</dcterms:modified>
</cp:coreProperties>
</file>