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ナチュレーティングヘッド長補正機能 (G43.3)</w:t>
      </w:r>
    </w:p>
    <w:p>
      <w:pPr>
        <w:pStyle w:val="Heading2"/>
      </w:pPr>
      <w:r>
        <w:t>目的・概要</w:t>
      </w:r>
    </w:p>
    <w:p>
      <w:r>
        <w:t>ナチュレーティングヘッド長補正機能は、傾斜回転（ナチュレーティング）ヘッドを備えた</w:t>
      </w:r>
    </w:p>
    <w:p>
      <w:r>
        <w:t>5軸加工機で工具長を正確に補正する機能です。ヘッドの傾斜角度によって工具の実効長さが</w:t>
      </w:r>
    </w:p>
    <w:p>
      <w:r>
        <w:t>変化するため、Z軸方向のオフセットを自動計算し、工具先端が常に正しい位置に来るように補正します。</w:t>
      </w:r>
    </w:p>
    <w:p>
      <w:pPr>
        <w:pStyle w:val="Heading2"/>
      </w:pPr>
      <w:r>
        <w:t>インターフェース</w:t>
      </w:r>
    </w:p>
    <w:tbl>
      <w:tblPr>
        <w:tblStyle w:val="TableGrid"/>
        <w:tblW w:type="auto" w:w="0"/>
        <w:tblLook w:firstColumn="1" w:firstRow="1" w:lastColumn="0" w:lastRow="0" w:noHBand="0" w:noVBand="1" w:val="04A0"/>
      </w:tblPr>
      <w:tblGrid>
        <w:gridCol w:w="4320"/>
        <w:gridCol w:w="4320"/>
      </w:tblGrid>
      <w:tr>
        <w:tc>
          <w:tcPr>
            <w:tcW w:type="dxa" w:w="4320"/>
          </w:tcPr>
          <w:p>
            <w:r>
              <w:t>Gコード</w:t>
            </w:r>
          </w:p>
        </w:tc>
        <w:tc>
          <w:tcPr>
            <w:tcW w:type="dxa" w:w="4320"/>
          </w:tcPr>
          <w:p>
            <w:r>
              <w:t>意味</w:t>
            </w:r>
          </w:p>
        </w:tc>
      </w:tr>
      <w:tr>
        <w:tc>
          <w:tcPr>
            <w:tcW w:type="dxa" w:w="4320"/>
          </w:tcPr>
          <w:p>
            <w:r>
              <w:t>G43.3 H&lt;n&gt;</w:t>
            </w:r>
          </w:p>
        </w:tc>
        <w:tc>
          <w:tcPr>
            <w:tcW w:type="dxa" w:w="4320"/>
          </w:tcPr>
          <w:p>
            <w:r>
              <w:t>ナチュレーティングヘッド長補正を開始。Hは工具長オフセット番号を指定します。</w:t>
            </w:r>
          </w:p>
        </w:tc>
      </w:tr>
      <w:tr>
        <w:tc>
          <w:tcPr>
            <w:tcW w:type="dxa" w:w="4320"/>
          </w:tcPr>
          <w:p>
            <w:r>
              <w:t>G49 または G49.9</w:t>
            </w:r>
          </w:p>
        </w:tc>
        <w:tc>
          <w:tcPr>
            <w:tcW w:type="dxa" w:w="4320"/>
          </w:tcPr>
          <w:p>
            <w:r>
              <w:t>工具長補正をキャンセルします。</w:t>
            </w:r>
          </w:p>
        </w:tc>
      </w:tr>
    </w:tbl>
    <w:p>
      <w:pPr>
        <w:pStyle w:val="Heading2"/>
      </w:pPr>
      <w:r>
        <w:t>処理の流れ</w:t>
      </w:r>
    </w:p>
    <w:p>
      <w:pPr>
        <w:pStyle w:val="ListNumber"/>
      </w:pPr>
      <w:r>
        <w:t>工具長オフセットテーブルに各工具の長さを登録します。</w:t>
      </w:r>
    </w:p>
    <w:p>
      <w:pPr>
        <w:pStyle w:val="ListNumber"/>
      </w:pPr>
      <w:r>
        <w:t>ナチュレーティングヘッドを使用する加工前に G43.3 H&lt;n&gt; を指令し、補正を有効にします。</w:t>
      </w:r>
    </w:p>
    <w:p>
      <w:pPr>
        <w:pStyle w:val="ListNumber"/>
      </w:pPr>
      <w:r>
        <w:t>加工プログラムを実行する間、制御装置はヘッドの角度に応じた実効長さを計算し、Z軸の位置を補正します。</w:t>
      </w:r>
    </w:p>
    <w:p>
      <w:pPr>
        <w:pStyle w:val="ListNumber"/>
      </w:pPr>
      <w:r>
        <w:t>補正を終了する位置で G49 または G49.9 を指令して補正を解除します。</w:t>
      </w:r>
    </w:p>
    <w:p>
      <w:pPr>
        <w:pStyle w:val="Heading2"/>
      </w:pPr>
      <w:r>
        <w:t>設計上の留意事項</w:t>
      </w:r>
    </w:p>
    <w:p>
      <w:pPr>
        <w:pStyle w:val="ListBullet"/>
      </w:pPr>
      <w:r>
        <w:t>G43.3 は通常の工具長補正（G43）や工具軸方向補正（G43.1）とは異なり、ナチュレーティングヘッド専用です。</w:t>
      </w:r>
    </w:p>
    <w:p>
      <w:pPr>
        <w:pStyle w:val="ListBullet"/>
      </w:pPr>
      <w:r>
        <w:t>G43.3 を使用する際には機械のキネマティクス設定が正しく調整されている必要があります。</w:t>
      </w:r>
    </w:p>
    <w:p>
      <w:pPr>
        <w:pStyle w:val="ListBullet"/>
      </w:pPr>
      <w:r>
        <w:t>工具中心点制御（TCP）や3次元補正と併用する場合は、適切な指令順序で機能を組み合わせてください。</w:t>
      </w:r>
    </w:p>
    <w:p>
      <w:pPr>
        <w:pStyle w:val="IntenseQuote"/>
      </w:pPr>
      <w:r>
        <w:t>参照: 【671048164483819†L2050-L2062】</w:t>
      </w:r>
    </w:p>
    <w:p>
      <w:pPr>
        <w:pStyle w:val="Heading2"/>
      </w:pPr>
      <w:r>
        <w:t>・G43.3 H&lt;n&gt;：ナチュレーティングヘッド長補正を開始する。Hは工具長オフセット番号。</w:t>
      </w:r>
    </w:p>
    <w:p>
      <w:pPr>
        <w:pStyle w:val="Heading2"/>
      </w:pPr>
      <w:r>
        <w:t>・G49 または G49.9：ナチュレーティングヘッド補正をキャンセルする。</w:t>
      </w:r>
    </w:p>
    <w:p>
      <w:pPr>
        <w:pStyle w:val="Heading2"/>
      </w:pPr>
      <w:r>
        <w:t>① 工具長オフセットテーブルに各工具の物理長さを登録し、ヘッド傾斜角に応じた補正テーブルを準備します。</w:t>
      </w:r>
    </w:p>
    <w:p>
      <w:pPr>
        <w:pStyle w:val="Heading2"/>
      </w:pPr>
      <w:r>
        <w:t>② ナチュレーティングヘッドの角度設定後、G43.3 Hnを指令して補正を開始します。</w:t>
      </w:r>
    </w:p>
    <w:p>
      <w:pPr>
        <w:pStyle w:val="Heading2"/>
      </w:pPr>
      <w:r>
        <w:t>③ 加工中、制御装置は傾斜角度に基づいて工具の実効長さを計算し、Z軸位置を補正します【671048164483819†L2050-L2062】。</w:t>
      </w:r>
    </w:p>
    <w:p>
      <w:pPr>
        <w:pStyle w:val="Heading2"/>
      </w:pPr>
      <w:r>
        <w:t>④ 補正を終了するタイミングでG49またはG49.9を指令し、補正モードを解除します。</w:t>
      </w:r>
    </w:p>
    <w:p>
      <w:pPr>
        <w:pStyle w:val="Heading2"/>
      </w:pPr>
      <w:r>
        <w:t>・ナチュレーティングヘッドのキネマティクスモデルを正確に設定しておかないと補正誤差が出るため、定期的にキャリブレーションを行います。</w:t>
      </w:r>
    </w:p>
    <w:p>
      <w:pPr>
        <w:pStyle w:val="Heading2"/>
      </w:pPr>
      <w:r>
        <w:t>・工具中心点制御や3D工具補正との併用時は指令順序を守り、補正量が累積しないよう注意します。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