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任意角度軸制御・傾斜ロータリ軸制御機能</w:t>
      </w:r>
    </w:p>
    <w:p>
      <w:pPr>
        <w:pStyle w:val="Heading2"/>
      </w:pPr>
      <w:r>
        <w:t>目的・概要</w:t>
      </w:r>
    </w:p>
    <w:p>
      <w:pPr/>
      <w:r>
        <w:t>任意角度軸制御は、工具やテーブルの回転軸が線形軸と直交しない場合でも、プログラムでは直交していると仮定して指令するだけで、CNCが実際の軸移動量を傾斜角に基づいて自動的に計算する機能である【770697668851713†L3466-L3477】。</w:t>
      </w:r>
    </w:p>
    <w:p>
      <w:pPr/>
      <w:r>
        <w:t>傾斜ロータリ軸制御は、回転軸がX-Y、Y-Z、Z-X面に対して傾斜している機械で、傾斜平面指令 (TWP)、ツール中心点制御 (TCP)、3次元工具半径補正、3次元手動送りなどの5軸機能を実現するための制御である【770697668851713†L3521-L3529】。</w:t>
      </w:r>
    </w:p>
    <w:p>
      <w:pPr/>
      <w:r>
        <w:t>ピボット軸制御は、回転軸をボールネジで駆動する特殊な構造において、サーボモータの回転角と軸の回転角が比例しない場合でも一定の位置ゲインを維持するための制御である【770697668851713†L3562-L3577】。</w:t>
      </w:r>
    </w:p>
    <w:p>
      <w:pPr>
        <w:pStyle w:val="Heading2"/>
      </w:pPr>
      <w:r>
        <w:t>インターフェース</w:t>
      </w:r>
    </w:p>
    <w:p>
      <w:pPr/>
      <w:r>
        <w:t>任意角度軸制御および傾斜ロータリ軸制御はCNCオプションであり、対象となる角度軸と直線軸の組み合わせをパラメータで設定する。</w:t>
      </w:r>
    </w:p>
    <w:p>
      <w:pPr/>
      <w:r>
        <w:t>プログラム上は、軸が直交しているものとして座標や補間を記述するだけで、CNCが角度に応じて軸移動を補正する。</w:t>
      </w:r>
    </w:p>
    <w:p>
      <w:pPr/>
      <w:r>
        <w:t>ピボット軸制御では、ピボット軸の位置フィードバック用エンコーダを利用し、位置ゲインを自動的に変化させる設定を行う。</w:t>
      </w:r>
    </w:p>
    <w:p>
      <w:pPr>
        <w:pStyle w:val="Heading2"/>
      </w:pPr>
      <w:r>
        <w:t>処理の流れ</w:t>
      </w:r>
    </w:p>
    <w:p>
      <w:pPr>
        <w:pStyle w:val="ListNumber"/>
      </w:pPr>
      <w:r>
        <w:t>機械構成に応じて、任意角度軸制御や傾斜ロータリ軸制御オプションを導入し、対象軸の傾斜角度やパラメータを設定する。</w:t>
      </w:r>
    </w:p>
    <w:p>
      <w:pPr>
        <w:pStyle w:val="ListNumber"/>
      </w:pPr>
      <w:r>
        <w:t>プログラムでは各軸が直交している前提で座標や補間指令を作成する。</w:t>
      </w:r>
    </w:p>
    <w:p>
      <w:pPr>
        <w:pStyle w:val="ListNumber"/>
      </w:pPr>
      <w:r>
        <w:t>加工実行時、CNCは設定された角度に基づき、回転軸と直線軸の移動量を計算して実際の機械運動を制御する。</w:t>
      </w:r>
    </w:p>
    <w:p>
      <w:pPr>
        <w:pStyle w:val="ListNumber"/>
      </w:pPr>
      <w:r>
        <w:t>ピボット軸制御では、ピボット軸エンコーダの回転角を読み取り、サーボモータの位置ゲインを自動的に調整しながら軸を駆動する。</w:t>
      </w:r>
    </w:p>
    <w:p>
      <w:pPr>
        <w:pStyle w:val="Heading2"/>
      </w:pPr>
      <w:r>
        <w:t>設計上の留意点</w:t>
      </w:r>
    </w:p>
    <w:p>
      <w:pPr/>
      <w:r>
        <w:t>非直交の軸を持つ5軸機では、これらの制御を用いることでプログラムの作成が大幅に簡素化され、加工精度も向上する。</w:t>
      </w:r>
    </w:p>
    <w:p>
      <w:pPr/>
      <w:r>
        <w:t>任意角度軸制御および傾斜ロータリ軸制御を使用する場合は、ツール中心点制御や3次元工具補正など他の5軸機能と同時に使用するため、オプションの組み合わせを確認する必要がある。</w:t>
      </w:r>
    </w:p>
    <w:p>
      <w:pPr/>
      <w:r>
        <w:t>ピボット軸制御は特殊な構造の旋回軸に対して有効だが、負荷変動による速度変動を抑えるためのサーボ調整が重要である。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