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座標回転機能 基本設計書</w:t>
      </w:r>
    </w:p>
    <w:p>
      <w:pPr>
        <w:pStyle w:val="Heading2"/>
      </w:pPr>
      <w:r>
        <w:t>目的</w:t>
      </w:r>
    </w:p>
    <w:p>
      <w:r>
        <w:t>座標回転機能は、プログラムで定義された形状を任意の角度に回転させて加工するための機能であり、ワークを傾けずに穴あけやポケット加工などを容易にします。</w:t>
      </w:r>
    </w:p>
    <w:p>
      <w:pPr>
        <w:pStyle w:val="Heading2"/>
      </w:pPr>
      <w:r>
        <w:t>概要</w:t>
      </w:r>
    </w:p>
    <w:p>
      <w:r>
        <w:t>マニュアルによれば、座標回転機能(G68)は選択した平面（G17/G18/G19）において指定した中心点(α,β)と角度(R)でプログラム座標系を回転させるものです。中心点を省略した場合はG68を指令した時点の工具位置が中心となります。回転角度Rは0.001°単位で指定でき、パラメータRIN(No.5400#0)を1にすると回転角度がG90/G91のアブソリュート／インクレメンタル指令に従うようになります。G69で回転を解除します【47942468340497†L9959-L10070】。</w:t>
        <w:br/>
        <w:t>回転モード中はインクレメンタル指令が回転中心からの相対位置として解釈されます。また、座標系の変更(G52〜G59, G92)やレファレンス点復帰(G28)などは回転モード中に指令できません。回転モードを解除した直後のブロックではアブソリュート指令で現在位置を明示する必要があります。</w:t>
        <w:br/>
        <w:t>座標回転は2D回転と3D回転(G68.1/G69.1)がありますが、本設計書では2D回転を対象とします。</w:t>
      </w:r>
    </w:p>
    <w:p>
      <w:pPr>
        <w:pStyle w:val="Heading2"/>
      </w:pPr>
      <w:r>
        <w:t>インターフェース</w:t>
      </w:r>
    </w:p>
    <w:tbl>
      <w:tblPr>
        <w:tblW w:type="auto" w:w="0"/>
        <w:tblLook w:firstColumn="1" w:firstRow="1" w:lastColumn="0" w:lastRow="0" w:noHBand="0" w:noVBand="1" w:val="04A0"/>
      </w:tblPr>
      <w:tblGrid>
        <w:gridCol w:w="2880"/>
        <w:gridCol w:w="2880"/>
        <w:gridCol w:w="2880"/>
      </w:tblGrid>
      <w:tr>
        <w:tc>
          <w:tcPr>
            <w:tcW w:type="dxa" w:w="2880"/>
          </w:tcPr>
          <w:p>
            <w:r>
              <w:t>G コード</w:t>
            </w:r>
          </w:p>
        </w:tc>
        <w:tc>
          <w:tcPr>
            <w:tcW w:type="dxa" w:w="2880"/>
          </w:tcPr>
          <w:p>
            <w:r>
              <w:t>機能</w:t>
            </w:r>
          </w:p>
        </w:tc>
        <w:tc>
          <w:tcPr>
            <w:tcW w:type="dxa" w:w="2880"/>
          </w:tcPr>
          <w:p>
            <w:r>
              <w:t>主なパラメータ</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G68</w:t>
            </w:r>
          </w:p>
        </w:tc>
        <w:tc>
          <w:tcPr>
            <w:tcW w:type="dxa" w:w="2880"/>
          </w:tcPr>
          <w:p>
            <w:r>
              <w:t>座標回転モード開始</w:t>
            </w:r>
          </w:p>
        </w:tc>
        <w:tc>
          <w:tcPr>
            <w:tcW w:type="dxa" w:w="2880"/>
          </w:tcPr>
          <w:p>
            <w:r>
              <w:t>Xα, Yβ: 回転中心座標; R: 回転角度 (度)</w:t>
            </w:r>
          </w:p>
        </w:tc>
      </w:tr>
      <w:tr>
        <w:tc>
          <w:tcPr>
            <w:tcW w:type="dxa" w:w="2880"/>
          </w:tcPr>
          <w:p>
            <w:r>
              <w:t>G69</w:t>
            </w:r>
          </w:p>
        </w:tc>
        <w:tc>
          <w:tcPr>
            <w:tcW w:type="dxa" w:w="2880"/>
          </w:tcPr>
          <w:p>
            <w:r>
              <w:t>座標回転モード終了</w:t>
            </w:r>
          </w:p>
        </w:tc>
        <w:tc>
          <w:tcPr>
            <w:tcW w:type="dxa" w:w="2880"/>
          </w:tcPr>
          <w:p>
            <w:r>
              <w:t>なし</w:t>
            </w:r>
          </w:p>
        </w:tc>
      </w:tr>
    </w:tbl>
    <w:p>
      <w:pPr>
        <w:pStyle w:val="Heading2"/>
      </w:pPr>
      <w:r>
        <w:t>処理の流れ</w:t>
      </w:r>
    </w:p>
    <w:p>
      <w:r>
        <w:t>1. 回転を適用する平面をG17/G18/G19で選択します。</w:t>
        <w:br/>
        <w:t>2. G68 を指令し、回転中心となるXα・Yβ（省略可）と回転角度Rを指定します。省略時は現在位置が中心となります。</w:t>
        <w:br/>
        <w:t>3. 回転モード中は、プログラム内の座標が指定角度分回転変換されます。インクレメンタル指令は回転中心からの相対移動として解釈されます。</w:t>
        <w:br/>
        <w:t>4. 回転を終了する場合はG69を指令します。解除直後のブロックではアブソリュート座標を明示し、安全な移動を行います。</w:t>
      </w:r>
    </w:p>
    <w:p>
      <w:pPr>
        <w:pStyle w:val="Heading2"/>
      </w:pPr>
      <w:r>
        <w:t>留意事項</w:t>
      </w:r>
    </w:p>
    <w:p>
      <w:r>
        <w:t>・座標回転モード中に平面選択や座標系変更(G52〜G59, G92)、レファレンス点復帰(G28)などを指令することはできません【47942468340497†L9959-L10070】。</w:t>
        <w:br/>
        <w:t>・スケーリングモード(G51)中に座標回転を指令した場合、回転中心の座標値もスケーリングされますが回転角度は影響を受けません。移動指令にはまずスケーリングが適用され、その後座標回転が行われます。また、工具径補正モード(G41/G42)中かつスケーリングモード中には座標回転を指令できないため、必ず工具径補正開始前に座標回転を指令して下さい【47942468340497†L10123-L10137】。</w:t>
        <w:br/>
        <w:t>・回転角度をインクレメンタル値で指令する場合はパラメータRIN(No.5400#0)を設定し、G90/G91によって絶対／増分を切り替えます。</w:t>
        <w:br/>
        <w:t>・座標回転解除後の最初のブロックは必ずアブソリュート座標で記述し、現在位置を明示してから移動を開始してください。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