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自動コーナオーバライド機能（G62）</w:t>
      </w:r>
    </w:p>
    <w:p>
      <w:pPr>
        <w:pStyle w:val="Heading2"/>
      </w:pPr>
      <w:r>
        <w:t>目的・概要</w:t>
      </w:r>
    </w:p>
    <w:p>
      <w:r>
        <w:t>カッター半径補正中にコーナ部を通過する際、切削量を一定に保つためにフィードレートを自動的にオーバライドする機能です。工具負荷の急増を抑え、工具寿命と加工面品質を向上させます。</w:t>
      </w:r>
    </w:p>
    <w:p>
      <w:pPr>
        <w:pStyle w:val="Heading2"/>
      </w:pPr>
      <w:r>
        <w:t>インターフェース仕様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Gコード形式</w:t>
            </w:r>
          </w:p>
        </w:tc>
        <w:tc>
          <w:tcPr>
            <w:tcW w:type="dxa" w:w="4320"/>
          </w:tcPr>
          <w:p>
            <w:r>
              <w:t>G62 ;  モーダルGコードであり、次にG61・G63・G64のいずれかが指定されるまで有効。</w:t>
            </w:r>
          </w:p>
        </w:tc>
      </w:tr>
      <w:tr>
        <w:tc>
          <w:tcPr>
            <w:tcW w:type="dxa" w:w="4320"/>
          </w:tcPr>
          <w:p>
            <w:r>
              <w:t>対象</w:t>
            </w:r>
          </w:p>
        </w:tc>
        <w:tc>
          <w:tcPr>
            <w:tcW w:type="dxa" w:w="4320"/>
          </w:tcPr>
          <w:p>
            <w:r>
              <w:t>カッター半径補正（G41/G42）実行中のコーナ移動。</w:t>
            </w:r>
          </w:p>
        </w:tc>
      </w:tr>
      <w:tr>
        <w:tc>
          <w:tcPr>
            <w:tcW w:type="dxa" w:w="4320"/>
          </w:tcPr>
          <w:p>
            <w:r>
              <w:t>解除</w:t>
            </w:r>
          </w:p>
        </w:tc>
        <w:tc>
          <w:tcPr>
            <w:tcW w:type="dxa" w:w="4320"/>
          </w:tcPr>
          <w:p>
            <w:r>
              <w:t>G61、G63、G64のいずれかを指定することで解除。</w:t>
            </w:r>
          </w:p>
        </w:tc>
      </w:tr>
    </w:tbl>
    <w:p>
      <w:pPr>
        <w:pStyle w:val="Heading2"/>
      </w:pPr>
      <w:r>
        <w:t>処理の流れ</w:t>
      </w:r>
    </w:p>
    <w:p>
      <w:r>
        <w:t>1. プログラムでカッター半径補正を有効にした後、連続したコーナが含まれる部分でG62を指定します。</w:t>
        <w:br/>
        <w:t>2. CNCはコーナ部を検出すると、自動的に切削送りを低下させ、コーナ通過中の切削量を一定に保ちます。</w:t>
        <w:br/>
        <w:t>3. コーナを通過するとフィードレートが元の値に戻り、次のブロックへ進みます【95414512717278†L23902-L23907】。</w:t>
        <w:br/>
        <w:t>4. モードを終了する場合は、G61（エグザクトストップ）、G63（タッピング）、またはG64（通常切削）を記述します。</w:t>
      </w:r>
    </w:p>
    <w:p>
      <w:pPr>
        <w:pStyle w:val="Heading2"/>
      </w:pPr>
      <w:r>
        <w:t>設計上の留意事項</w:t>
      </w:r>
    </w:p>
    <w:p>
      <w:r>
        <w:t>- この機能はカッター半径補正が有効な場合にのみ効果があります。</w:t>
      </w:r>
    </w:p>
    <w:p>
      <w:r>
        <w:t>- 自動コーナオーバライドによって生じる減速量はパラメータで調整可能です。</w:t>
      </w:r>
    </w:p>
    <w:p>
      <w:r>
        <w:t>- 高精度加工ではG61との使い分けを検討してください。</w:t>
      </w:r>
    </w:p>
    <w:p>
      <w:r>
        <w:t>引用: 【95414512717278†L23902-L23909】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