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G73 パターン繰返しサイクル機能 基本設計書</w:t>
      </w:r>
    </w:p>
    <w:p>
      <w:pPr>
        <w:pStyle w:val="Heading2"/>
      </w:pPr>
      <w:r>
        <w:t>1. 目的・概要</w:t>
      </w:r>
    </w:p>
    <w:p>
      <w:r>
        <w:t>G73 パターン繰返しサイクルは、仕上げ形状に沿ってパターンを繰り返して粗加工を行うための G コードです。</w:t>
      </w:r>
    </w:p>
    <w:p>
      <w:r>
        <w:t>指定した輪郭を複数回繰返しながら材料を除去することで、荒取りを効率的に行い、加工プログラムの記述量を減らします。</w:t>
      </w:r>
    </w:p>
    <w:p>
      <w:pPr>
        <w:pStyle w:val="Heading2"/>
      </w:pPr>
      <w:r>
        <w:t>2. インターフェース仕様 (G コード形式とパラメータ)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パラメータ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U (1st ブロック)</w:t>
            </w:r>
          </w:p>
        </w:tc>
        <w:tc>
          <w:tcPr>
            <w:tcW w:type="dxa" w:w="4320"/>
          </w:tcPr>
          <w:p>
            <w:r>
              <w:t>X 軸方向の逃げ量（半径値）。1 回の繰返しで除去する径方向の材料量【887783067866075†L73-L75】</w:t>
            </w:r>
          </w:p>
        </w:tc>
      </w:tr>
      <w:tr>
        <w:tc>
          <w:tcPr>
            <w:tcW w:type="dxa" w:w="4320"/>
          </w:tcPr>
          <w:p>
            <w:r>
              <w:t>W (1st ブロック)</w:t>
            </w:r>
          </w:p>
        </w:tc>
        <w:tc>
          <w:tcPr>
            <w:tcW w:type="dxa" w:w="4320"/>
          </w:tcPr>
          <w:p>
            <w:r>
              <w:t>Z 軸方向の逃げ量。1 回の繰返しで除去する長さ方向の材料量【887783067866075†L76-L77】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繰返し回数。指定された輪郭を何回繰返すかを示す【887783067866075†L78-L79】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輪郭開始シーケンス番号【887783067866075†L80-L81】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輪郭終了シーケンス番号【887783067866075†L80-L81】</w:t>
            </w:r>
          </w:p>
        </w:tc>
      </w:tr>
      <w:tr>
        <w:tc>
          <w:tcPr>
            <w:tcW w:type="dxa" w:w="4320"/>
          </w:tcPr>
          <w:p>
            <w:r>
              <w:t>U (2nd ブロック)</w:t>
            </w:r>
          </w:p>
        </w:tc>
        <w:tc>
          <w:tcPr>
            <w:tcW w:type="dxa" w:w="4320"/>
          </w:tcPr>
          <w:p>
            <w:r>
              <w:t>仕上げ代 (X 方向)。残しておく径方向の材料【887783067866075†L82-L83】</w:t>
            </w:r>
          </w:p>
        </w:tc>
      </w:tr>
      <w:tr>
        <w:tc>
          <w:tcPr>
            <w:tcW w:type="dxa" w:w="4320"/>
          </w:tcPr>
          <w:p>
            <w:r>
              <w:t>W (2nd ブロック)</w:t>
            </w:r>
          </w:p>
        </w:tc>
        <w:tc>
          <w:tcPr>
            <w:tcW w:type="dxa" w:w="4320"/>
          </w:tcPr>
          <w:p>
            <w:r>
              <w:t>仕上げ代 (Z 方向)。残しておく長さ方向の材料【887783067866075†L82-L84】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切削送り。G73 実行中の送り速度【887783067866075†L84-L85】</w:t>
            </w:r>
          </w:p>
        </w:tc>
      </w:tr>
    </w:tbl>
    <w:p>
      <w:r>
        <w:t>・U(1),W(1): 各繰返しの切込み量 (X/Z方向)。正負符号で外径/内径や前進/後退を指定。</w:t>
      </w:r>
    </w:p>
    <w:p>
      <w:r>
        <w:t>・R        : 繰返し回数。指定回数だけパターンを繰返す。</w:t>
      </w:r>
    </w:p>
    <w:p>
      <w:r>
        <w:t>・P/Q      : 繰返しパターンの開始/終了ブロック番号。</w:t>
      </w:r>
    </w:p>
    <w:p>
      <w:r>
        <w:t>・U(2),W(2): 仕上げ代 (X/Z方向)。最後に残す肉厚。</w:t>
      </w:r>
    </w:p>
    <w:p>
      <w:r>
        <w:t>・F        : 送り速度。</w:t>
      </w:r>
    </w:p>
    <w:p>
      <w:r>
        <w:t>・G73は2ブロック形式で、第一ブロック "G73 U(1)&lt;切込み量X&gt; W(1)&lt;切込み量Z&gt; R&lt;繰返し回数&gt;" で最初の切込み量と繰返し回数を指定し、第二ブロック "G73 P&lt;始点&gt; Q&lt;終点&gt; U(2)&lt;仕上げ代X&gt; W(2)&lt;仕上げ代Z&gt; F&lt;送り&gt;" でパターン輪郭と仕上げ代を指示します【389609993199429†L65-L97】。</w:t>
      </w:r>
    </w:p>
    <w:p>
      <w:pPr>
        <w:pStyle w:val="Heading2"/>
      </w:pPr>
      <w:r>
        <w:t>3. 処理の流れ</w:t>
      </w:r>
    </w:p>
    <w:p>
      <w:r>
        <w:t>・第1ブロックで指定したU(1)とW(1)だけ工具を輪郭からオフセットし、第2ブロックで指定したP〜Qの輪郭に沿って切削します。</w:t>
      </w:r>
    </w:p>
    <w:p>
      <w:r>
        <w:t>・切削終了後、工具は退避して次の繰返しを行い、各繰返しでさらにU(1),W(1)分だけオフセットします。</w:t>
      </w:r>
    </w:p>
    <w:p>
      <w:r>
        <w:t>・Rで指示した回数だけ繰返し、最後にU(2),W(2)の仕上げ代を残します【389609993199429†L65-L97】。</w:t>
      </w:r>
    </w:p>
    <w:p>
      <w:pPr>
        <w:pStyle w:val="ListNumber"/>
      </w:pPr>
      <w:r>
        <w:t>G73 サイクルは第 1 ブロックと第 2 ブロックで構成されます。第 1 ブロックで指定された U、W に基づき、工具は最初の繰返しで径方向および長さ方向に材料を除去します。</w:t>
      </w:r>
    </w:p>
    <w:p>
      <w:pPr>
        <w:pStyle w:val="ListNumber"/>
      </w:pPr>
      <w:r>
        <w:t>第 2 ブロックの P ～ Q で指定されたシーケンス内の輪郭を追従しながら材料除去を行い、R で指定された回数だけこの繰返し動作を行います。</w:t>
      </w:r>
    </w:p>
    <w:p>
      <w:pPr>
        <w:pStyle w:val="ListNumber"/>
      </w:pPr>
      <w:r>
        <w:t>各繰返しで指定された U、W の逃げ量だけ工具が輪郭をオフセットして移動するため、ステップ状の荒取りとなります。</w:t>
      </w:r>
    </w:p>
    <w:p>
      <w:pPr>
        <w:pStyle w:val="ListNumber"/>
      </w:pPr>
      <w:r>
        <w:t>仕上げ代を残す場合は第 2 ブロックの U、W を設定し、後続の G70 仕上げサイクルで仕上げ加工を実行します。</w:t>
      </w:r>
    </w:p>
    <w:p>
      <w:pPr>
        <w:pStyle w:val="Heading2"/>
      </w:pPr>
      <w:r>
        <w:t>4. 設計上の留意事項</w:t>
      </w:r>
    </w:p>
    <w:p>
      <w:r>
        <w:t>・G73は鋳物など既におおまかな形状があり、複雑な輪郭を粗取りする際に有効です。</w:t>
      </w:r>
    </w:p>
    <w:p>
      <w:r>
        <w:t>・切込み量U(1),W(1)や繰返し回数Rを過大にすると工具負荷や振動が増大するため、適切に調整します。</w:t>
      </w:r>
    </w:p>
    <w:p>
      <w:r>
        <w:t>・仕上げサイクルG70と組み合わせる場合、U(2),W(2)を設定して仕上げ代を残します。</w:t>
      </w:r>
    </w:p>
    <w:p>
      <w:r>
        <w:t>- G73 は G71 や G72 と同様に粗削りサイクルであり、複雑な輪郭の粗加工に適しています。</w:t>
      </w:r>
    </w:p>
    <w:p>
      <w:r>
        <w:t>- 逃げ量 U、W および繰返し回数 R を適切に設定することで、効率的に材料除去と切削負荷の分散が可能です。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