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軸過負荷予兆監視・段階減速要求機能 詳細設計書</w:t>
        <w:br/>
        <w:t>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軸過負荷予兆監視・段階減速要求機能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レビュー日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総合判定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OK/WARN/NG/N/A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13/3/0/1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レビュー項目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結果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コメント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構造化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全必須章相当のJSONキーとDOCX章を生成済み。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自動生成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基本設計由来項目とAI補完方針をintroduction/traceabilityに記録。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DDR-B01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トレーサビリティ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要件ID、基本設計ID、詳細設計章、関数、テスト観点をmatrix化。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DDR-C01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影響調査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公開ヘッダ、RT/TS、API、testsへの影響を列挙。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DDR-D02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モジュール分割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RT/TS/API/COMMONの責務を分離。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DDR-E01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データ設計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定数、enum、struct、初期値を記載。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所有者、書込元、読取元、更新周期を記載。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共有データ整合性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減速要求と既存フィードオーバライド要求が競合した場合の優先順位を詳細設計レビューで再確認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DDR-G01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API変更ありの場合、関数名/引数/戻り値/副作用を記載。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スレッド配置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RT/TS/APIの処理配置とトリガを記載。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RT禁止操作を明示。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DDR-I01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RT処理時間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軸数最大時の移動平均処理時間の実測根拠が未記載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DDR-J01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状態遷移/シーケンス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N/A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info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状態遷移主体ではないためN/A。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DDR-K01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エラー安全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タイムアウト、BUSY、不正引数、フェイルセーフ方針を記載。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DDR-L01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テスト連携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単体/統合/性能テスト観点を記載。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DDR-M01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ビルド/静的解析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VC2026/clang Windows版のbuild/test commandを記載。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DDR-Z01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未決事項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負荷率入力のAD換算係数が機種依存のため台帳参照が必要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推奨対応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$.recommendations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要確認項目は詳細設計レビューまたは実装前チェックで決定し、JSONへ反映すること。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実装後にVC2026/clang Windows版のbuild/test結果を詳細設計書末尾へ追記すること。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