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6"/>
        </w:rPr>
        <w:t>工具交換準備シーケンス監視機能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26"/>
        </w:rPr>
        <w:t>詳細設計書（JSON生成版）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DD-SMP-103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対象システム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対象バージョン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作成者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自動生成方針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詳細設計書テンプレートv2のSECTION_ID / JSON Pathに対応</w:t>
            </w:r>
          </w:p>
        </w:tc>
      </w:tr>
    </w:tbl>
    <w:p>
      <w:r>
        <w:br w:type="page"/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DD-00 文書情報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$.document_control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document_id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title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工具交換準備シーケンス監視機能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target_system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target_version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created_at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author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reviewer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AI pre-reviewer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approver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DD-01 はじめに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目的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工具交換開始前に主軸停止、軸退避、クランプ状態確認、PLC準備完了応答を順に確認し、タイムアウト時は安全停止へ遷移する。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適用範囲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include/system_shared.h、include/control_api.h、src/rt_control.c系、src/ts_service.c系、tests/ を対象とする。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対象外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PLC内部ラダー、モーションコントローラ内部ファーム、UI画面レイアウトの詳細は対象外。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粒度方針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関数、構造体、共有変数、処理順序、エラー条件まで具体化する。ソースコード全文は記載しない。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RT周期は既存基盤の割込周期に従う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RT側でWindowsシステムコール、ファイルI/O、動的メモリ確保は行わない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共有メモリ構造体は固定長で拡張する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DD-02 入力文書・トレーサビリティ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基本設計章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関数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REQ-RT-001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BD-RT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RtToolChangePrep_Execute, RtToolChangePrep_AbortSafe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RT周期内処理時間計測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REQ-TS-001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BD-TS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TsToolChangePrep_WriteProgress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TS処理中断安全性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REQ-SHM-001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BD-DATA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DD-07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RtToolChangePrep_Execute, RtToolChangePrep_AbortSafe, TsToolChangePrep_WriteProgress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共有メモリ整合性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DD-03 既存仕様・コード影響調査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$.impact_analysis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公開構造体サイズ変更の通信先影響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初期化漏れ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周期時間増加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TS中断時の途中更新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テスト不足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DD-04 ソース構成・変更対象ファイル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$.source_changes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TOOL_CHANGE_PREP_SEQ と extern 宣言を追加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g_toolChangePrepSeq 定義と初期値設定を追加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RtDispatcher_ExecuteCycle からRT処理関数を呼出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TsService_ExecuteSlice からTS処理関数を呼出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include/control_api.h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参照のみ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公開API変更なし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tests/test_工具交換準備シーケンス監視機能.c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追加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単体・境界・異常系テスト追加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DD-05 モジュール構造設計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実行主体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M-TCHG-RT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src/rt_tool_change_prepare.c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準備シーケンス状態遷移、PLC応答監視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M-TCHG-TS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src/ts_sequence_log.c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シーケンス進捗ログ、UI表示文言生成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DD-06 データ構造・型定義設計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構造体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フィールド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初期値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説明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TOOL_CHANGE_PREP_SEQ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状態または判定レベル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TOOL_CHANGE_PREP_SEQ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request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API/RT/TS間要求フラグ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TOOL_CHANGE_PREP_SEQ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busy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TOOL_CHANGE_PREP_SEQ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generation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uint16_t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複数ワード更新の世代番号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TOOL_CHANGE_PREP_SEQ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error_code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int32_t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最終エラーコード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enum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値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工具交換準備シーケンス監_STATE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TCP_IDLE, TCP_SPINDLE_STOP_REQ, TCP_AXIS_RETRACT_REQ, TCP_CLAMP_CHECK, TCP_PLC_READY_WAIT, TCP_COMPLETE, TCP_ABORT, TCP_ERROR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DD-07 グローバル変数・共有メモリ設計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$.shared_memory_globals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変数名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g_toolChangePrepSeq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TOOL_CHANGE_PREP_SEQ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TS_SERVICE, API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DD-08 API・公開ヘッダ設計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$.api_design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  <w:t>本機能では公開APIの追加・変更は行わない。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DD-09 スレッド配置・周期設計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$.thread_design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タスク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周期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トリガ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RT_INPUT/RT_CONTROL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割込周期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ハードウェア割込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入力読取、状態更新、出力要求生成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タイムスライス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RT休止中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ログ保存、CSV出力、UIスナップショット生成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 caller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随時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外部アプリ呼出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要求登録またはスナップショット取得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RT予算方針: 追加RT処理は目標10usec以下、全RT合計が1割込間隔を超えないこと。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TSスライス方針: ファイルI/Oおよび重計算はTS側で実施し、共有変数更新は短い区間に限定する。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DD-10 リアルタイム処理詳細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$.rt_design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開始要求を検知してTCP_SPINDLE_STOP_REQへ遷移する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主軸停止確認bitを監視する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退避軸コマンドを出力し到達bitを監視する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工具クランプ/アンクランプの安全条件を確認する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PLC ready応答を待ち、timeout時はTCP_ERRORへ遷移する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RT禁止事項: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Windowsシステムコール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ファイルI/O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動的メモリ確保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長時間ループ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ブロッキング待ち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フォールバック方針: ready不成立、キュー満杯、条件未成立時は既存安全側動作を優先し、必要に応じてログキューへ投入する。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DD-11 タイムシェア処理詳細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$.ts_design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seq_noとstate_timerをUIへ通知する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状態変化およびエラーをログファイルへ保存する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I/O方針: CSV/ログ/ファイル保存はTS_SERVICEでのみ実行する。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中断方針: RT割込により中断されても中間状態を公開しないよう、ローカルバッファ作成後にbusy/result/stateを固定順で更新する。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DD-12 関数詳細仕様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関数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ファイル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呼出元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戻り値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副作用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RtToolChangePrep_Execute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src/rt_工具交換準備シー.c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g_toolChangePrepSeq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RtToolChangePrep_AbortSafe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src/rt_工具交換準備シー.c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g_toolChangePrepSeq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TsToolChangePrep_WriteProgress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src/ts_工具交換準備シー.c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TsService_ExecuteSlice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g_toolChangePrepSeq の更新, g_logQueueへのイベント投入</w:t>
            </w:r>
          </w:p>
        </w:tc>
      </w:tr>
    </w:tbl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RtToolChangePrep_Execute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RtToolChangePrep_Execute: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RtToolChangePrep_AbortSafe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RtToolChangePrep_AbortSafe: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TsToolChangePrep_WriteProgress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TsToolChangePrep_WriteProgress: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DD-13 排他・整合性設計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リソース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書込元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g_toolChangePrepSeq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TS_SERVICE, 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ロック順序: RT側OSロックなし / TS側でファイルハンドルを扱う場合は file_lock -&gt; local_buffer の順 / 共有メモリ更新中はロック保持しない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メモリ可視性: 複数フィールド更新時はpayloadを書いてからgeneration/stateを最後に更新する。C実装時は必要に応じてInterlocked系またはC11 atomicを検討する。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多重要求: request=1中の新規要求はREJECTEDまたは最新値上書きのどちらかを機能別に固定する。本サンプルでは多重要求はREJECTEDとする。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DD-14 状態遷移・シーケンス設計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$.data_design.enums / $.rt_design.steps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状態/レベル一覧: TCP_IDLE, TCP_SPINDLE_STOP_REQ, TCP_AXIS_RETRACT_REQ, TCP_CLAMP_CHECK, TCP_PLC_READY_WAIT, TCP_COMPLETE, TCP_ABORT, TCP_ERROR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No</w:t>
            </w:r>
          </w:p>
        </w:tc>
        <w:tc>
          <w:tcPr>
            <w:tcW w:type="dxa" w:w="79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RT/TS/API間の主シナリオ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開始要求を検知してTCP_SPINDLE_STOP_REQへ遷移する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主軸停止確認bitを監視する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退避軸コマンドを出力し到達bitを監視する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工具クランプ/アンクランプの安全条件を確認する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PLC ready応答を待ち、timeout時はTCP_ERRORへ遷移する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seq_noとstate_timerをUIへ通知する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状態変化およびエラーをログファイルへ保存する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DD-15 エラーハンドリング・安全設計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$.error_safety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E_PARAM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API不正引数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共有状態を変更せずPARAM_ERRORを返す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E_TIMEOUT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状態待ちタイムアウト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安全側状態へ遷移しログ投入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E_BUSY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TS処理中または要求中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多重要求を拒否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フェイルセーフ方針: 異常時は出力停止、運転禁止、補正なし継続など既存基盤の安全側動作を優先する。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復帰方針: リセット要求または停止中確認後にIDLE相当へ復帰する。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DD-16 性能予算・計測設計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$.performance_budget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目標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RT入力読取/状態判定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5-10 usec以内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軸数/バッファ長増加で悪化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TSログ/CSV保存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TSスライス内で分割実行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ファイルI/O遅延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RT合計予算: 既存RT合計 + 本機能追加分 が1割込間隔未満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計測方法: VC2026/clang Windows版の単体テストでRtDispatcher_ExecuteCycleを多数回実行し最大/平均時間を記録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DD-17 テスト引き渡し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$.test_handoff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観点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正常系で状態/出力/応答コードが期待値になる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境界値、タイムアウト、キュー満杯を検証する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RT/TS/APIを組み合わせた共有メモリ整合性を確認する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PF-001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RT周期処理時間を測定する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受入条件: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FAIL=0でプレレビュー完了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VC2026およびclang Windowsでビルド成功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追加RT処理時間の測定結果が目標以内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DD-18 ビルド・テスト・静的解析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$.build_test_static_analysis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環境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Build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Test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scripts\test_clang.bat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/W4相当警告確認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未初期化変数確認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配列境界確認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RT禁止API呼出のgrep確認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DD-19 未決事項・レビュー引き継ぎ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担当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期限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OI-001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軸退避位置の具体値は機械パラメータ参照のため本設計では台帳名のみ記載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詳細設計レビュー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実装着手前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ABORT時にPLC側が既に動作開始していた場合の戻し手順が追加確認事項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仕様担当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単体テスト作成前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