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高速スムージング機能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BD-CNC-205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高速スムージング機能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軌跡整形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設計_高速スムージング機能.docx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CAMが生成する多数の短線分を許容誤差内で滑らかに接続し、加減速を抑えて3次元曲面加工や金型加工の面品位を向上させる。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G08 P1/P2でスムージングを開始し、G08 P0で解除する。TS_SERVICEがコーナ丸め、速度連続性、許容誤差を評価し、RT_CONTROLには平滑化済み軌跡を渡す。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G08 P1: 標準スムージング開始</w:t>
              <w:br/>
              <w:t>G08 P2: 高精度スムージング開始</w:t>
              <w:br/>
              <w:t>G08 P0: スムージング解除</w:t>
              <w:br/>
              <w:t>G01/G02/G03: 対象補間命令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短線分NCブロック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許容丸め量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最大加速度/ジャーク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加工種別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スムージング強度設定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平滑化済み実行ブロック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コーナ通過速度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輪郭誤差見積り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スムージング状態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TS_SERVICEがG08開始を受理し、対象区間の先読みを開始する。</w:t>
      </w:r>
    </w:p>
    <w:p>
      <w:pPr>
        <w:pStyle w:val="ListBullet"/>
      </w:pPr>
      <w:r>
        <w:t>隣接ブロックの方向差、長さ、送り速度から丸め可否を判定する。</w:t>
      </w:r>
    </w:p>
    <w:p>
      <w:pPr>
        <w:pStyle w:val="ListBullet"/>
      </w:pPr>
      <w:r>
        <w:t>許容誤差内のブレンド曲線または補間点列を生成し、RT用バッファに登録する。</w:t>
      </w:r>
    </w:p>
    <w:p>
      <w:pPr>
        <w:pStyle w:val="ListBullet"/>
      </w:pPr>
      <w:r>
        <w:t>RT_CONTROLは登録済みブロックを周期実行し、G08 P0で通常ブロック消費へ戻る。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許容誤差超過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非対応補間混在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モード解除漏れ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急激な方向変換、穴あけ、タッピング、重切削では解除する</w:t>
      </w:r>
    </w:p>
    <w:p>
      <w:pPr>
        <w:pStyle w:val="ListBullet"/>
      </w:pPr>
      <w:r>
        <w:t>加工品許容差より大きい丸めを禁止</w:t>
      </w:r>
    </w:p>
    <w:p>
      <w:pPr>
        <w:pStyle w:val="ListBullet"/>
      </w:pPr>
      <w:r>
        <w:t>CAM分割が細かすぎる場合のバッファ負荷を監視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短線分連続で減速停止が抑制される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許容誤差超過時に平滑化しない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G08 P0で通常軌跡に復帰する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高速スムージング機能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