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リニアスケール絶対アドレスリファレンスマーク機能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DD-CNC-317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リニアスケール絶対アドレスリファレンスマーク機能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絶対位置検出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BD-CNC-317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設計_リニアスケール絶対アドレスリファレンスマーク機能.docx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絶対アドレスリファレンスマーク付きリニアスケールにより、長距離の原点復帰を行わずに短距離移動で機械位置を推定・確立する。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リニアスケール絶対アドレスリファレンスマーク機能のNC指令解析、パラメータ検証、RT周期実行、状態通知、異常安全処理。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BD-CNC-317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設計_リニアスケール絶対アドレスリファレンスマーク機能.docx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位置検出・原点確立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電源投入後にリファレンスマーク間隔を測定し、絶対アドレスから機械座標を決定する。TS_SERVICEが軸設定と検出器条件を管理し、RT_CONTROLが短距離移動と位置確立状態を監視する。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リニアスケール信号</w:t>
              <w:br/>
              <w:t>リファレンスマーク間隔</w:t>
              <w:br/>
              <w:t>軸移動量</w:t>
              <w:br/>
              <w:t>検出器設定</w:t>
              <w:br/>
              <w:t>電源投入状態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絶対アドレスリファレンスマーク対応リニアスケール</w:t>
              <w:br/>
              <w:t>高分解能シリアル出力</w:t>
              <w:br/>
              <w:t>最大ストローク30m相当</w:t>
              <w:br/>
              <w:t>リファレンスマーク検出信号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確立済み機械座標</w:t>
              <w:br/>
              <w:t>リファレンスポイント確立状態</w:t>
              <w:br/>
              <w:t>短距離原点復帰結果</w:t>
              <w:br/>
              <w:t>検出失敗アラーム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RT_POSITION_CAPTURE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フィードバックパルス、マーク通過、非常停止中移動量を周期取得する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RT_POSITION_UPDATE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機械座標・仮絶対座標・フォローアップ量を更新する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TS_REFERENCE_SOLVER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距離コード/絶対アドレスから原点候補を計算する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API_POSITION_STATUS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原点確立状態と信頼度を公開する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g_linearRequest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g_linearStatus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g_linearParam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Api_RequestLINEARMode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Api_GetLINEARStatus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Api_SetLINEARParameter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フィードバックカウンタ更新、マーク検出、サーボOFF中の移動量蓄積、ストロークリミット簡易判定を実施する。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マーク間隔の照合、原点候補の確定、信頼度更新、ログ保存を行う。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RT側で検出器イベントをロスなくラッチし、TS側で絶対位置候補や基準点確立を計算する。確定前は安全機能に限定して仮座標を使用し、加工開始はインターロックで禁止する。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マーク未検出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間隔測定不正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検出器未対応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ストローク超過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位置確立失敗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リニアスケール絶対アドレスリファレンスマーク機能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