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ロールオーバ機能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DD-CNC-314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ロールオーバ機能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回転軸制御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BD-CNC-314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設計_ロールオーバ機能.docx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回転軸の絶対位置指令を0〜360度範囲で適切に丸め、連続回転や最短経路回転を制御してインデックステーブル等の角度位置決めを容易にする。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ロールオーバ機能のNC指令解析、パラメータ検証、RT周期実行、状態通知、異常安全処理。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BD-CNC-314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設計_ロールオーバ機能.docx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回転軸制御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ROTx/ROSx/ROAx/RABx/RRLx等の回転軸設定を管理し、Aタイプ回転軸に対してロールオーバ処理を行う。TS_SERVICEが設定確認し、RT_CONTROLが変換済み角度指令を実行する。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回転軸指令角度</w:t>
              <w:br/>
              <w:t>回転軸タイプ</w:t>
              <w:br/>
              <w:t>ロールオーバ設定</w:t>
              <w:br/>
              <w:t>絶対/増分指定</w:t>
              <w:br/>
              <w:t>機械ストローク制限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ROTx/ROSx: 回転軸およびA/Bタイプ設定</w:t>
              <w:br/>
              <w:t>ROAx: ロールオーバ有効化</w:t>
              <w:br/>
              <w:t>RABx: アブソリュート指令時の回転方向選択</w:t>
              <w:br/>
              <w:t>RRLx: 相対指令丸め</w:t>
              <w:br/>
              <w:t>No.1260相当: 1回転移動量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丸め後角度指令</w:t>
              <w:br/>
              <w:t>回転方向選択結果</w:t>
              <w:br/>
              <w:t>ロールオーバ状態</w:t>
              <w:br/>
              <w:t>設定不正アラーム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TS_ROTARY_PARAM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回転軸タイプ、ロールオーバ、仮想円速度設定を管理する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RT_ROTARY_NORM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角度指令の丸め、近回り/符号方向選択を周期処理する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RT_SERVO_MCC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MCC信号と制御軸取り外し状態を監視する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API_ROTARY_STATUS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回転軸状態と丸め後指令を公開する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g_rolloverRequest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g_rolloverStatus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g_rolloverParam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Api_RequestROLLOVERMode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Api_GetROLLOVERStatus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Api_SetROLLOVERParameter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角度丸め、方向選択、MCC出力、サーボ許可信号を周期内で更新する。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軸タイプ設定、パラメータ変更要求、設備依存値の検証を行う。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回転軸の指令値を軸タイプとロールオーバ設定に従って正規化する。MCC信号は同一アンプ内の他軸状態を考慮し、停止/保持の安全方針に従う。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Bタイプ軸で有効化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1回転移動量未設定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回転方向設定競合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機械ストッパー超過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対象軸非回転軸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ロールオーバ機能 詳細設計書</dc:title>
  <dc:subject>IBM-Bob detailed design</dc:subject>
  <dc:creator>IBM-Bob</dc:creator>
  <cp:keywords>IBM-Bob, 詳細設計書, RT, TS,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