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自動コーナオーバライド機能（G62）</w:t>
      </w:r>
    </w:p>
    <w:p>
      <w:r>
        <w:rPr>
          <w:rFonts w:ascii="Noto Sans CJK JP" w:eastAsia="Noto Sans CJK JP"/>
          <w:sz w:val="20"/>
        </w:rPr>
        <w:t xml:space="preserve">文書ID: DD-011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・自動コーナオーバライド機能（G62）をIBM-Bob基盤へ実装可能な関数・構造体・処理順序へ具体化する。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G61, G62, G63, G64, G41, G42。対象パラメータ: 設備別台帳で確定。対象信号: コーナ検出。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BD-011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FEATURE_SLOT_8、上限値、RT予算定数を追加/確認する。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g_featureConfig[8] / g_featureStatus[8]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G62モーダル、G41/G42状態、前後ブロック角度からコーナ候補を抽出する。</w:t>
      </w:r>
    </w:p>
    <w:p>
      <w:r>
        <w:rPr>
          <w:rFonts w:ascii="Noto Sans CJK JP" w:eastAsia="Noto Sans CJK JP"/>
          <w:sz w:val="18"/>
        </w:rPr>
        <w:t xml:space="preserve">・IA-04 src/rt_control.c [あり]: コーナ候補と工具径補正状態に基づき送りオーバライド係数を適用する。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tests/test_feature_011.c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G62モーダル、G41/G42状態、前後ブロック角度からコーナ候補を抽出する。</w:t>
      </w:r>
    </w:p>
    <w:p>
      <w:r>
        <w:rPr>
          <w:rFonts w:ascii="Noto Sans CJK JP" w:eastAsia="Noto Sans CJK JP"/>
          <w:sz w:val="18"/>
        </w:rPr>
        <w:t xml:space="preserve">・SC-04 src/rt_control.c (変更): コーナ候補と工具径補正状態に基づき送りオーバライド係数を適用する。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tests/test_feature_011.c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Feature011_Parser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Feature011_Validator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Feature011_RtPrepare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Feature011_RtExecute [RT]: コーナ候補と工具径補正状態に基づき送りオーバライド係数を適用する。</w:t>
      </w:r>
    </w:p>
    <w:p>
      <w:r>
        <w:rPr>
          <w:rFonts w:ascii="Noto Sans CJK JP" w:eastAsia="Noto Sans CJK JP"/>
          <w:sz w:val="18"/>
        </w:rPr>
        <w:t xml:space="preserve">・MOD-API-01 Feature011_ApiSnapshot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FEATURE_SLOT_011@include/system_config.h: 8</w:t>
      </w:r>
    </w:p>
    <w:p>
      <w:r>
        <w:rPr>
          <w:rFonts w:ascii="Noto Sans CJK JP" w:eastAsia="Noto Sans CJK JP"/>
          <w:sz w:val="18"/>
        </w:rPr>
        <w:t xml:space="preserve">・DT-02 enum FEATURE011_STATE@include/system_shared.h: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FEATURE011_CONFIG@include/system_shared.h: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FEATURE011_STATUS@include/system_shared.h: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・g_featureConfig[8]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・g_featureStatus[8]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・Api_RequestFeature011Config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・Api_GetFeature011Status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コーナ候補と工具径補正状態に基づき送りオーバライド係数を適用する。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G62モーダル、G41/G42状態、前後ブロック角度からコーナ候補を抽出する。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・コーナ候補と工具径補正状態に基づき送りオーバライド係数を適用する。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・G62モーダル、G41/G42状態、前後ブロック角度からコーナ候補を抽出する。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Ts_ParseFeature011Block [TS] input=NC block / UI request output=FEATURE011_CONFIG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Ts_ValidateFeature011Config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Rt_PrepareFeature011Config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Rt_ExecuteFeature011Cycle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Api_GetFeature011Status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G61, G62, G63, G64, G41, G42</w:t>
      </w:r>
    </w:p>
    <w:p>
      <w:r>
        <w:rPr>
          <w:rFonts w:ascii="Noto Sans CJK JP" w:eastAsia="Noto Sans CJK JP"/>
          <w:sz w:val="18"/>
        </w:rPr>
        <w:t xml:space="preserve">・対象パラメータ: 未確定</w:t>
      </w:r>
    </w:p>
    <w:p>
      <w:r>
        <w:rPr>
          <w:rFonts w:ascii="Noto Sans CJK JP" w:eastAsia="Noto Sans CJK JP"/>
          <w:sz w:val="18"/>
        </w:rPr>
        <w:t xml:space="preserve">・対象信号: コーナ検出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