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r>
        <w:t>文書ID: BD-DRAFT-Gコード一覧管理・解釈機能_基本設計書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Gコード一覧管理・解釈機能</w:t>
        <w:br/>
        <w:t>基本設計書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BD-CNC-417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Gコード一覧.docx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基本設計書テンプレート v2.0 / BD-00〜BD-22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Gコード一覧管理・解釈機能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カテゴリ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NCプログラム解釈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作成方針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入力資料をIBM-Bob基盤のRT/TS/API分離、共有メモリ、異常安全、影響調査、受入条件へ展開する。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BD-01 目的・対象範囲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Gコード一覧 この資料では、CNC工作機械で使用される代表的なGコードを一覧形式で整理しています。各コードのカテゴリと主な機能を示しており、機種や制御装置によって細かな動作が異なる場合があります。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Gコード一覧管理・解釈機能のNC指令/設定、状態管理、RT実行、TS側解析、HMI/API表示、異常安全設計。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C関数内部の詳細アルゴリズム、構造体バイト配置、HMI画面レイアウト、機種別パラメータ確定値は詳細設計で扱う。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C言語マルチスレッド機械制御基盤。RT_INPUT / RT_CONTROL / RT_OUTPUT をハードウェア割込周期内で実行し、TS_SERVICE がファイルI/O、NC解析、ログ、HMI/API連携、先読み処理を担当する。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BD-02 入力元資料・前提条件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38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入力元</w:t>
            </w:r>
          </w:p>
        </w:tc>
        <w:tc>
          <w:tcPr>
            <w:tcW w:type="dxa" w:w="669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反映内容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Gコード一覧.docx</w:t>
            </w:r>
          </w:p>
        </w:tc>
        <w:tc>
          <w:tcPr>
            <w:tcW w:type="dxa" w:w="669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Gコード一覧 / この資料では、CNC工作機械で使用される代表的なGコードを一覧形式で整理しています。各コードのカテゴリと主な機能を示しており、機種や制御装置によって細かな動作が異なる場合があります。 / Gコード | カテゴリ | 主な機能 / G00 | モーション | 早送りによる位置決め / G01 | モーション | 送り速度による直線補間 / G02 | モーション | 時計回り円弧補間 / G03 | モーション | 反時計回り円弧補間 / G04 | その他 | ドウェル（一定時間停止） / G09 | その他 | 正確停止モード / G10 | その他 | プログラムデータ入力 / G17 | 座標 | XY平面選択 / G18 | 座標 | ZX平面選択 / G19 | 座標 | YZ平面選択 / G20 | 座標 | インチ単位入力 / G21 | 座標 | ミリ単位入力 / G22 | 安全 | ストロークチェックON / G23 | 安全 | ストロークチェックOFF / G27 | モーション | 基準点復帰チェック / G28 | モーション | 基準点への復帰 / G30 | モーション | 第2・第3・第4基準点復帰 / G31 | モーション | スキップ機能（リープ） / G32 | サイクル | 定ピッチねじ切り / G33 | サイクル | 一定ピッチねじ切り / G34 | サイクル | 可変ピッチねじ切り / G35 | モーション | 振動制御（オシレーション） / G40 | 補正 | 工具半径補正オフ / G41 | 補正 | 左側工具半径補正 / G42 | 補正 | 右側工具半径補正 / G43 | 補正 | 工具長補正＋ / G44 | 補正 | 工具長補正－ / G49 | 補正 | 工具長補正キャンセル / G50 | 補正/速度 | スケーリングまたは最大主軸回転数設定 / G51 | 補正 | スケーリングまたは部品回転 / G52 | 座標 | ローカル座標オフセット / G53 | 座標 | 機械座標系で位置決め / G54 | 座標 | ワーク座標系1 / G55 | 座標 | ワーク座標系2 / G56 | 座標 | ワーク座標系3 / G57 | 座標 | ワーク座標系4 / G58 | 座標 | ワーク座標系5 / G59 | 座標 | ワーク座標系6 / G63 | その他 | タッピングモード（剛性タップ） / G64 | その他 | 高速・最適経路制御 / G65 | その他 | カスタムマクロ呼出し / G66 | その他 | マクロモーダル呼出し / G67 | その他 | マクロモーダル呼出しキャンセル / G68 | 座標 | 座標回転（ミラー） / G69 | 座標...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RT_CONTROLはTS_SERVICEで事前変換された固定長データのみを周期内で扱う。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TS_SERVICEはNC解析、先読み、座標/補間/サイクル変換、ログ整形を担当する。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既存公開APIの互換性を維持し、必要な状態は拡張スナップショットまたは機能固有APIで提供する。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BD-03 機能概要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Gコード一覧 この資料では、CNC工作機械で使用される代表的なGコードを一覧形式で整理しています。各コードのカテゴリと主な機能を示しており、機種や制御装置によって細かな動作が異なる場合があります。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指令解釈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NCブロック、G/Mコード、アドレス、機能固有パラメータはTS_SERVICEで構文解析し、モーダル状態へ反映する。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実行方式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RT_CONTROLは変換済み実行ブロック、状態ビット、固定長パラメータを参照して周期内実行する。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安全方式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インターロック、軸リミット、モード競合、パラメータ不正は実行前または周期内で検出し、安全側へ遷移する。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BD-04 用語・略語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用語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ハードウェア割込に同期して実行されるリアルタイム処理。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RTアイドル時間で実行されるタイムシェア処理。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RT_CONTROLが周期内で直接消費できる固定長の内部命令。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TS/API更新とRT参照の整合性を確認するための番号。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PMC/PLC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補助機能や外部装置信号を扱うシーケンス制御インターフェース。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BD-05 外部仕様・インターフェース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G/M/アドレス/パラメータ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G00</w:t>
              <w:br/>
              <w:t>G01</w:t>
              <w:br/>
              <w:t>G02</w:t>
              <w:br/>
              <w:t>G03</w:t>
              <w:br/>
              <w:t>G04</w:t>
              <w:br/>
              <w:t>G09</w:t>
              <w:br/>
              <w:t>G10</w:t>
              <w:br/>
              <w:t>G17</w:t>
              <w:br/>
              <w:t>G18</w:t>
              <w:br/>
              <w:t>G19</w:t>
              <w:br/>
              <w:t>G00 | モーション | 早送りによる位置決め</w:t>
              <w:br/>
              <w:t>G01 | モーション | 送り速度による直線補間</w:t>
              <w:br/>
              <w:t>G02 | モーション | 時計回り円弧補間</w:t>
              <w:br/>
              <w:t>G03 | モーション | 反時計回り円弧補間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Gコードまたはアドレスコード</w:t>
              <w:br/>
              <w:t>同一ブロック内アドレス値</w:t>
              <w:br/>
              <w:t>モーダル状態</w:t>
              <w:br/>
              <w:t>機種別Gコードグループ定義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正規化NC内部命令</w:t>
              <w:br/>
              <w:t>モーダル状態更新</w:t>
              <w:br/>
              <w:t>指令競合/未対応コードアラーム</w:t>
              <w:br/>
              <w:t>解析ログ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BD-06 システム構成上の位置づけ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構成要素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責務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外部入力、サーボ/軸状態、PMC信号、主軸同期信号、インターロック状態を周期取得する。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Gコード一覧管理・解釈機能の周期内状態判定、固定長実行ブロック消費、異常安全判定を担当する。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軸指令、減速/停止要求、PMC出力、安全側出力を確定する。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NC解析、パラメータ検証、変換・展開、ログ、HMI/API連携、ファイルI/Oを担当する。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外部アプリ/HMIからの状態取得・要求登録を行い、RTデータを直接破壊しない。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BD-07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757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RT_CONTROL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TS_SERVICE</w:t>
            </w:r>
          </w:p>
        </w:tc>
        <w:tc>
          <w:tcPr>
            <w:tcW w:type="dxa" w:w="232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API/HMI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指令受付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原則実施しない。世代番号付き準備済み要求のみ参照。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NCブロック/API要求を解析し、妥当性を判定。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ユーザ要求を検証して共有メモリ要求へ登録。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演算/変換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固定長、O(1)相当の境界チェックと状態遷移のみ。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補間展開、座標変換、パラメータ解決、ログ整形を実施。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状態表示、操作要求、診断表示を提供。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異常処理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周期内で即時安全側遷移。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原因記録、詳細ログ、復旧準備。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異常内容と復旧手順を表示。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データ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書込元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g_bdcnc417_request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機能開始・解除・設定更新要求。valid、busy、generationを持つ。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g_bdcnc417_status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有効状態、現在ステップ、異常コード、対象軸、診断値を保持。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g_bdcnc417_execBuffer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RTが直接消費する固定長実行ブロックまたは補正済みパラメータ。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運転モード、主状態、アラーム、インターロックを既存互換で保持。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RTからは固定長ログ要求のみ登録し、永続化はTS側で実施。</w:t>
            </w:r>
          </w:p>
        </w:tc>
      </w:tr>
    </w:tbl>
    <w:p>
      <w:pPr>
        <w:spacing w:after="0"/>
      </w:pP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共有メモリ更新は、begin_generation/end_generationまたはvalidフラグで整合性を保証する。RT_CONTROLは世代番号不一致データを採用しない。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TS_SERVICEがGコード一覧管理・解釈機能の指令ブロック、アドレス、パラメータを解析し、実行可否を判定する。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TS_SERVICEが座標変換、補間展開、サイクル展開、補助機能分離などの可変時間処理を行い、RT向け固定長データへ変換する。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RT_CONTROLは共有メモリ上のvalid/generationを確認し、周期内で固定長実行ブロックを消費する。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異常またはインターロック発生時はRT_OUTPUTで安全側出力を確定し、TS_SERVICEがログとHMI/API状態を更新する。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85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ステップ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TS_SERVICE/API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NCブロックまたは操作要求を受け付け、対象機能指令を識別する。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構文エラーまたは要求拒否。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モード、軸、補正、座標系、機械状態、オプション、パラメータを検証する。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実行前アラーム。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RT向け固定長データを生成し、世代番号付きで共有領域に登録する。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準備失敗、バッファ不足。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周期ごとにvalid/generationを確認し、実行・監視する。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安全側停止または拒否。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TS_SERVICE/HMI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完了、異常、診断ログ、状態表示を更新する。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ログ欠落時もRT安全を優先。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247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異常条件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基本動作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ALM-01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パラメータ未指定または範囲外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ALM-02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モード競合または併用禁止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ALM-03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軸リミットまたは安全距離超過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ALM-04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RT実行バッファ不足/世代番号不一致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ALM-05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インターロックまたは主状態不一致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危険状態検出時はg_machineCtxをALARMへ遷移させ、RT_OUTPUTで安全側出力を確定する。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TS_SERVICEの準備未完了、世代番号不一致、パラメータ不正はRT実行に入る前に拒否する。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運転中異常は、加工内容に応じて通常速度フォールバック、段階減速停止、即時停止を選択する。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復旧は原因除去、リセット、再準備、インターロック再評価の順に行う。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固定長データ参照、状態遷移、境界チェック、ログ要求登録のみ。ワーストケース時間は詳細設計で測定する。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TS処理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NC解析、補間展開、座標変換、ファイルI/O、ログ整形など変動時間処理を担当する。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RT側では静的確保済み固定長領域のみ使用する。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禁止事項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API、ファイルI/O、動的メモリ確保、長時間ブロッキングをRT側で行わない。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RT側では可変長文字列解析、ファイルI/O、動的メモリ確保を行わない。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併用禁止機能、補正状態、座標系状態、原点復帰状態は実行前に判定する。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機種依存パラメータとオプション有無は詳細設計で確定する。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併用条件は機種オプション、サーボ設定、座標変換状態、補正状態、サイクル状態により変化するため、詳細設計で機種別制限表を作成する。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有効/無効、準備中、実行中、保持中、異常、対象軸、現在ブロック、異常コードを表示する。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既存Api_GetStatusSnapshotと互換性を維持し、必要に応じて拡張状態を追加する。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RUNNING中の危険な設定変更は拒否し、READY/STOPPEDでのみ更新を許可する。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モード競合、インターロック、未原点復帰、未準備状態では開始要求を拒否する。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モード遷移、対象ブロック、対象軸、状態遷移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アラームID、発生周期、対象軸、NCブロック、入力スナップショット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変換時間、RT最大処理時間、世代番号不一致、バッファ状態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6236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機能有効化マクロ、最大軸数、バッファ長、機種オプション有無の定義追加。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要求/状態/実行バッファ構造体を追加し、既存共有メモリと整合させる。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必要に応じて状態取得・設定要求APIを追加し、既存APIのシグネチャは変更しない。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詳細設計、機能テスト、回帰テスト、AIプレレビュー観点を追加。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受入ID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AC-01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正常なGコード指令または設定により、Gコード一覧管理・解釈機能の状態が準備→実行→完了へ遷移する。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AC-02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入力不正、モード競合、未対応コード、インターロック発生時に実行前または周期内で安全側へ遷移する。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AC-03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RT_CONTROLの処理は固定長データ参照と状態遷移に限定され、1割込周期内に完了する。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AC-04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既存公開APIと既存共有メモリの互換性を破壊しない。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AC-05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Windows版のbuild/testが成功する。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軸リミット、速度上限、パラメータ最小/最大、補正値上限、信号数上限を確認する。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回帰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既存NCプログラム、既存API、既存共有メモリ、既存ログ出力が互換であること。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JSON構文、DOCX構造、SECTION_ID、JSON Path、レビュー観点の整合性を確認する。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BDR-001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BDR-002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BDR-003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BDR-004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BDR-005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BDR-006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詳細設計で確定すべき未決事項が分離されていること。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TBD-01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TBD-02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TBD-03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TBD-04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PLC/PMC信号名・ハンドシェイク詳細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PLC/PMCインターフェース台帳と照合して確定する。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JP" w:hAnsi="Noto Sans CJK JP" w:eastAsia="Noto Sans CJK JP"/>
        <w:sz w:val="16"/>
      </w:rPr>
      <w:t>BD-CNC-417 / Gコード一覧管理・解釈機能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sz w:val="16"/>
      </w:rPr>
      <w:t>IBM-Bob 基本設計書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  <w:sz w:val="17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Gコード一覧管理・解釈機能 基本設計書</dc:title>
  <dc:subject>Gコード一覧管理・解釈機能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