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文書ID: BD-DRAFT-G70仕上げサイクル機能_基本設計書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G70仕上げサイクル機能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BD-CNC-411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設計_G70仕上げサイクル機能.docx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G70仕上げサイクル機能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カテゴリ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旋盤仕上げサイクル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G70 仕上げサイクル機能 基本設計書 1. 目的・概要 G70 仕上げサイクルは、粗加工サイクル (G71、G72、G73 など) で残した仕上げ代を用いて、指定された輪郭を再走査し仕上げ切削を行うサイクルです。 粗削り後に仕上げ切削を自動的に実行するため、プログラムを簡潔に保ちながら高精度な仕上げを実現します【109635913477694†L17-L29】【682269560613541†L65-L67】。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G70仕上げサイクル機能のNC指令/設定、状態管理、RT実行、TS側解析、HMI/API表示、異常安全設計。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C関数内部の詳細アルゴリズム、構造体バイト配置、HMI画面レイアウト、機種別パラメータ確定値は詳細設計で扱う。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C言語マルチスレッド機械制御基盤。RT_INPUT / RT_CONTROL / RT_OUTPUT をハードウェア割込周期内で実行し、TS_SERVICE がファイルI/O、NC解析、ログ、HMI/API連携、先読み処理を担当する。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38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入力元</w:t>
            </w:r>
          </w:p>
        </w:tc>
        <w:tc>
          <w:tcPr>
            <w:tcW w:type="dxa" w:w="669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反映内容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設計_G70仕上げサイクル機能.docx</w:t>
            </w:r>
          </w:p>
        </w:tc>
        <w:tc>
          <w:tcPr>
            <w:tcW w:type="dxa" w:w="669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G70 仕上げサイクル機能 基本設計書 / 1. 目的・概要 / G70 仕上げサイクルは、粗加工サイクル (G71、G72、G73 など) で残した仕上げ代を用いて、指定された輪郭を再走査し仕上げ切削を行うサイクルです。 粗削り後に仕上げ切削を自動的に実行するため、プログラムを簡潔に保ちながら高精度な仕上げを実現します【109635913477694†L17-L29】【682269560613541†L65-L67】。 / 2. インターフェース仕様 (G コード形式とパラメータ) / ・P：仕上げ対象となる輪郭の開始行番号。粗加工プログラム内のN番号を指定する【915037832959409†L222-L233】。 / ・Q：仕上げ対象となる輪郭の終了行番号。N番号で指定し、Pより後の行を指定する【915037832959409†L222-L233】。 / ・F：仕上げ送り速度。設定しない場合は現在の送りが使用されるが、仕上げ面粗さに応じて適切な値を指定する。 / ・U/W：一部の制御装置では仕上げしろやオフセット量をUまたはWで指定できる。 / ・P：仕上げ対象となる輪郭の開始行番号。粗加工プログラム内のN番号を指定する【915037832959409†L222-L233】。 / ・Q：仕上げ対象となる輪郭の終了行番号。N番号で指定し、Pより後の行を指定する【915037832959409†L222-L233】。 / ・F：仕上げ送り速度。設定しない場合は現在の送りが使用されるが、仕上げ面粗さに応じて適切な値を指定する。 / ・U/W：一部の制御装置では仕上げしろやオフセット量をUまたはWで指定できる。 / G70 P... Q... / 3. 処理の流れ / 粗加工終了後、工具を仕上げ開始位置に移動させます。 / G70 ブロックで P および Q を指定し、粗削りで使用した輪郭の開始番号と終了番号を設定します【109635913477694†L19-L29】。 / 制御装置は P～Q のブロックに含まれる輪郭を再実行し、仕上げ代を削り取ります【109635913477694†L26-L29】【682269560613541†L65-L67】。 / 仕上げ終了後は G00 などの移動命令で工具を退避させ、次の工程またはプログラム終了へ進みます。 / 4. 設計上の留意事項 / ・G70 は粗加工サイクルで残した仕上げ代を対象とし、粗加工中に指定した P、Q 番号と同じ範囲を指定する必要があります【109635913477694†L19-L29】。 / ・輪郭ブロック内で指定する F や S は仕上げ切削中に有効で、必要に応じて仕上げ速度や主軸回転数を調整します。 / ・P と Q の順序が逆にならないよう注意し、正しいブロック番号を指定します。 / 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RT_CONTROLはTS_SERVICEで事前変換された固定長データのみを周期内で扱う。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TS_SERVICEはNC解析、先読み、座標/補間/サイクル変換、ログ整形を担当する。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G70 仕上げサイクル機能 基本設計書 1. 目的・概要 G70 仕上げサイクルは、粗加工サイクル (G71、G72、G73 など) で残した仕上げ代を用いて、指定された輪郭を再走査し仕上げ切削を行うサイクルです。 粗削り後に仕上げ切削を自動的に実行するため、プログラムを簡潔に保ちながら高精度な仕上げを実現します【109635913477694†L17-L29】【682269560613541†L65-L67】。 2. インターフェース仕様 (G コード形式とパラメータ) ・P：仕上げ対象となる輪郭の開始行番号。粗加工プログラム内のN番号を指定する【915037832959409†L222-L233】。 ・Q：仕上げ対象となる輪郭の終了行番号。N番号で指定し、Pより後の行を指定する【915037832959409†L222-L233】。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NCブロック、G/Mコード、アドレス、機能固有パラメータはTS_SERVICEで構文解析し、モーダル状態へ反映する。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TS/API更新とRT参照の整合性を確認するための番号。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PMC/PLC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補助機能や外部装置信号を扱うシーケンス制御インターフェース。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G/M/アドレス/パラメータ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G70</w:t>
              <w:br/>
              <w:t>G71</w:t>
              <w:br/>
              <w:t>G72</w:t>
              <w:br/>
              <w:t>G73</w:t>
              <w:br/>
              <w:t>G00</w:t>
              <w:br/>
              <w:t>L17</w:t>
              <w:br/>
              <w:t>L29</w:t>
              <w:br/>
              <w:t>L65</w:t>
              <w:br/>
              <w:t>L67</w:t>
              <w:br/>
              <w:t>L222</w:t>
              <w:br/>
              <w:t>P | 仕上げ対象となる輪郭開始ブロック番号【109635913477694†L19-L23】</w:t>
              <w:br/>
              <w:t>Q | 仕上げ対象となる輪郭終了ブロック番号【109635913477694†L19-L23】</w:t>
              <w:br/>
              <w:t>F | 仕上げ送り速度 (必要に応じて設定)</w:t>
              <w:br/>
              <w:t>S | 仕上げ時の主軸回転数 (必要に応じて設定)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対象Gコードブロック</w:t>
              <w:br/>
              <w:t>X/Y/Z/U/W/R/P/Q/F/S等のアドレス値</w:t>
              <w:br/>
              <w:t>主軸状態・送りモード</w:t>
              <w:br/>
              <w:t>工具補正・座標系状態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サイクル展開済み実行ブロック</w:t>
              <w:br/>
              <w:t>加工パス進行状態</w:t>
              <w:br/>
              <w:t>主軸/送り同期要求</w:t>
              <w:br/>
              <w:t>パラメータ不正アラーム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外部入力、サーボ/軸状態、PMC信号、主軸同期信号、インターロック状態を周期取得する。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G70仕上げサイクル機能の周期内状態判定、固定長実行ブロック消費、異常安全判定を担当する。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5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RT_CONTROL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TS_SERVICE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API/HMI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指令受付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原則実施しない。世代番号付き準備済み要求のみ参照。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NCブロック/API要求を解析し、妥当性を判定。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ユーザ要求を検証して共有メモリ要求へ登録。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演算/変換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固定長、O(1)相当の境界チェックと状態遷移のみ。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補間展開、座標変換、パラメータ解決、ログ整形を実施。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状態表示、操作要求、診断表示を提供。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異常処理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周期内で即時安全側遷移。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原因記録、詳細ログ、復旧準備。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g_bdcnc411_request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g_bdcnc411_status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g_bdcnc411_execBuffer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TS_SERVICEがG70仕上げサイクル機能の指令ブロック、アドレス、パラメータを解析し、実行可否を判定する。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TS_SERVICEが座標変換、補間展開、サイクル展開、補助機能分離などの可変時間処理を行い、RT向け固定長データへ変換する。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RT_CONTROLは共有メモリ上のvalid/generationを確認し、周期内で固定長実行ブロックを消費する。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異常またはインターロック発生時はRT_OUTPUTで安全側出力を確定し、TS_SERVICEがログとHMI/API状態を更新する。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85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パラメータ未指定または範囲外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モード競合または併用禁止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軸リミットまたは安全距離超過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RT実行バッファ不足/世代番号不一致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インターロックまたは主状態不一致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復旧は原因除去、リセット、再準備、インターロック再評価の順に行う。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RT側では可変長文字列解析、ファイルI/O、動的メモリ確保を行わない。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併用禁止機能、補正状態、座標系状態、原点復帰状態は実行前に判定する。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機種依存パラメータとオプション有無は詳細設計で確定する。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正常なG70指令または設定により、G70仕上げサイクル機能の状態が準備→実行→完了へ遷移する。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入力不正、モード競合、未対応コード、インターロック発生時に実行前または周期内で安全側へ遷移する。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RT_CONTROLの処理は固定長データ参照と状態遷移に限定され、1割込周期内に完了する。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既存公開APIと既存共有メモリの互換性を破壊しない。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Windows版のbuild/testが成功する。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BD-CNC-411 / G70仕上げサイクル機能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G70仕上げサイクル機能 基本設計書</dc:title>
  <dc:subject>G70仕上げサイクル機能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