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参照基本設計: ../基本設計書/回転軸仮想円速度指令・MCC信号制御機能_基本設計書.docx</w:t>
      </w:r>
    </w:p>
    <w:p>
      <w:r>
        <w:t>レビュー状態: draft_for_review</w:t>
      </w:r>
    </w:p>
    <w:p>
      <w:r>
        <w:t>文書ID: DD-DRAFT-回転軸仮想円速度指令・MCC信号制御機能_詳細設</w:t>
      </w:r>
    </w:p>
    <w:p>
      <w:pPr>
        <w:jc w:val="center"/>
      </w:pPr>
      <w:r>
        <w:rPr>
          <w:rFonts w:ascii="Noto Sans CJK JP" w:hAnsi="Noto Sans CJK JP" w:eastAsia="Noto Sans CJK JP"/>
          <w:b/>
          <w:color w:val="1F4E79"/>
          <w:sz w:val="40"/>
        </w:rPr>
        <w:br/>
        <w:br/>
        <w:t>IBM-Bob 詳細設計書</w:t>
      </w:r>
    </w:p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回転軸仮想円速度指令・MCC信号制御機能</w:t>
      </w:r>
    </w:p>
    <w:p>
      <w:pPr>
        <w:jc w:val="center"/>
      </w:pPr>
      <w:r>
        <w:rPr>
          <w:rFonts w:ascii="Noto Sans CJK JP" w:hAnsi="Noto Sans CJK JP" w:eastAsia="Noto Sans CJK JP"/>
          <w:sz w:val="20"/>
        </w:rPr>
        <w:t>文書ID: DD-CNC-303 / Version 0.1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文書種別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IBM-Bob Detail Design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テンプレート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IBM-Bob 詳細設計書テンプレート v2.0 相当 (DD-00〜DD-24)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回転軸仮想円速度指令・MCC信号制御機能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分類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回転軸・サーボ制御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入力元基本設計書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BD-CNC-303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設計_回転軸仮想円速度指令機能_MCC信号制御機能.docx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2026-04-29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本書は基本設計書を入力として、IBM-Bob既存制御基盤への実装を行うための詳細設計を定義する。RT/TS/API分離、共有メモリ、リアルタイム制約、異常安全、ビルド・テスト観点を含む。</w:t>
      </w:r>
    </w:p>
    <w:p>
      <w:r>
        <w:br w:type="page"/>
      </w:r>
    </w:p>
    <w:p>
      <w:pPr>
        <w:pStyle w:val="Heading1"/>
      </w:pPr>
      <w:r>
        <w:rPr>
          <w:rFonts w:ascii="Noto Sans CJK JP" w:hAnsi="Noto Sans CJK JP" w:eastAsia="Noto Sans CJK JP"/>
        </w:rPr>
        <w:t>DD-00 文書管理・変更履歴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版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日付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変更内容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作成者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0.1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2026-04-29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初版作成。基本設計書から詳細設計書へ展開。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JSON Path: $.metadata, $.section_ids</w:t>
      </w:r>
    </w:p>
    <w:p>
      <w:pPr>
        <w:pStyle w:val="Heading1"/>
      </w:pPr>
      <w:r>
        <w:rPr>
          <w:rFonts w:ascii="Noto Sans CJK JP" w:hAnsi="Noto Sans CJK JP" w:eastAsia="Noto Sans CJK JP"/>
        </w:rPr>
        <w:t>DD-01 目的・適用範囲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回転軸送りを仮想円上の線速度として扱い、直線軸との協調補間精度を向上させる。また、多軸アンプでの制御軸取り外し時にMCC信号を安全に制御する。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適用範囲: 回転軸仮想円速度指令・MCC信号制御機能のNC指令解析、パラメータ検証、RT周期実行、状態通知、異常安全処理。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適用外: 実機固有のPMCラダー詳細、サーボゲイン調整、工具・治具そのものの機械設計。</w:t>
      </w:r>
    </w:p>
    <w:p>
      <w:pPr>
        <w:pStyle w:val="Heading1"/>
      </w:pPr>
      <w:r>
        <w:rPr>
          <w:rFonts w:ascii="Noto Sans CJK JP" w:hAnsi="Noto Sans CJK JP" w:eastAsia="Noto Sans CJK JP"/>
        </w:rPr>
        <w:t>DD-02 関連文書・入力情報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種別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文書/情報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用途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基本設計書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BD-CNC-303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機能要求・制約・受入条件の入力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入力資料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設計_回転軸仮想円速度指令機能_MCC信号制御機能.docx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Gコード、パラメータ、注意事項の根拠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既存基盤設計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 基盤システム基本/詳細設計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RT/TS/API/共有メモリ方針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テンプレート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 詳細設計書テンプレート v2.0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章立て、JSON相互変換、プレレビュー基準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DD-03 基本設計トレーサビリティ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基本設計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詳細設計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展開内容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BD-01/BD-02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DD-01/DD-05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目的・機能要求の詳細化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BD-06/BD-07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DD-06/DD-11/DD-12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RT/TS/API処理分担の具体化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BD-09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DD-07/DD-16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共有メモリ・整合性方式の具体化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BD-14/BD-15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DD-14/DD-15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異常検出・フェイルセーフ設計の具体化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DD-04 既存基盤前提・処理配置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Windows C言語マルチスレッド機械制御基盤。RT_INPUT/RT_CONTROL/RT_OUTPUTを割込周期内で実行し、TS_SERVICEがファイルI/O、NC解析、ログ、HMI/API連携を担当する。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区分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方針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RT_INPUT/RT_CONTROL/RT_OUTPUTは固定周期内で完了し、Windows API、ファイルI/O、動的メモリ確保、長時間ブロッキングを使用しない。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TS_SERVICEはNC解析、パラメータ検証、ログ、画面/API連携、事前計算を担当する。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公開APIは要求登録とスナップショット取得に限定し、最終状態確定はRT_CONTROLまたはTS_SERVICEで行う。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機能グループ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回転軸制御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DD-05 機能要求詳細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RFDxで回転軸の速度指令方式を選択し、仮想円半径に基づいて線速度と角速度を相互変換する。MCCxでは同一アンプ内の他軸状態に応じたサーボアンプMCC信号の落とし方を管理する。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分類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回転軸送り指令</w:t>
              <w:br/>
              <w:t>仮想円半径</w:t>
              <w:br/>
              <w:t>直線軸との同期補間状態</w:t>
              <w:br/>
              <w:t>多軸アンプ構成</w:t>
              <w:br/>
              <w:t>制御軸取り外し状態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Gコード/指令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RFDx: 回転軸の従来方式/仮想円上速度指令方式選択</w:t>
              <w:br/>
              <w:t>MCCx: 多軸アンプで他軸取り外し時のMCC信号制御</w:t>
              <w:br/>
              <w:t>仮想円半径パラメータ</w:t>
              <w:br/>
              <w:t>制御軸取り外し状態信号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出力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回転軸角速度指令</w:t>
              <w:br/>
              <w:t>仮想円線速度表示</w:t>
              <w:br/>
              <w:t>MCC出力制御状態</w:t>
              <w:br/>
              <w:t>サーボ安全アラーム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要求はTS_SERVICEで正規化し、RT_CONTROLへは固定長の確定済みデータとして渡す。これによりRT周期内の実行時間ばらつきを抑制する。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DD-06 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モジュール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責務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TS_ROTARY_PARAM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回転軸タイプ、ロールオーバ、仮想円速度設定を管理する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RT_ROTARY_NORM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角度指令の丸め、近回り/符号方向選択を周期処理する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RT_SERVO_MCC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MCC信号と制御軸取り外し状態を監視する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API_ROTARY_STATUS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回転軸状態と丸め後指令を公開する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各モジュールは既存ソースへ最小差分で追加する。公開ヘッダの互換性を維持し、既存APIのシグネチャ変更は行わない。</w:t>
      </w:r>
    </w:p>
    <w:p>
      <w:pPr>
        <w:pStyle w:val="Heading1"/>
      </w:pPr>
      <w:r>
        <w:rPr>
          <w:rFonts w:ascii="Noto Sans CJK JP" w:hAnsi="Noto Sans CJK JP" w:eastAsia="Noto Sans CJK JP"/>
        </w:rPr>
        <w:t>DD-07 共有メモリ・グローバル変数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81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名称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所有者</w:t>
            </w:r>
          </w:p>
        </w:tc>
        <w:tc>
          <w:tcPr>
            <w:tcW w:type="dxa" w:w="153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書込元</w:t>
            </w:r>
          </w:p>
        </w:tc>
        <w:tc>
          <w:tcPr>
            <w:tcW w:type="dxa" w:w="153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読取元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周期</w:t>
            </w:r>
          </w:p>
        </w:tc>
        <w:tc>
          <w:tcPr>
            <w:tcW w:type="dxa" w:w="204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整合性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g_rotary_virtualRequest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API/TS_SERVICE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API, 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TS_SERVICE, RT_CONTROL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要求発生時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request_idとgenerationの二相更新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g_rotary_virtualStatus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RT_CONTROL, 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API, UI, TS_SERVICE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RT周期/TS周期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state更新後にgenerationをインクリメント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g_rotary_virtualParam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設定変更時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inactive領域で編集後にactive_indexを切替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g_machineCtx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TS_SERVICE/API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既存世代番号に追随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g_logQueue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RT_CONTROL/TS_SERVICE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イベント発生時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固定長リング、上書き時は欠落カウンタ更新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共有メモリは固定長構造体とし、RT側ではポインタ差替えや動的確保を行わない。複数フィールド更新は世代番号またはactive_index切替で一貫性を保証する。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DD-08 公開API詳細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55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API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方向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役割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RT安全方針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Api_RequestROTARYVIRTUALMode</w:t>
            </w:r>
          </w:p>
        </w:tc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UI/外部→TS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機能有効化・解除または設定変更を要求する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直接RT状態を書き換えない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Api_GetROTARYVIRTUALStatus</w:t>
            </w:r>
          </w:p>
        </w:tc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外部←状態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機能状態、アラーム、処理中ブロック番号を取得する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スナップショットのみ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Api_SetROTARYVIRTUALParameter</w:t>
            </w:r>
          </w:p>
        </w:tc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UI/保守→TS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設備依存パラメータを検証キューへ登録する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運転中変更不可項目をTSで拒否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API戻り値はOK/INVALID_PARAM/BUSY/NOT_READY/ALARMの5分類を基本とする。詳細エラーはstatus.last_error_codeとログに格納する。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DD-09 入力解析・パラメータ正規化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NCブロック、設定パラメータ、PMC/外部信号は、TS_SERVICEで以下の順に検証する。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構文・アドレス有無・値範囲を検証する。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現在のモード、座標系、補正、原点確立状態との併用可否を検証する。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機械依存パラメータを参照し、軸番号・単位・方向・速度を内部単位へ変換する。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RT_CONTROLが直接実行できる固定長実行データへ展開する。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運転中変更不可の値は、RUNNING中に要求された場合BUSYまたはALARMとして扱う。</w:t>
      </w:r>
    </w:p>
    <w:p>
      <w:pPr>
        <w:pStyle w:val="Heading1"/>
      </w:pPr>
      <w:r>
        <w:rPr>
          <w:rFonts w:ascii="Noto Sans CJK JP" w:hAnsi="Noto Sans CJK JP" w:eastAsia="Noto Sans CJK JP"/>
        </w:rPr>
        <w:t>DD-10 状態遷移・シーケンス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417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状態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概要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入口条件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出口条件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DISABLED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機能無効。通常のNC/軸制御を行う。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初期状態または解除要求完了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有効化要求をTSが検証完了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ARMED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設定検証済み。次の対象ブロックまたは条件成立を待つ。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パラメータ/モード検証OK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対象ブロック実行開始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ACTIVE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機能がRT周期で反映中。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RT_CONTROLが有効世代を取得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対象区間終了、解除要求、異常検出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HOLD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一時停止・保留。出力は安全側に固定。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保持要求またはインターロック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再開条件成立または停止要求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ALARM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異常検出。安全出力へ遷移し復帰操作を待つ。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パラメータ不正、追従誤差、併用禁止、バッファ欠落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原因除去とリセット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状態遷移はRT_CONTROLが最終確定する。TS_SERVICEは要求と事前計算結果を準備し、APIは状態を直接書き換えない。</w:t>
      </w:r>
    </w:p>
    <w:p>
      <w:pPr>
        <w:pStyle w:val="Heading1"/>
      </w:pPr>
      <w:r>
        <w:rPr>
          <w:rFonts w:ascii="Noto Sans CJK JP" w:hAnsi="Noto Sans CJK JP" w:eastAsia="Noto Sans CJK JP"/>
        </w:rPr>
        <w:t>DD-11 RT_CONTROL詳細処理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角度丸め、方向選択、MCC出力、サーボ許可信号を周期内で更新する。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85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順序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425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周期内制約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入力/現在位置/主軸位相/外部信号を取得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既存g_ioInおよびg_machineCtxから固定長読取り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有効世代・状態を確認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不完全世代は前回有効値を維持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対象機能の周期処理を実行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ループ回数上限を固定し、動的確保禁止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4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軸指令・出力信号を更新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フェイルセーフ優先でg_ioOutへ反映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5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状態/ログイベントを登録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ログは固定長キューへ投入しTSがフラッシュ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DD-12 TS_SERVICE詳細処理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軸タイプ設定、パラメータ変更要求、設備依存値の検証を行う。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失敗時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解析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Gコード、パラメータ、PMC設定、画面入力を内部形式へ変換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INVALID_PARAM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事前計算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補間係数、変換行列、パス列、速度制限値等を生成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ALARMまたは要求拒否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反映準備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inactiveバッファへ書込み、チェックサム/世代番号を更新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旧世代維持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操作、異常、状態遷移、測定値を記録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欠落カウンタ更新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DD-13 アルゴリズム・演算詳細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回転軸の指令値を軸タイプとロールオーバ設定に従って正規化する。MCC信号は同一アンプ内の他軸状態を考慮し、停止/保持の安全方針に従う。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観点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単位変換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入力単位、径/半径、角度/線速度、機械単位をTS側で正規化し、RT側は内部単位のみ扱う。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併用順序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座標系、補正、補間、速度制限、安全監視の順序を固定し、モードテーブルで禁止組合せを検出する。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数値誤差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RT側は固定小数点または事前計算係数を優先し、浮動小数点演算の使用箇所を限定する。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境界条件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開始点/終点一致、半径ゼロ、負ピッチ、軸未確立、回転軸設定不整合等をTS側で検出する。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DD-14 エラー・アラーム設計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コード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エラー内容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検出箇所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処置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E001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仮想半径不正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E002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回転軸設定不正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E003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MCC制御対象不正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E004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サーボアンプ状態不整合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E005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速度変換上限超過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エラーは復帰可能/要リセット/保守要の3段階に分類し、UI表示とログ出力を行う。</w:t>
      </w:r>
    </w:p>
    <w:p>
      <w:pPr>
        <w:pStyle w:val="Heading1"/>
      </w:pPr>
      <w:r>
        <w:rPr>
          <w:rFonts w:ascii="Noto Sans CJK JP" w:hAnsi="Noto Sans CJK JP" w:eastAsia="Noto Sans CJK JP"/>
        </w:rPr>
        <w:t>DD-15 安全設計・フェイルセーフ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異常検出時はRT_CONTROLが新規軸指令を抑止し、既存のフェイルセーフ出力に従う。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運転中に変更できないパラメータはTS_SERVICEが拒否し、変更要求を保留またはアラーム化する。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外部APIからの要求は直接RT制御値を変更せず、要求キューと世代番号で反映タイミングを制御する。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未確定座標、原点未確立、サーボ未励磁、補正未解除などの前提不成立時は対象ブロックを実行しない。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既存インターロックおよび主状態ALARMを優先し、本機能の継続可否よりも機械保護を優先する。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DD-16 排他・整合性・競合制御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対象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方式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理由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要求データ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request_id + generation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API/TS/RT間で古い要求の再実行を防止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設定データ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二重バッファ + active_index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RT周期中に不完全設定を読まない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状態データ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RT書込優先 + TS補足情報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制御状態の唯一の確定元をRTに集約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固定長リング + 欠落カウンタ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RT側でブロックせず証跡を残す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共有メモリの複数フィールド更新では、先にデータ本体を更新し、最後に世代番号を更新する。読取側は同じ世代番号を二度確認して採用する。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DD-17 性能・リアルタイム制約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RT処理は1割込周期内に完了する固定長処理とし、最悪時間は実機またはHILで測定する。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TS側の幾何計算・パス展開は先読みバッファに投入し、RT側での突発的な計算量増大を防ぐ。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共有メモリ更新は世代番号方式と二重バッファ方式を使い、RT周期中の不完全読取りを防止する。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目標/制約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測定方法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RT周期処理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1割込周期内に完了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HIL/実機で最大・平均・99.9%を測定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TS事前計算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RTバッファ枯渇前に完了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先読み残量と処理時間をログ化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API応答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要求登録は短時間で戻る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UI/API単体テストで測定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RTをブロックしない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リング欠落カウンタを確認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DD-18 設定・パラメータ設計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パラメータ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変更可否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初期値/備考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enable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機能の有効/無効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停止中のみ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既定は無効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target_axis_mask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対象軸ビットマスク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停止中のみ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設備仕様で確定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limit/profile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速度・角度・補正・範囲等の機能別設定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停止中または保守モード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入力資料の範囲に従う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diagnostic_level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ログ詳細度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運転中可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通常は標準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実機パラメータ番号、PMC信号番号、軸番号は機種別差分があるため、詳細実装時に設備プロファイルで確定する。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DD-19 ログ・診断・保守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ログ種別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出力契機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有効化/解除/設定変更要求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APIまたは画面操作時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ARMED/ACTIVE/HOLD/ALARM遷移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状態遷移時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エラーコード、ブロック番号、軸、世代番号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異常検出時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性能ログ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RT処理時間、TS計算時間、バッファ残量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診断レベル有効時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DD-20 画面・外部連携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UI/外部アプリは公開API経由で状態を取得する。RT内部構造体へ直接アクセスしない。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画面/連携項目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表示・操作内容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状態表示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DISABLED/ARMED/ACTIVE/HOLD/ALARM、対象軸、処理中ブロック番号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設定表示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対象軸、パラメータ値、有効世代、変更可否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診断表示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直近アラーム、RT時間、TS時間、ログ欠落数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保守操作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停止中の設定変更、リセット、診断ログ出力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DD-21 既存ソース影響調査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ファイル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変更内容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機能有効化マクロ、上限数、バッファサイズ、周期上限usecを追加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要求・状態・パラメータ・実行ブロック用構造体を追加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要求登録/状態取得APIプロトタイプを追加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API入力検証、要求ID採番、スナップショット取得を実装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周期処理、状態遷移、安全停止、出力抑止を追加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NC解析、パラメータ検証、ログ、事前計算を追加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DD-22 ビルド・静的解析・テスト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対象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コマンド/観点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VC2026 build/test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scripts\build_vc2026.bat &amp;&amp;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clang Windows build/test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scripts\build_clang.bat &amp;&amp;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RT関数内のmalloc/free, file I/O, Win32 blocking API, 可変長ループを検出する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単体テスト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解析、境界値、状態遷移、異常、安全側出力、世代番号不整合を確認する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結合テスト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NC実行、API要求、TS事前計算、RT周期処理、ログ連携を確認する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DD-23 未決事項・リスク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実機ごとの軸数、対象軸、パラメータ番号、PMC信号割付けを確定する。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RT周期内処理時間の上限値と測定方法を詳細設計レビューで確定する。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既存NC解析器の未対応Gコード/アドレスと併用禁止機能の優先順位を確定する。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DD-24 AIプレレビュー結果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ID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判定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コメント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DDR-RT-001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WARN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RT処理時間の実測値は実装後に確定する。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DDR-SHM-002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OK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共有メモリは所有者、書込元、読取元、世代番号方式を定義した。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DDR-SAFE-003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OK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異常時の安全側遷移と出力抑止を定義した。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DDR-API-004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OK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APIは要求登録/状態取得に限定しRT直接更新を避けた。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DDR-BLD-005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WARN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VC2026/clangの実装対象ファイル追加後にCIコマンド確認が必要。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総合判定: 条件付き合格。RT処理時間、設備依存パラメータ、CI対象ファイルは実装時に確定する。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07" w:bottom="850" w:left="90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sz w:val="16"/>
      </w:rPr>
      <w:t>Confidential / IBM-Bob Project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sz w:val="16"/>
      </w:rPr>
      <w:t>IBM-Bob 詳細設計書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0404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回転軸仮想円速度指令・MCC信号制御機能 詳細設計書</dc:title>
  <dc:subject>回転軸仮想円速度指令・MCC信号制御機能</dc:subject>
  <dc:creator>IBM-Bob</dc:creator>
  <cp:keywords>IBM-Bob, 詳細設計書, RT, TS, API</cp:keywords>
  <dc:description>schema_version=ibm-bob-detail-design/2.0; review_status=draft_for_review; source_basic_design=../基本設計書/回転軸仮想円速度指令・MCC信号制御機能_基本設計書.docx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