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Negotiation Value Levers: Realtor.com </w:t>
      </w:r>
    </w:p>
    <w:p w:rsidR="00000000" w:rsidDel="00000000" w:rsidP="00000000" w:rsidRDefault="00000000" w:rsidRPr="00000000" w14:paraId="00000002">
      <w:pPr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888888"/>
          <w:sz w:val="20"/>
          <w:szCs w:val="20"/>
          <w:rtl w:val="0"/>
        </w:rPr>
        <w:t xml:space="preserve">Pearl Marketing  |  March 2026  |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>If Realtor.com pushes back on pricing, these are the levers Pearl can pull — asks that cost Realtor.com very little but deliver meaningful value to Pearl in exchange for any discount.</w:t>
      </w:r>
    </w:p>
    <w:p w:rsidR="00000000" w:rsidDel="00000000" w:rsidP="00000000" w:rsidRDefault="00000000" w:rsidRPr="00000000" w14:paraId="00000006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Primary Asks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Agent Adoption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The ask: </w:t>
      </w:r>
      <w:r w:rsidDel="00000000" w:rsidR="00000000" w:rsidRPr="00000000">
        <w:rPr>
          <w:rFonts w:ascii="Lato" w:cs="Lato" w:eastAsia="Lato" w:hAnsi="Lato"/>
          <w:rtl w:val="0"/>
        </w:rPr>
        <w:t xml:space="preserve">Include SCORE data in realtor.com's agent marketing suite (listing flyers, CMA tools, client presentations) and feature Pearl in agent newsletters, webinars, and training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 matters: </w:t>
      </w:r>
      <w:r w:rsidDel="00000000" w:rsidR="00000000" w:rsidRPr="00000000">
        <w:rPr>
          <w:rFonts w:ascii="Lato" w:cs="Lato" w:eastAsia="Lato" w:hAnsi="Lato"/>
          <w:rtl w:val="0"/>
        </w:rPr>
        <w:t xml:space="preserve">Agent adoption accelerator on two fronts — embedded in tools agents already use, and promoted through education channels they already consume. Pearl can provide turnkey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What it's worth: </w:t>
      </w:r>
      <w:r w:rsidDel="00000000" w:rsidR="00000000" w:rsidRPr="00000000">
        <w:rPr>
          <w:rFonts w:ascii="Lato" w:cs="Lato" w:eastAsia="Lato" w:hAnsi="Lato"/>
          <w:rtl w:val="0"/>
        </w:rPr>
        <w:t xml:space="preserve">Reduces Pearl's agent acquisition cost and accelerates market penetration across realtor.com's full agent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2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Content Partnership and Thought Leadership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The ask: </w:t>
      </w:r>
      <w:r w:rsidDel="00000000" w:rsidR="00000000" w:rsidRPr="00000000">
        <w:rPr>
          <w:rFonts w:ascii="Lato" w:cs="Lato" w:eastAsia="Lato" w:hAnsi="Lato"/>
          <w:rtl w:val="0"/>
        </w:rPr>
        <w:t xml:space="preserve">Regular home performance content placement in realtor.com's editorial sections and agent newsletters.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 matters: </w:t>
      </w:r>
      <w:r w:rsidDel="00000000" w:rsidR="00000000" w:rsidRPr="00000000">
        <w:rPr>
          <w:rFonts w:ascii="Lato" w:cs="Lato" w:eastAsia="Lato" w:hAnsi="Lato"/>
          <w:rtl w:val="0"/>
        </w:rPr>
        <w:t xml:space="preserve">Builds category authority and drives organic and LLM search rankings.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What it's worth: </w:t>
      </w:r>
      <w:r w:rsidDel="00000000" w:rsidR="00000000" w:rsidRPr="00000000">
        <w:rPr>
          <w:rFonts w:ascii="Lato" w:cs="Lato" w:eastAsia="Lato" w:hAnsi="Lato"/>
          <w:rtl w:val="0"/>
        </w:rPr>
        <w:t xml:space="preserve">$2M+ annually in equivalent PR and content marketing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Value-Add Asks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Publish Pearl Research on Realtor.com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The ask: </w:t>
      </w:r>
      <w:r w:rsidDel="00000000" w:rsidR="00000000" w:rsidRPr="00000000">
        <w:rPr>
          <w:rFonts w:ascii="Lato" w:cs="Lato" w:eastAsia="Lato" w:hAnsi="Lato"/>
          <w:rtl w:val="0"/>
        </w:rPr>
        <w:t xml:space="preserve">Publish Pearl-authored research and data analysis on realtor.com's blog and editorial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valuable to Pearl: </w:t>
      </w:r>
      <w:r w:rsidDel="00000000" w:rsidR="00000000" w:rsidRPr="00000000">
        <w:rPr>
          <w:rFonts w:ascii="Lato" w:cs="Lato" w:eastAsia="Lato" w:hAnsi="Lato"/>
          <w:rtl w:val="0"/>
        </w:rPr>
        <w:t xml:space="preserve">Authoritative SEO backlinks; positions Pearl as a thought leader to realtor.com's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low-cost for the partner: </w:t>
      </w:r>
      <w:r w:rsidDel="00000000" w:rsidR="00000000" w:rsidRPr="00000000">
        <w:rPr>
          <w:rFonts w:ascii="Lato" w:cs="Lato" w:eastAsia="Lato" w:hAnsi="Lato"/>
          <w:rtl w:val="0"/>
        </w:rPr>
        <w:t xml:space="preserve">They need editorial content anyway; Pearl provides it ready-to-publish.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"/>
        </w:numPr>
        <w:spacing w:before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Beta User Community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The ask: </w:t>
      </w:r>
      <w:r w:rsidDel="00000000" w:rsidR="00000000" w:rsidRPr="00000000">
        <w:rPr>
          <w:rFonts w:ascii="Lato" w:cs="Lato" w:eastAsia="Lato" w:hAnsi="Lato"/>
          <w:rtl w:val="0"/>
        </w:rPr>
        <w:t xml:space="preserve">Access to realtor.com's agent advisory panels and beta user groups for Pearl product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valuable to Pearl: </w:t>
      </w:r>
      <w:r w:rsidDel="00000000" w:rsidR="00000000" w:rsidRPr="00000000">
        <w:rPr>
          <w:rFonts w:ascii="Lato" w:cs="Lato" w:eastAsia="Lato" w:hAnsi="Lato"/>
          <w:rtl w:val="0"/>
        </w:rPr>
        <w:t xml:space="preserve">Direct agent feedback loop for product development and messaging.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low-cost for the partner: </w:t>
      </w:r>
      <w:r w:rsidDel="00000000" w:rsidR="00000000" w:rsidRPr="00000000">
        <w:rPr>
          <w:rFonts w:ascii="Lato" w:cs="Lato" w:eastAsia="Lato" w:hAnsi="Lato"/>
          <w:rtl w:val="0"/>
        </w:rPr>
        <w:t xml:space="preserve">They already run these programs; adding Pearl topics costs nothing.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1"/>
        </w:numPr>
        <w:spacing w:before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 and Media Amplification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The ask: </w:t>
      </w:r>
      <w:r w:rsidDel="00000000" w:rsidR="00000000" w:rsidRPr="00000000">
        <w:rPr>
          <w:rFonts w:ascii="Lato" w:cs="Lato" w:eastAsia="Lato" w:hAnsi="Lato"/>
          <w:rtl w:val="0"/>
        </w:rPr>
        <w:t xml:space="preserve">Joint press releases for SCORE milestones, realtor.com quotes Pearl in industry media, inclusion in speaking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valuable to Pearl: </w:t>
      </w:r>
      <w:r w:rsidDel="00000000" w:rsidR="00000000" w:rsidRPr="00000000">
        <w:rPr>
          <w:rFonts w:ascii="Lato" w:cs="Lato" w:eastAsia="Lato" w:hAnsi="Lato"/>
          <w:rtl w:val="0"/>
        </w:rPr>
        <w:t xml:space="preserve">Credibility boost and earned media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low-cost for the partner: </w:t>
      </w:r>
      <w:r w:rsidDel="00000000" w:rsidR="00000000" w:rsidRPr="00000000">
        <w:rPr>
          <w:rFonts w:ascii="Lato" w:cs="Lato" w:eastAsia="Lato" w:hAnsi="Lato"/>
          <w:rtl w:val="0"/>
        </w:rPr>
        <w:t xml:space="preserve">Uses existing PR relationships and speaking slots they already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1"/>
        </w:numPr>
        <w:spacing w:before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Agent Success Story Co-Creation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The ask: </w:t>
      </w:r>
      <w:r w:rsidDel="00000000" w:rsidR="00000000" w:rsidRPr="00000000">
        <w:rPr>
          <w:rFonts w:ascii="Lato" w:cs="Lato" w:eastAsia="Lato" w:hAnsi="Lato"/>
          <w:rtl w:val="0"/>
        </w:rPr>
        <w:t xml:space="preserve">Joint case studies featuring realtor.com agents who use Pearl SCORE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valuable to Pearl: </w:t>
      </w:r>
      <w:r w:rsidDel="00000000" w:rsidR="00000000" w:rsidRPr="00000000">
        <w:rPr>
          <w:rFonts w:ascii="Lato" w:cs="Lato" w:eastAsia="Lato" w:hAnsi="Lato"/>
          <w:rtl w:val="0"/>
        </w:rPr>
        <w:t xml:space="preserve">Agent testimonials and use case documentation for our own marketing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Why it's low-cost for the partner: </w:t>
      </w:r>
      <w:r w:rsidDel="00000000" w:rsidR="00000000" w:rsidRPr="00000000">
        <w:rPr>
          <w:rFonts w:ascii="Lato" w:cs="Lato" w:eastAsia="Lato" w:hAnsi="Lato"/>
          <w:rtl w:val="0"/>
        </w:rPr>
        <w:t xml:space="preserve">They already create agent spotlight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888888"/>
          <w:sz w:val="18"/>
          <w:szCs w:val="18"/>
          <w:rtl w:val="0"/>
        </w:rPr>
        <w:t xml:space="preserve">Prepared by Pearl Marketing OS  |  March 2026  |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b3a4b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b3a4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b3a4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emRK/CTRuFq5daU0Rzvf/OvVQ==">CgMxLjA4AHIhMW40ODJhUmtPbTlaSHZMUVlXN2cyTU9jaDRmSzhvMjNu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