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9B" w:rsidRDefault="006806A8" w:rsidP="002727D9">
      <w:pPr>
        <w:pStyle w:val="Subtitle"/>
        <w:rPr>
          <w:b/>
          <w:sz w:val="24"/>
        </w:rPr>
      </w:pPr>
      <w:r w:rsidRPr="006806A8">
        <w:rPr>
          <w:sz w:val="24"/>
        </w:rPr>
        <w:t>EEE 425/591</w:t>
      </w:r>
      <w:r w:rsidRPr="006806A8">
        <w:rPr>
          <w:sz w:val="24"/>
        </w:rPr>
        <w:br/>
        <w:t>Digital Systems and Circuits</w:t>
      </w:r>
    </w:p>
    <w:p w:rsidR="00A4179B" w:rsidRDefault="00A4179B" w:rsidP="002727D9">
      <w:pPr>
        <w:pStyle w:val="Subtitle"/>
      </w:pPr>
    </w:p>
    <w:p w:rsidR="00C80D96" w:rsidRDefault="00D55948" w:rsidP="006806A8">
      <w:pPr>
        <w:pStyle w:val="Sub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7AB1" wp14:editId="6E98B968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888355" cy="1255395"/>
                <wp:effectExtent l="0" t="0" r="0" b="19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806" w:rsidRDefault="00EE7806" w:rsidP="00EE7806">
                            <w:pPr>
                              <w:pStyle w:val="Caption"/>
                              <w:keepNext/>
                            </w:pPr>
                            <w:r>
                              <w:t xml:space="preserve">Table </w:t>
                            </w:r>
                            <w:r w:rsidR="00816C0A">
                              <w:rPr>
                                <w:noProof/>
                              </w:rPr>
                              <w:fldChar w:fldCharType="begin"/>
                            </w:r>
                            <w:r w:rsidR="00816C0A">
                              <w:rPr>
                                <w:noProof/>
                              </w:rPr>
                              <w:instrText xml:space="preserve"> SEQ Table \* ROMAN </w:instrText>
                            </w:r>
                            <w:r w:rsidR="00816C0A">
                              <w:rPr>
                                <w:noProof/>
                              </w:rPr>
                              <w:fldChar w:fldCharType="separate"/>
                            </w:r>
                            <w:r w:rsidR="002654C6">
                              <w:rPr>
                                <w:noProof/>
                              </w:rPr>
                              <w:t>I</w:t>
                            </w:r>
                            <w:r w:rsidR="00816C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Transistor parameters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3"/>
                              <w:gridCol w:w="2085"/>
                              <w:gridCol w:w="2505"/>
                              <w:gridCol w:w="2238"/>
                            </w:tblGrid>
                            <w:tr w:rsidR="00EE7806" w:rsidTr="00187576">
                              <w:trPr>
                                <w:trHeight w:val="602"/>
                              </w:trPr>
                              <w:tc>
                                <w:tcPr>
                                  <w:tcW w:w="2133" w:type="dxa"/>
                                </w:tcPr>
                                <w:p w:rsidR="00EE7806" w:rsidRDefault="00816C0A" w:rsidP="00D5594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=440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:rsidR="00EE7806" w:rsidRDefault="00816C0A" w:rsidP="000F7F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=9nm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05" w:type="dxa"/>
                                </w:tcPr>
                                <w:p w:rsidR="00EE7806" w:rsidRDefault="00D55948" w:rsidP="000F7FBB">
                                  <w:r>
                                    <w:rPr>
                                      <w:rFonts w:eastAsia="Calibri" w:cs="Times New Roman"/>
                                    </w:rPr>
                                    <w:t>Vdd = 1.8</w:t>
                                  </w:r>
                                  <w:r w:rsidR="00187576">
                                    <w:rPr>
                                      <w:rFonts w:eastAsia="Calibri" w:cs="Times New Roma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</w:tcPr>
                                <w:p w:rsidR="00EE7806" w:rsidRPr="00571DD3" w:rsidRDefault="009E424B" w:rsidP="000F7FBB">
                                  <w:pPr>
                                    <w:rPr>
                                      <w:rFonts w:ascii="Cambria" w:eastAsia="Times New Roman" w:hAnsi="Cambria" w:cs="Times New Roman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</w:rPr>
                                    <w:t>Cu</w:t>
                                  </w:r>
                                  <w:r w:rsidR="00D55948">
                                    <w:rPr>
                                      <w:rFonts w:eastAsia="Calibri" w:cs="Times New Roman"/>
                                    </w:rPr>
                                    <w:t xml:space="preserve"> = 1</w:t>
                                  </w:r>
                                  <w:r w:rsidR="00187576">
                                    <w:rPr>
                                      <w:rFonts w:eastAsia="Calibri" w:cs="Times New Roman"/>
                                    </w:rPr>
                                    <w:t>fF (gate, drain, source)</w:t>
                                  </w:r>
                                </w:p>
                              </w:tc>
                            </w:tr>
                            <w:tr w:rsidR="00EE7806" w:rsidTr="00187576">
                              <w:trPr>
                                <w:trHeight w:val="620"/>
                              </w:trPr>
                              <w:tc>
                                <w:tcPr>
                                  <w:tcW w:w="2133" w:type="dxa"/>
                                </w:tcPr>
                                <w:p w:rsidR="00EE7806" w:rsidRDefault="00816C0A" w:rsidP="000F7F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=220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:rsidR="00EE7806" w:rsidRDefault="00816C0A" w:rsidP="000F7F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|=0.6V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05" w:type="dxa"/>
                                </w:tcPr>
                                <w:p w:rsidR="00EE7806" w:rsidRDefault="00816C0A" w:rsidP="000F7F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=0.25μm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38" w:type="dxa"/>
                                </w:tcPr>
                                <w:p w:rsidR="00EE7806" w:rsidRPr="00571DD3" w:rsidRDefault="009E424B" w:rsidP="000F7FBB">
                                  <w:pPr>
                                    <w:rPr>
                                      <w:rFonts w:ascii="Cambria" w:eastAsia="Times New Roman" w:hAnsi="Cambria" w:cs="Times New Roman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 w:cs="Times New Roman"/>
                                    </w:rPr>
                                    <w:t>Ru</w:t>
                                  </w:r>
                                  <w:r w:rsidR="00545114">
                                    <w:rPr>
                                      <w:rFonts w:ascii="Cambria" w:eastAsia="Times New Roman" w:hAnsi="Cambria" w:cs="Times New Roman"/>
                                    </w:rPr>
                                    <w:t>=10k</w:t>
                                  </w:r>
                                </w:p>
                              </w:tc>
                            </w:tr>
                          </w:tbl>
                          <w:p w:rsidR="00EE7806" w:rsidRDefault="00EE7806" w:rsidP="00EE78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D7A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55pt;width:463.65pt;height:98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psIwIAAB4EAAAOAAAAZHJzL2Uyb0RvYy54bWysU9uO2yAQfa/Uf0C8N3acuJtYcVbbbFNV&#10;2l6k3X4AxjhGBYYCiZ1+fQeSzabtW1UeEMPMHM6cGVa3o1bkIJyXYGo6neSUCMOhlWZX029P2zcL&#10;SnxgpmUKjKjpUXh6u379ajXYShTQg2qFIwhifDXYmvYh2CrLPO+FZn4CVhh0duA0C2i6XdY6NiC6&#10;VlmR52+zAVxrHXDhPd7en5x0nfC7TvDwpeu8CETVFLmFtLu0N3HP1itW7RyzveRnGuwfWGgmDT56&#10;gbpngZG9k39BackdeOjChIPOoOskF6kGrGaa/1HNY8+sSLWgON5eZPL/D5Z/Pnx1RLY1neU3lBim&#10;sUlPYgzkHYykiPoM1lcY9mgxMIx4jX1OtXr7APy7JwY2PTM7ceccDL1gLfKbxszsKvWE4yNIM3yC&#10;Fp9h+wAJaOycjuKhHATRsU/HS28iFY6X5WKxmJUlJRx906IsZ8syvcGq53TrfPggQJN4qKnD5id4&#10;dnjwIdJh1XNIfM2Dku1WKpUMt2s2ypEDw0HZpnVG/y1MGTLUdFkWZUI2EPPTDGkZcJCV1DVd5HHF&#10;dFZFOd6bNp0Dk+p0RibKnPWJkpzECWMzYmAUrYH2iEo5OA0sfjA89OB+UjLgsNbU/9gzJyhRHw2q&#10;vZzO53G6kzEvbwo03LWnufYwwxGqpoGS03ET0o+IfA3cYVc6mfR6YXLmikOYZDx/mDjl13aKevnW&#10;618AAAD//wMAUEsDBBQABgAIAAAAIQBjro/43QAAAAcBAAAPAAAAZHJzL2Rvd25yZXYueG1sTI9B&#10;T4NAFITvJv6HzTPxYuwCrYVSlkZNNF5b+wMe7CuQsm8Juy3037ue9DiZycw3xW42vbjS6DrLCuJF&#10;BIK4trrjRsHx++M5A+E8ssbeMim4kYNdeX9XYK7txHu6HnwjQgm7HBW03g+5lK5uyaBb2IE4eCc7&#10;GvRBjo3UI06h3PQyiaK1NNhxWGhxoPeW6vPhYhScvqanl81Uffpjul+t37BLK3tT6vFhft2C8DT7&#10;vzD84gd0KANTZS+snegVhCNewSqOQQR3k6RLEJWCZJllIMtC/ucvfwAAAP//AwBQSwECLQAUAAYA&#10;CAAAACEAtoM4kv4AAADhAQAAEwAAAAAAAAAAAAAAAAAAAAAAW0NvbnRlbnRfVHlwZXNdLnhtbFBL&#10;AQItABQABgAIAAAAIQA4/SH/1gAAAJQBAAALAAAAAAAAAAAAAAAAAC8BAABfcmVscy8ucmVsc1BL&#10;AQItABQABgAIAAAAIQBWczpsIwIAAB4EAAAOAAAAAAAAAAAAAAAAAC4CAABkcnMvZTJvRG9jLnht&#10;bFBLAQItABQABgAIAAAAIQBjro/43QAAAAcBAAAPAAAAAAAAAAAAAAAAAH0EAABkcnMvZG93bnJl&#10;di54bWxQSwUGAAAAAAQABADzAAAAhwUAAAAA&#10;" stroked="f">
                <v:textbox>
                  <w:txbxContent>
                    <w:p w:rsidR="00EE7806" w:rsidRDefault="00EE7806" w:rsidP="00EE7806">
                      <w:pPr>
                        <w:pStyle w:val="Caption"/>
                        <w:keepNext/>
                      </w:pPr>
                      <w:r>
                        <w:t xml:space="preserve">Table </w:t>
                      </w:r>
                      <w:r w:rsidR="00816C0A">
                        <w:rPr>
                          <w:noProof/>
                        </w:rPr>
                        <w:fldChar w:fldCharType="begin"/>
                      </w:r>
                      <w:r w:rsidR="00816C0A">
                        <w:rPr>
                          <w:noProof/>
                        </w:rPr>
                        <w:instrText xml:space="preserve"> SEQ Table \* ROMAN </w:instrText>
                      </w:r>
                      <w:r w:rsidR="00816C0A">
                        <w:rPr>
                          <w:noProof/>
                        </w:rPr>
                        <w:fldChar w:fldCharType="separate"/>
                      </w:r>
                      <w:r w:rsidR="002654C6">
                        <w:rPr>
                          <w:noProof/>
                        </w:rPr>
                        <w:t>I</w:t>
                      </w:r>
                      <w:r w:rsidR="00816C0A">
                        <w:rPr>
                          <w:noProof/>
                        </w:rPr>
                        <w:fldChar w:fldCharType="end"/>
                      </w:r>
                      <w:r>
                        <w:t>: Transistor parameters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33"/>
                        <w:gridCol w:w="2085"/>
                        <w:gridCol w:w="2505"/>
                        <w:gridCol w:w="2238"/>
                      </w:tblGrid>
                      <w:tr w:rsidR="00EE7806" w:rsidTr="00187576">
                        <w:trPr>
                          <w:trHeight w:val="602"/>
                        </w:trPr>
                        <w:tc>
                          <w:tcPr>
                            <w:tcW w:w="2133" w:type="dxa"/>
                          </w:tcPr>
                          <w:p w:rsidR="00EE7806" w:rsidRDefault="00816C0A" w:rsidP="00D5594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=440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Vs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085" w:type="dxa"/>
                          </w:tcPr>
                          <w:p w:rsidR="00EE7806" w:rsidRDefault="00816C0A" w:rsidP="000F7F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=9nm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505" w:type="dxa"/>
                          </w:tcPr>
                          <w:p w:rsidR="00EE7806" w:rsidRDefault="00D55948" w:rsidP="000F7FBB">
                            <w:r>
                              <w:rPr>
                                <w:rFonts w:eastAsia="Calibri" w:cs="Times New Roman"/>
                              </w:rPr>
                              <w:t>Vdd = 1.8</w:t>
                            </w:r>
                            <w:r w:rsidR="00187576">
                              <w:rPr>
                                <w:rFonts w:eastAsia="Calibri" w:cs="Times New Roma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238" w:type="dxa"/>
                          </w:tcPr>
                          <w:p w:rsidR="00EE7806" w:rsidRPr="00571DD3" w:rsidRDefault="009E424B" w:rsidP="000F7FBB">
                            <w:pPr>
                              <w:rPr>
                                <w:rFonts w:ascii="Cambria" w:eastAsia="Times New Roman" w:hAnsi="Cambria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Cu</w:t>
                            </w:r>
                            <w:r w:rsidR="00D55948">
                              <w:rPr>
                                <w:rFonts w:eastAsia="Calibri" w:cs="Times New Roman"/>
                              </w:rPr>
                              <w:t xml:space="preserve"> = 1</w:t>
                            </w:r>
                            <w:r w:rsidR="00187576">
                              <w:rPr>
                                <w:rFonts w:eastAsia="Calibri" w:cs="Times New Roman"/>
                              </w:rPr>
                              <w:t>fF (gate, drain, source)</w:t>
                            </w:r>
                          </w:p>
                        </w:tc>
                      </w:tr>
                      <w:tr w:rsidR="00EE7806" w:rsidTr="00187576">
                        <w:trPr>
                          <w:trHeight w:val="620"/>
                        </w:trPr>
                        <w:tc>
                          <w:tcPr>
                            <w:tcW w:w="2133" w:type="dxa"/>
                          </w:tcPr>
                          <w:p w:rsidR="00EE7806" w:rsidRDefault="00816C0A" w:rsidP="000F7F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=220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Vs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085" w:type="dxa"/>
                          </w:tcPr>
                          <w:p w:rsidR="00EE7806" w:rsidRDefault="00816C0A" w:rsidP="000F7F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|=0.6V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505" w:type="dxa"/>
                          </w:tcPr>
                          <w:p w:rsidR="00EE7806" w:rsidRDefault="00816C0A" w:rsidP="000F7F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=0.25μm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238" w:type="dxa"/>
                          </w:tcPr>
                          <w:p w:rsidR="00EE7806" w:rsidRPr="00571DD3" w:rsidRDefault="009E424B" w:rsidP="000F7FBB">
                            <w:pPr>
                              <w:rPr>
                                <w:rFonts w:ascii="Cambria" w:eastAsia="Times New Roman" w:hAnsi="Cambria" w:cs="Times New Roman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</w:rPr>
                              <w:t>Ru</w:t>
                            </w:r>
                            <w:r w:rsidR="00545114">
                              <w:rPr>
                                <w:rFonts w:ascii="Cambria" w:eastAsia="Times New Roman" w:hAnsi="Cambria" w:cs="Times New Roman"/>
                              </w:rPr>
                              <w:t>=10k</w:t>
                            </w:r>
                          </w:p>
                        </w:tc>
                      </w:tr>
                    </w:tbl>
                    <w:p w:rsidR="00EE7806" w:rsidRDefault="00EE7806" w:rsidP="00EE7806"/>
                  </w:txbxContent>
                </v:textbox>
                <w10:wrap type="topAndBottom" anchorx="margin"/>
              </v:shape>
            </w:pict>
          </mc:Fallback>
        </mc:AlternateContent>
      </w:r>
      <w:r w:rsidR="009A3A9E">
        <w:t>Homework #</w:t>
      </w:r>
      <w:r>
        <w:t>3</w:t>
      </w:r>
    </w:p>
    <w:p w:rsidR="00187576" w:rsidRDefault="00187576" w:rsidP="00D55948">
      <w:pPr>
        <w:rPr>
          <w:rFonts w:eastAsiaTheme="minorEastAsia"/>
          <w:sz w:val="24"/>
        </w:rPr>
      </w:pPr>
      <w:r>
        <w:rPr>
          <w:sz w:val="24"/>
        </w:rPr>
        <w:t>Q</w:t>
      </w:r>
      <w:r w:rsidR="00D55948">
        <w:rPr>
          <w:sz w:val="24"/>
        </w:rPr>
        <w:t>1</w:t>
      </w:r>
      <w:r>
        <w:rPr>
          <w:sz w:val="24"/>
        </w:rPr>
        <w:t xml:space="preserve">. You are given the logic function: </w:t>
      </w:r>
      <m:oMath>
        <m:r>
          <w:rPr>
            <w:rFonts w:ascii="Cambria Math" w:hAnsi="Cambria Math"/>
            <w:sz w:val="24"/>
          </w:rPr>
          <m:t>Q=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BC+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DB+D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E</m:t>
            </m:r>
          </m:e>
        </m:acc>
        <m:r>
          <w:rPr>
            <w:rFonts w:ascii="Cambria Math" w:hAnsi="Cambria Math"/>
            <w:sz w:val="24"/>
          </w:rPr>
          <m:t>+ADFG</m:t>
        </m:r>
      </m:oMath>
    </w:p>
    <w:p w:rsidR="00187576" w:rsidRDefault="00187576" w:rsidP="00D55948">
      <w:pPr>
        <w:spacing w:before="120" w:after="0" w:line="320" w:lineRule="atLeast"/>
        <w:ind w:left="360"/>
        <w:rPr>
          <w:sz w:val="24"/>
        </w:rPr>
      </w:pPr>
      <w:r>
        <w:rPr>
          <w:sz w:val="24"/>
        </w:rPr>
        <w:t>The load at the output is 200fF, the input capacitance of a minimum sized inverter is 3fF.</w:t>
      </w:r>
    </w:p>
    <w:p w:rsidR="00187576" w:rsidRPr="004D6099" w:rsidRDefault="00187576" w:rsidP="00D55948">
      <w:pPr>
        <w:pStyle w:val="ListParagraph"/>
        <w:numPr>
          <w:ilvl w:val="0"/>
          <w:numId w:val="10"/>
        </w:numPr>
        <w:spacing w:before="120" w:after="0" w:line="320" w:lineRule="atLeast"/>
        <w:rPr>
          <w:sz w:val="24"/>
        </w:rPr>
      </w:pPr>
      <w:r w:rsidRPr="004D6099">
        <w:rPr>
          <w:sz w:val="24"/>
        </w:rPr>
        <w:t>Determine the optimum number of stages</w:t>
      </w:r>
      <w:r w:rsidR="00D55948">
        <w:rPr>
          <w:sz w:val="24"/>
        </w:rPr>
        <w:t xml:space="preserve"> as if you are designing a buffer (assume the first stage is an inverter)</w:t>
      </w:r>
    </w:p>
    <w:p w:rsidR="00187576" w:rsidRDefault="00187576" w:rsidP="00D55948">
      <w:pPr>
        <w:pStyle w:val="ListParagraph"/>
        <w:numPr>
          <w:ilvl w:val="0"/>
          <w:numId w:val="10"/>
        </w:numPr>
        <w:spacing w:before="120" w:after="0" w:line="320" w:lineRule="atLeast"/>
        <w:rPr>
          <w:sz w:val="24"/>
        </w:rPr>
      </w:pPr>
      <w:r w:rsidRPr="004D6099">
        <w:rPr>
          <w:sz w:val="24"/>
        </w:rPr>
        <w:t>Implement the logic function with the number of stages as close to the number you found in part (a)</w:t>
      </w:r>
      <w:r w:rsidR="00D55948">
        <w:rPr>
          <w:sz w:val="24"/>
        </w:rPr>
        <w:t xml:space="preserve"> using standard static logic gates (NAND, NOR, INV) of any fan-in.</w:t>
      </w:r>
    </w:p>
    <w:p w:rsidR="00D55948" w:rsidRDefault="00D55948" w:rsidP="00D55948">
      <w:pPr>
        <w:pStyle w:val="ListParagraph"/>
        <w:numPr>
          <w:ilvl w:val="0"/>
          <w:numId w:val="10"/>
        </w:numPr>
        <w:spacing w:before="120" w:after="0" w:line="320" w:lineRule="atLeast"/>
        <w:rPr>
          <w:sz w:val="24"/>
        </w:rPr>
      </w:pPr>
      <w:r>
        <w:rPr>
          <w:sz w:val="24"/>
        </w:rPr>
        <w:t>Size the gates in the critical path to optimize delay.</w:t>
      </w:r>
    </w:p>
    <w:p w:rsidR="00D55948" w:rsidRDefault="00D55948" w:rsidP="00D55948">
      <w:pPr>
        <w:pStyle w:val="ListParagraph"/>
        <w:numPr>
          <w:ilvl w:val="0"/>
          <w:numId w:val="10"/>
        </w:numPr>
        <w:spacing w:before="120" w:after="0" w:line="320" w:lineRule="atLeast"/>
        <w:rPr>
          <w:sz w:val="24"/>
        </w:rPr>
      </w:pPr>
      <w:r>
        <w:rPr>
          <w:sz w:val="24"/>
        </w:rPr>
        <w:t>Determine the optimized delay</w:t>
      </w:r>
    </w:p>
    <w:p w:rsidR="00D55948" w:rsidRDefault="00D55948" w:rsidP="00D55948">
      <w:pPr>
        <w:pStyle w:val="ListParagraph"/>
        <w:numPr>
          <w:ilvl w:val="0"/>
          <w:numId w:val="10"/>
        </w:numPr>
        <w:spacing w:before="120" w:after="0" w:line="320" w:lineRule="atLeast"/>
        <w:rPr>
          <w:sz w:val="24"/>
        </w:rPr>
      </w:pPr>
      <w:r>
        <w:rPr>
          <w:sz w:val="24"/>
        </w:rPr>
        <w:t>Determine an input switching pattern that would exercise the critical path.</w:t>
      </w:r>
    </w:p>
    <w:p w:rsidR="00D55948" w:rsidRPr="00D55948" w:rsidRDefault="00D55948" w:rsidP="00D55948">
      <w:pPr>
        <w:spacing w:before="240" w:after="0" w:line="320" w:lineRule="atLeast"/>
        <w:ind w:left="360"/>
        <w:rPr>
          <w:sz w:val="24"/>
          <w:szCs w:val="24"/>
        </w:rPr>
      </w:pPr>
      <w:r w:rsidRPr="00D55948">
        <w:rPr>
          <w:sz w:val="24"/>
          <w:szCs w:val="24"/>
        </w:rPr>
        <w:t xml:space="preserve">Q2. A logic circuit is given in Figure 1. For this technology, the minimum sized inverter has 3fF of input capacitance. </w:t>
      </w:r>
    </w:p>
    <w:p w:rsidR="00D55948" w:rsidRPr="00D55948" w:rsidRDefault="00D55948" w:rsidP="00D55948">
      <w:pPr>
        <w:pStyle w:val="ListParagraph"/>
        <w:numPr>
          <w:ilvl w:val="0"/>
          <w:numId w:val="11"/>
        </w:numPr>
        <w:spacing w:before="120" w:after="0" w:line="320" w:lineRule="atLeast"/>
        <w:rPr>
          <w:b/>
          <w:sz w:val="24"/>
          <w:szCs w:val="24"/>
        </w:rPr>
      </w:pPr>
      <w:r w:rsidRPr="00D55948">
        <w:rPr>
          <w:sz w:val="24"/>
          <w:szCs w:val="24"/>
        </w:rPr>
        <w:t>Determine the delay from the input to X and Z assuming all gates are minimum sized.</w:t>
      </w:r>
    </w:p>
    <w:p w:rsidR="00D55948" w:rsidRPr="00D55948" w:rsidRDefault="00D55948" w:rsidP="00D55948">
      <w:pPr>
        <w:pStyle w:val="ListParagraph"/>
        <w:numPr>
          <w:ilvl w:val="0"/>
          <w:numId w:val="11"/>
        </w:numPr>
        <w:spacing w:before="120" w:after="0" w:line="320" w:lineRule="atLeast"/>
        <w:rPr>
          <w:b/>
          <w:sz w:val="24"/>
          <w:szCs w:val="24"/>
        </w:rPr>
      </w:pPr>
      <w:r w:rsidRPr="00D55948">
        <w:rPr>
          <w:sz w:val="24"/>
          <w:szCs w:val="24"/>
        </w:rPr>
        <w:t xml:space="preserve">Size the gates to minimize the delay </w:t>
      </w:r>
      <w:r w:rsidRPr="00D55948">
        <w:rPr>
          <w:b/>
          <w:sz w:val="24"/>
          <w:szCs w:val="24"/>
        </w:rPr>
        <w:t>of the critica</w:t>
      </w:r>
      <w:bookmarkStart w:id="0" w:name="_GoBack"/>
      <w:bookmarkEnd w:id="0"/>
      <w:r w:rsidRPr="00D55948">
        <w:rPr>
          <w:b/>
          <w:sz w:val="24"/>
          <w:szCs w:val="24"/>
        </w:rPr>
        <w:t>l path</w:t>
      </w:r>
      <w:r w:rsidRPr="00D55948">
        <w:rPr>
          <w:sz w:val="24"/>
          <w:szCs w:val="24"/>
        </w:rPr>
        <w:t xml:space="preserve"> (only the critical path will be sized). </w:t>
      </w:r>
    </w:p>
    <w:p w:rsidR="00D55948" w:rsidRPr="00D55948" w:rsidRDefault="00D55948" w:rsidP="00D55948">
      <w:pPr>
        <w:pStyle w:val="ListParagraph"/>
        <w:numPr>
          <w:ilvl w:val="0"/>
          <w:numId w:val="11"/>
        </w:numPr>
        <w:spacing w:before="120" w:after="0" w:line="320" w:lineRule="atLeast"/>
        <w:rPr>
          <w:b/>
          <w:sz w:val="24"/>
          <w:szCs w:val="24"/>
        </w:rPr>
      </w:pPr>
      <w:r w:rsidRPr="00D55948">
        <w:rPr>
          <w:sz w:val="24"/>
          <w:szCs w:val="24"/>
        </w:rPr>
        <w:t>Determine the delay of both paths again.</w:t>
      </w:r>
    </w:p>
    <w:p w:rsidR="00D55948" w:rsidRPr="00B56B87" w:rsidRDefault="00D55948" w:rsidP="00D55948">
      <w:pPr>
        <w:pStyle w:val="ListParagraph"/>
        <w:spacing w:before="40" w:after="0" w:line="240" w:lineRule="auto"/>
        <w:rPr>
          <w:b/>
        </w:rPr>
      </w:pPr>
    </w:p>
    <w:p w:rsidR="00EE7806" w:rsidRPr="00EE7806" w:rsidRDefault="00D55948" w:rsidP="00EE780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DDA21" wp14:editId="4B35FA3B">
                <wp:simplePos x="0" y="0"/>
                <wp:positionH relativeFrom="margin">
                  <wp:align>left</wp:align>
                </wp:positionH>
                <wp:positionV relativeFrom="paragraph">
                  <wp:posOffset>453105</wp:posOffset>
                </wp:positionV>
                <wp:extent cx="5499100" cy="2592705"/>
                <wp:effectExtent l="0" t="0" r="6350" b="0"/>
                <wp:wrapTopAndBottom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259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48" w:rsidRDefault="00D55948" w:rsidP="00D55948">
                            <w:pPr>
                              <w:keepNext/>
                            </w:pPr>
                            <w:r>
                              <w:object w:dxaOrig="14232" w:dyaOrig="571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7.75pt;height:167.25pt">
                                  <v:imagedata r:id="rId8" o:title=""/>
                                </v:shape>
                                <o:OLEObject Type="Embed" ProgID="Visio.Drawing.15" ShapeID="_x0000_i1026" DrawAspect="Content" ObjectID="_1608447318" r:id="rId9"/>
                              </w:object>
                            </w:r>
                          </w:p>
                          <w:p w:rsidR="00D55948" w:rsidRPr="00D55948" w:rsidRDefault="00D55948" w:rsidP="00D55948">
                            <w:pPr>
                              <w:pStyle w:val="Caption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2727D9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2727D9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Logic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DA21" id="_x0000_s1027" type="#_x0000_t202" style="position:absolute;margin-left:0;margin-top:35.7pt;width:433pt;height:204.1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pyIwIAACQEAAAOAAAAZHJzL2Uyb0RvYy54bWysU9uO2yAQfa/Uf0C8N3asuLu24qy22aaq&#10;tL1Iu/0AjHGMCgwFEnv79R1wNpu2b1V5QAwzczhzZljfTFqRo3BegmnocpFTIgyHTpp9Q7897t5c&#10;U+IDMx1TYERDn4SnN5vXr9ajrUUBA6hOOIIgxtejbegQgq2zzPNBaOYXYIVBZw9Os4Cm22edYyOi&#10;a5UVef42G8F11gEX3uPt3eykm4Tf94KHL33vRSCqocgtpN2lvY17tlmzeu+YHSQ/0WD/wEIzafDR&#10;M9QdC4wcnPwLSkvuwEMfFhx0Bn0vuUg1YDXL/I9qHgZmRaoFxfH2LJP/f7D88/GrI7JraFVRYpjG&#10;Hj2KKZB3MJEiyjNaX2PUg8W4MOE1tjmV6u098O+eGNgOzOzFrXMwDoJ1SG8ZM7OL1BnHR5B2/AQd&#10;PsMOARLQ1DsdtUM1CKJjm57OrYlUOF6Wq6pa5uji6CvKqrjKy/QGq5/TrfPhgwBN4qGhDnuf4Nnx&#10;3odIh9XPIfE1D0p2O6lUMty+3SpHjgznZJfWCf23MGXIiEqVRZmQDcT8NEJaBpxjJXVDr/O4Yjqr&#10;oxzvTZfOgUk1n5GJMid9oiSzOGFqp9SJJF7UroXuCQVzMI8tfjM8DOB+UjLiyDbU/zgwJyhRHw2K&#10;Xi1XqzjjyViVVwUa7tLTXnqY4QjV0EDJfNyG9C8ibQO32JxeJtlemJwo4ygmNU/fJs76pZ2iXj73&#10;5hcAAAD//wMAUEsDBBQABgAIAAAAIQB5uvod3AAAAAcBAAAPAAAAZHJzL2Rvd25yZXYueG1sTI/N&#10;TsMwEITvSLyDtZW4IOoUhbgN2VSABOLanwdwYjeJGq+j2G3St2c5wXFnRjPfFtvZ9eJqx9B5Qlgt&#10;ExCWam86ahCOh8+nNYgQNRnde7IINxtgW97fFTo3fqKdve5jI7iEQq4R2hiHXMpQt9bpsPSDJfZO&#10;fnQ68jk20ox64nLXy+ckyaTTHfFCqwf70dr6vL84hNP39PiymaqveFS7NHvXnar8DfFhMb+9goh2&#10;jn9h+MVndCiZqfIXMkH0CPxIRFCrFAS76yxjoUJI1UaBLAv5n7/8AQAA//8DAFBLAQItABQABgAI&#10;AAAAIQC2gziS/gAAAOEBAAATAAAAAAAAAAAAAAAAAAAAAABbQ29udGVudF9UeXBlc10ueG1sUEsB&#10;Ai0AFAAGAAgAAAAhADj9If/WAAAAlAEAAAsAAAAAAAAAAAAAAAAALwEAAF9yZWxzLy5yZWxzUEsB&#10;Ai0AFAAGAAgAAAAhAH7YWnIjAgAAJAQAAA4AAAAAAAAAAAAAAAAALgIAAGRycy9lMm9Eb2MueG1s&#10;UEsBAi0AFAAGAAgAAAAhAHm6+h3cAAAABwEAAA8AAAAAAAAAAAAAAAAAfQQAAGRycy9kb3ducmV2&#10;LnhtbFBLBQYAAAAABAAEAPMAAACGBQAAAAA=&#10;" stroked="f">
                <v:textbox>
                  <w:txbxContent>
                    <w:p w:rsidR="00D55948" w:rsidRDefault="00D55948" w:rsidP="00D55948">
                      <w:pPr>
                        <w:keepNext/>
                      </w:pPr>
                      <w:r>
                        <w:object w:dxaOrig="10680" w:dyaOrig="4289">
                          <v:shape id="_x0000_i1025" type="#_x0000_t75" style="width:417.5pt;height:167.65pt">
                            <v:imagedata r:id="rId10" o:title=""/>
                          </v:shape>
                          <o:OLEObject Type="Embed" ProgID="Visio.Drawing.15" ShapeID="_x0000_i1025" DrawAspect="Content" ObjectID="_1599936276" r:id="rId11"/>
                        </w:object>
                      </w:r>
                    </w:p>
                    <w:p w:rsidR="00D55948" w:rsidRPr="00D55948" w:rsidRDefault="00D55948" w:rsidP="00D55948">
                      <w:pPr>
                        <w:pStyle w:val="Caption"/>
                        <w:rPr>
                          <w:b w:val="0"/>
                          <w:sz w:val="20"/>
                          <w:szCs w:val="20"/>
                        </w:rPr>
                      </w:pPr>
                      <w:r w:rsidRPr="002727D9">
                        <w:rPr>
                          <w:b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>1</w:t>
                      </w:r>
                      <w:r w:rsidRPr="002727D9">
                        <w:rPr>
                          <w:b w:val="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>Logic circuit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EE7806" w:rsidRPr="00EE7806" w:rsidSect="0038415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C0A" w:rsidRDefault="00816C0A" w:rsidP="0083673F">
      <w:pPr>
        <w:spacing w:after="0" w:line="240" w:lineRule="auto"/>
      </w:pPr>
      <w:r>
        <w:separator/>
      </w:r>
    </w:p>
  </w:endnote>
  <w:endnote w:type="continuationSeparator" w:id="0">
    <w:p w:rsidR="00816C0A" w:rsidRDefault="00816C0A" w:rsidP="0083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C0A" w:rsidRDefault="00816C0A" w:rsidP="0083673F">
      <w:pPr>
        <w:spacing w:after="0" w:line="240" w:lineRule="auto"/>
      </w:pPr>
      <w:r>
        <w:separator/>
      </w:r>
    </w:p>
  </w:footnote>
  <w:footnote w:type="continuationSeparator" w:id="0">
    <w:p w:rsidR="00816C0A" w:rsidRDefault="00816C0A" w:rsidP="00836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2A1D"/>
    <w:multiLevelType w:val="hybridMultilevel"/>
    <w:tmpl w:val="0074D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44C0"/>
    <w:multiLevelType w:val="hybridMultilevel"/>
    <w:tmpl w:val="96642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78A"/>
    <w:multiLevelType w:val="hybridMultilevel"/>
    <w:tmpl w:val="E1A291AE"/>
    <w:lvl w:ilvl="0" w:tplc="E1423C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0305"/>
    <w:multiLevelType w:val="hybridMultilevel"/>
    <w:tmpl w:val="CA7A3A98"/>
    <w:lvl w:ilvl="0" w:tplc="CB2E4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A3672"/>
    <w:multiLevelType w:val="hybridMultilevel"/>
    <w:tmpl w:val="5BC04DCE"/>
    <w:lvl w:ilvl="0" w:tplc="2E04BE0A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86E30"/>
    <w:multiLevelType w:val="hybridMultilevel"/>
    <w:tmpl w:val="F044E138"/>
    <w:lvl w:ilvl="0" w:tplc="CB2E43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B64C52"/>
    <w:multiLevelType w:val="hybridMultilevel"/>
    <w:tmpl w:val="3C4E0848"/>
    <w:lvl w:ilvl="0" w:tplc="CB2E4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76CC7"/>
    <w:multiLevelType w:val="hybridMultilevel"/>
    <w:tmpl w:val="EDF44422"/>
    <w:lvl w:ilvl="0" w:tplc="CB2E4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A6876"/>
    <w:multiLevelType w:val="hybridMultilevel"/>
    <w:tmpl w:val="D3C4BCCC"/>
    <w:lvl w:ilvl="0" w:tplc="16A8A48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42DEA"/>
    <w:multiLevelType w:val="hybridMultilevel"/>
    <w:tmpl w:val="AEB838CC"/>
    <w:lvl w:ilvl="0" w:tplc="CB2E4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54277"/>
    <w:multiLevelType w:val="hybridMultilevel"/>
    <w:tmpl w:val="A238E834"/>
    <w:lvl w:ilvl="0" w:tplc="CB2E4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C"/>
    <w:rsid w:val="000159F6"/>
    <w:rsid w:val="00020A4D"/>
    <w:rsid w:val="00023E70"/>
    <w:rsid w:val="00045B68"/>
    <w:rsid w:val="00053D2B"/>
    <w:rsid w:val="00062096"/>
    <w:rsid w:val="0006319D"/>
    <w:rsid w:val="00082D5F"/>
    <w:rsid w:val="0009286F"/>
    <w:rsid w:val="00092F35"/>
    <w:rsid w:val="000C0347"/>
    <w:rsid w:val="00140380"/>
    <w:rsid w:val="00185320"/>
    <w:rsid w:val="001871E1"/>
    <w:rsid w:val="00187576"/>
    <w:rsid w:val="001B325E"/>
    <w:rsid w:val="001C7063"/>
    <w:rsid w:val="001D165F"/>
    <w:rsid w:val="002030B5"/>
    <w:rsid w:val="0020578B"/>
    <w:rsid w:val="002409BF"/>
    <w:rsid w:val="00255C96"/>
    <w:rsid w:val="002654C6"/>
    <w:rsid w:val="002727D9"/>
    <w:rsid w:val="002C7FA6"/>
    <w:rsid w:val="002E1077"/>
    <w:rsid w:val="002E1FF1"/>
    <w:rsid w:val="00330123"/>
    <w:rsid w:val="00347D1D"/>
    <w:rsid w:val="0036523B"/>
    <w:rsid w:val="0037647A"/>
    <w:rsid w:val="00384150"/>
    <w:rsid w:val="00421994"/>
    <w:rsid w:val="004224CE"/>
    <w:rsid w:val="00471010"/>
    <w:rsid w:val="0049474A"/>
    <w:rsid w:val="004D6099"/>
    <w:rsid w:val="00545114"/>
    <w:rsid w:val="00562991"/>
    <w:rsid w:val="00581AB6"/>
    <w:rsid w:val="0059541F"/>
    <w:rsid w:val="005E50F7"/>
    <w:rsid w:val="00667B4C"/>
    <w:rsid w:val="0067094E"/>
    <w:rsid w:val="006806A8"/>
    <w:rsid w:val="006D2FCE"/>
    <w:rsid w:val="006D7BB5"/>
    <w:rsid w:val="006E4D21"/>
    <w:rsid w:val="006F0349"/>
    <w:rsid w:val="007274E1"/>
    <w:rsid w:val="0074366C"/>
    <w:rsid w:val="00762334"/>
    <w:rsid w:val="007970F8"/>
    <w:rsid w:val="00816C0A"/>
    <w:rsid w:val="0083673F"/>
    <w:rsid w:val="00843D27"/>
    <w:rsid w:val="0086199A"/>
    <w:rsid w:val="00864972"/>
    <w:rsid w:val="008C25AC"/>
    <w:rsid w:val="008F0A61"/>
    <w:rsid w:val="00987A8F"/>
    <w:rsid w:val="00996AFA"/>
    <w:rsid w:val="009A3A9E"/>
    <w:rsid w:val="009E424B"/>
    <w:rsid w:val="00A4179B"/>
    <w:rsid w:val="00A75A61"/>
    <w:rsid w:val="00A864BD"/>
    <w:rsid w:val="00AA416B"/>
    <w:rsid w:val="00AB08D9"/>
    <w:rsid w:val="00AD71EB"/>
    <w:rsid w:val="00B70C10"/>
    <w:rsid w:val="00BA605B"/>
    <w:rsid w:val="00BE5DD3"/>
    <w:rsid w:val="00C3086F"/>
    <w:rsid w:val="00C57991"/>
    <w:rsid w:val="00C65EFC"/>
    <w:rsid w:val="00C7763F"/>
    <w:rsid w:val="00C80D96"/>
    <w:rsid w:val="00C9664A"/>
    <w:rsid w:val="00CC5505"/>
    <w:rsid w:val="00D30C0E"/>
    <w:rsid w:val="00D55948"/>
    <w:rsid w:val="00D741AA"/>
    <w:rsid w:val="00D918A0"/>
    <w:rsid w:val="00DF52FF"/>
    <w:rsid w:val="00DF7111"/>
    <w:rsid w:val="00E91A45"/>
    <w:rsid w:val="00EA2019"/>
    <w:rsid w:val="00EC1632"/>
    <w:rsid w:val="00EE0D6A"/>
    <w:rsid w:val="00EE7806"/>
    <w:rsid w:val="00F60F3F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E91E5-F777-4F5C-89B6-186431BE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B4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A8"/>
    <w:pPr>
      <w:pBdr>
        <w:bottom w:val="single" w:sz="8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A8"/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A8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6A8"/>
    <w:rPr>
      <w:rFonts w:asciiTheme="majorHAnsi" w:eastAsiaTheme="majorEastAsia" w:hAnsiTheme="majorHAnsi" w:cstheme="majorBidi"/>
      <w:iCs/>
      <w:spacing w:val="15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5C96"/>
    <w:pPr>
      <w:spacing w:line="240" w:lineRule="auto"/>
    </w:pPr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255C96"/>
    <w:pPr>
      <w:ind w:left="720"/>
      <w:contextualSpacing/>
    </w:pPr>
  </w:style>
  <w:style w:type="table" w:styleId="TableGrid">
    <w:name w:val="Table Grid"/>
    <w:basedOn w:val="TableNormal"/>
    <w:uiPriority w:val="59"/>
    <w:rsid w:val="0014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64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3A9E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67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673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67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B4056-D415-4F07-BCD8-E2CD51DF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Rukiye</dc:creator>
  <cp:lastModifiedBy>Sule Ozev</cp:lastModifiedBy>
  <cp:revision>2</cp:revision>
  <cp:lastPrinted>2017-02-23T22:12:00Z</cp:lastPrinted>
  <dcterms:created xsi:type="dcterms:W3CDTF">2019-01-08T17:08:00Z</dcterms:created>
  <dcterms:modified xsi:type="dcterms:W3CDTF">2019-01-08T17:08:00Z</dcterms:modified>
</cp:coreProperties>
</file>