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5B8F40" w14:textId="77777777" w:rsidR="008D14B8" w:rsidRDefault="008D14B8" w:rsidP="008D14B8">
      <w:pPr>
        <w:jc w:val="center"/>
        <w:rPr>
          <w:sz w:val="32"/>
          <w:szCs w:val="32"/>
        </w:rPr>
      </w:pPr>
    </w:p>
    <w:p w14:paraId="4F3DD409" w14:textId="77777777" w:rsidR="008D14B8" w:rsidRDefault="008D14B8" w:rsidP="008D14B8">
      <w:pPr>
        <w:jc w:val="center"/>
        <w:rPr>
          <w:sz w:val="32"/>
          <w:szCs w:val="32"/>
        </w:rPr>
      </w:pPr>
    </w:p>
    <w:p w14:paraId="12E989B6" w14:textId="77777777" w:rsidR="008D14B8" w:rsidRDefault="008D14B8" w:rsidP="008D14B8">
      <w:pPr>
        <w:jc w:val="center"/>
        <w:rPr>
          <w:sz w:val="32"/>
          <w:szCs w:val="32"/>
        </w:rPr>
      </w:pPr>
    </w:p>
    <w:p w14:paraId="3AC757C6" w14:textId="77777777" w:rsidR="008D14B8" w:rsidRDefault="008D14B8" w:rsidP="008D14B8">
      <w:pPr>
        <w:jc w:val="center"/>
        <w:rPr>
          <w:sz w:val="32"/>
          <w:szCs w:val="32"/>
        </w:rPr>
      </w:pPr>
    </w:p>
    <w:p w14:paraId="6212C569" w14:textId="77777777" w:rsidR="008D14B8" w:rsidRDefault="008D14B8" w:rsidP="008D14B8">
      <w:pPr>
        <w:jc w:val="center"/>
        <w:rPr>
          <w:sz w:val="32"/>
          <w:szCs w:val="32"/>
        </w:rPr>
      </w:pPr>
    </w:p>
    <w:p w14:paraId="25CC8F26" w14:textId="1A69A605" w:rsidR="002F49DB" w:rsidRPr="008D14B8" w:rsidRDefault="008D14B8" w:rsidP="008D14B8">
      <w:pPr>
        <w:jc w:val="center"/>
        <w:rPr>
          <w:sz w:val="32"/>
          <w:szCs w:val="32"/>
        </w:rPr>
      </w:pPr>
      <w:r w:rsidRPr="008D14B8">
        <w:rPr>
          <w:sz w:val="32"/>
          <w:szCs w:val="32"/>
        </w:rPr>
        <w:t>Assignment 1</w:t>
      </w:r>
    </w:p>
    <w:p w14:paraId="0E1C1522" w14:textId="26BF8E60" w:rsidR="008D14B8" w:rsidRDefault="008D14B8" w:rsidP="008D14B8">
      <w:pPr>
        <w:jc w:val="center"/>
        <w:rPr>
          <w:sz w:val="32"/>
          <w:szCs w:val="32"/>
        </w:rPr>
      </w:pPr>
    </w:p>
    <w:p w14:paraId="1DC5AD7A" w14:textId="052C44CF" w:rsidR="008D14B8" w:rsidRDefault="008D14B8" w:rsidP="008D14B8">
      <w:pPr>
        <w:jc w:val="center"/>
        <w:rPr>
          <w:sz w:val="32"/>
          <w:szCs w:val="32"/>
        </w:rPr>
      </w:pPr>
    </w:p>
    <w:p w14:paraId="0E586FC0" w14:textId="1857840A" w:rsidR="008D14B8" w:rsidRDefault="008D14B8" w:rsidP="008D14B8">
      <w:pPr>
        <w:jc w:val="center"/>
        <w:rPr>
          <w:sz w:val="32"/>
          <w:szCs w:val="32"/>
        </w:rPr>
      </w:pPr>
    </w:p>
    <w:p w14:paraId="70713BB6" w14:textId="77777777" w:rsidR="008D14B8" w:rsidRDefault="008D14B8" w:rsidP="008D14B8">
      <w:pPr>
        <w:jc w:val="center"/>
        <w:rPr>
          <w:sz w:val="32"/>
          <w:szCs w:val="32"/>
        </w:rPr>
      </w:pPr>
    </w:p>
    <w:p w14:paraId="29C70CC0" w14:textId="77777777" w:rsidR="008D14B8" w:rsidRPr="008D14B8" w:rsidRDefault="008D14B8" w:rsidP="008D14B8">
      <w:pPr>
        <w:jc w:val="center"/>
        <w:rPr>
          <w:sz w:val="32"/>
          <w:szCs w:val="32"/>
        </w:rPr>
      </w:pPr>
    </w:p>
    <w:p w14:paraId="112D28DA" w14:textId="396F7897" w:rsidR="008D14B8" w:rsidRPr="008D14B8" w:rsidRDefault="008D14B8" w:rsidP="008D14B8">
      <w:pPr>
        <w:jc w:val="center"/>
        <w:rPr>
          <w:sz w:val="36"/>
          <w:szCs w:val="36"/>
        </w:rPr>
      </w:pPr>
      <w:r w:rsidRPr="008D14B8">
        <w:rPr>
          <w:sz w:val="36"/>
          <w:szCs w:val="36"/>
        </w:rPr>
        <w:t>Network Simulator Documentation</w:t>
      </w:r>
    </w:p>
    <w:p w14:paraId="5EEA88BF" w14:textId="5440DEAA" w:rsidR="008D14B8" w:rsidRDefault="008D14B8" w:rsidP="008D14B8">
      <w:pPr>
        <w:jc w:val="center"/>
        <w:rPr>
          <w:sz w:val="32"/>
          <w:szCs w:val="32"/>
        </w:rPr>
      </w:pPr>
    </w:p>
    <w:p w14:paraId="57AB1372" w14:textId="71C3D537" w:rsidR="008D14B8" w:rsidRDefault="008D14B8" w:rsidP="008D14B8">
      <w:pPr>
        <w:jc w:val="center"/>
        <w:rPr>
          <w:sz w:val="32"/>
          <w:szCs w:val="32"/>
        </w:rPr>
      </w:pPr>
    </w:p>
    <w:p w14:paraId="00D78F3A" w14:textId="3E386B2B" w:rsidR="008D14B8" w:rsidRDefault="008D14B8" w:rsidP="008D14B8">
      <w:pPr>
        <w:jc w:val="center"/>
        <w:rPr>
          <w:sz w:val="32"/>
          <w:szCs w:val="32"/>
        </w:rPr>
      </w:pPr>
    </w:p>
    <w:p w14:paraId="15741E8D" w14:textId="22C4B71B" w:rsidR="008D14B8" w:rsidRDefault="008D14B8" w:rsidP="008D14B8">
      <w:pPr>
        <w:jc w:val="center"/>
        <w:rPr>
          <w:sz w:val="32"/>
          <w:szCs w:val="32"/>
        </w:rPr>
      </w:pPr>
    </w:p>
    <w:p w14:paraId="6FB13CE7" w14:textId="7D7A6FA9" w:rsidR="008D14B8" w:rsidRDefault="008D14B8" w:rsidP="008D14B8">
      <w:pPr>
        <w:jc w:val="center"/>
        <w:rPr>
          <w:sz w:val="32"/>
          <w:szCs w:val="32"/>
        </w:rPr>
      </w:pPr>
    </w:p>
    <w:p w14:paraId="5D1AAF70" w14:textId="63C93E11" w:rsidR="008D14B8" w:rsidRDefault="008D14B8" w:rsidP="008D14B8">
      <w:pPr>
        <w:jc w:val="center"/>
        <w:rPr>
          <w:sz w:val="32"/>
          <w:szCs w:val="32"/>
        </w:rPr>
      </w:pPr>
    </w:p>
    <w:p w14:paraId="3A5EFEF9" w14:textId="69686667" w:rsidR="008D14B8" w:rsidRDefault="008D14B8" w:rsidP="008D14B8">
      <w:pPr>
        <w:jc w:val="center"/>
        <w:rPr>
          <w:sz w:val="32"/>
          <w:szCs w:val="32"/>
        </w:rPr>
      </w:pPr>
    </w:p>
    <w:p w14:paraId="652D765A" w14:textId="1C223AFB" w:rsidR="008D14B8" w:rsidRDefault="008D14B8" w:rsidP="008D14B8">
      <w:pPr>
        <w:jc w:val="center"/>
        <w:rPr>
          <w:sz w:val="32"/>
          <w:szCs w:val="32"/>
        </w:rPr>
      </w:pPr>
    </w:p>
    <w:p w14:paraId="683D7251" w14:textId="430CAB47" w:rsidR="008D14B8" w:rsidRDefault="008D14B8" w:rsidP="008D14B8">
      <w:pPr>
        <w:jc w:val="center"/>
        <w:rPr>
          <w:sz w:val="32"/>
          <w:szCs w:val="32"/>
        </w:rPr>
      </w:pPr>
    </w:p>
    <w:p w14:paraId="5813ADDD" w14:textId="0601E6C8" w:rsidR="008D14B8" w:rsidRDefault="008D14B8" w:rsidP="008D14B8">
      <w:pPr>
        <w:jc w:val="center"/>
        <w:rPr>
          <w:sz w:val="32"/>
          <w:szCs w:val="32"/>
        </w:rPr>
      </w:pPr>
    </w:p>
    <w:p w14:paraId="11FF44ED" w14:textId="77777777" w:rsidR="008D14B8" w:rsidRDefault="008D14B8" w:rsidP="008D14B8">
      <w:pPr>
        <w:jc w:val="center"/>
        <w:rPr>
          <w:sz w:val="32"/>
          <w:szCs w:val="32"/>
        </w:rPr>
      </w:pPr>
    </w:p>
    <w:p w14:paraId="758D85E5" w14:textId="77777777" w:rsidR="008D14B8" w:rsidRPr="008D14B8" w:rsidRDefault="008D14B8" w:rsidP="008D14B8">
      <w:pPr>
        <w:jc w:val="center"/>
        <w:rPr>
          <w:sz w:val="32"/>
          <w:szCs w:val="32"/>
        </w:rPr>
      </w:pPr>
    </w:p>
    <w:p w14:paraId="49F06E78" w14:textId="47C00F21" w:rsidR="008D14B8" w:rsidRPr="008D14B8" w:rsidRDefault="008D14B8" w:rsidP="008D14B8">
      <w:pPr>
        <w:jc w:val="center"/>
        <w:rPr>
          <w:sz w:val="32"/>
          <w:szCs w:val="32"/>
        </w:rPr>
      </w:pPr>
      <w:r w:rsidRPr="008D14B8">
        <w:rPr>
          <w:sz w:val="32"/>
          <w:szCs w:val="32"/>
        </w:rPr>
        <w:t>CSC 677</w:t>
      </w:r>
    </w:p>
    <w:p w14:paraId="1769A93F" w14:textId="77777777" w:rsidR="008D14B8" w:rsidRPr="008D14B8" w:rsidRDefault="008D14B8" w:rsidP="008D14B8">
      <w:pPr>
        <w:rPr>
          <w:sz w:val="32"/>
          <w:szCs w:val="32"/>
        </w:rPr>
      </w:pPr>
    </w:p>
    <w:p w14:paraId="7B466817" w14:textId="5DCA8AB7" w:rsidR="008D14B8" w:rsidRDefault="008D14B8" w:rsidP="008D14B8">
      <w:pPr>
        <w:jc w:val="center"/>
        <w:rPr>
          <w:sz w:val="32"/>
          <w:szCs w:val="32"/>
        </w:rPr>
      </w:pPr>
      <w:r w:rsidRPr="008D14B8">
        <w:rPr>
          <w:sz w:val="32"/>
          <w:szCs w:val="32"/>
        </w:rPr>
        <w:t>Kathryn Reardon</w:t>
      </w:r>
    </w:p>
    <w:p w14:paraId="43B8E1E9" w14:textId="77777777" w:rsidR="008D14B8" w:rsidRPr="008D14B8" w:rsidRDefault="008D14B8" w:rsidP="008D14B8">
      <w:pPr>
        <w:jc w:val="center"/>
        <w:rPr>
          <w:sz w:val="32"/>
          <w:szCs w:val="32"/>
        </w:rPr>
      </w:pPr>
    </w:p>
    <w:p w14:paraId="431A7D66" w14:textId="047215FF" w:rsidR="008D14B8" w:rsidRDefault="008D14B8" w:rsidP="008D14B8">
      <w:pPr>
        <w:jc w:val="center"/>
        <w:rPr>
          <w:sz w:val="32"/>
          <w:szCs w:val="32"/>
        </w:rPr>
      </w:pPr>
      <w:r w:rsidRPr="008D14B8">
        <w:rPr>
          <w:sz w:val="32"/>
          <w:szCs w:val="32"/>
        </w:rPr>
        <w:t>September 20, 2020</w:t>
      </w:r>
    </w:p>
    <w:p w14:paraId="27C299A6" w14:textId="6F8D501D" w:rsidR="008D14B8" w:rsidRDefault="008D14B8" w:rsidP="008D14B8">
      <w:pPr>
        <w:jc w:val="center"/>
        <w:rPr>
          <w:sz w:val="32"/>
          <w:szCs w:val="32"/>
        </w:rPr>
      </w:pPr>
    </w:p>
    <w:p w14:paraId="1B476E6F" w14:textId="1E646295" w:rsidR="008D14B8" w:rsidRDefault="008D14B8" w:rsidP="008D14B8">
      <w:pPr>
        <w:jc w:val="center"/>
        <w:rPr>
          <w:sz w:val="32"/>
          <w:szCs w:val="32"/>
        </w:rPr>
      </w:pPr>
    </w:p>
    <w:p w14:paraId="0C26A1D5" w14:textId="411B2898" w:rsidR="008D14B8" w:rsidRDefault="008D14B8" w:rsidP="008D14B8">
      <w:pPr>
        <w:jc w:val="center"/>
        <w:rPr>
          <w:sz w:val="32"/>
          <w:szCs w:val="32"/>
        </w:rPr>
      </w:pPr>
    </w:p>
    <w:p w14:paraId="67AAE04C" w14:textId="0903E967" w:rsidR="008D14B8" w:rsidRDefault="008D14B8" w:rsidP="008D14B8">
      <w:pPr>
        <w:jc w:val="center"/>
        <w:rPr>
          <w:sz w:val="32"/>
          <w:szCs w:val="32"/>
        </w:rPr>
      </w:pPr>
    </w:p>
    <w:p w14:paraId="761DDBD2" w14:textId="77777777" w:rsidR="008D14B8" w:rsidRDefault="008D14B8" w:rsidP="008D14B8">
      <w:pPr>
        <w:jc w:val="center"/>
        <w:rPr>
          <w:sz w:val="32"/>
          <w:szCs w:val="32"/>
        </w:rPr>
      </w:pPr>
    </w:p>
    <w:p w14:paraId="3A83BF6E" w14:textId="6B53B3B4" w:rsidR="008D14B8" w:rsidRDefault="008D14B8" w:rsidP="008D14B8">
      <w:pPr>
        <w:jc w:val="center"/>
        <w:rPr>
          <w:sz w:val="32"/>
          <w:szCs w:val="32"/>
        </w:rPr>
      </w:pPr>
    </w:p>
    <w:p w14:paraId="1267EF8C" w14:textId="02507FDF" w:rsidR="00D05D5C" w:rsidRDefault="00A6507D" w:rsidP="00A6507D">
      <w:pPr>
        <w:jc w:val="center"/>
        <w:rPr>
          <w:sz w:val="32"/>
          <w:szCs w:val="32"/>
        </w:rPr>
      </w:pPr>
      <w:r>
        <w:rPr>
          <w:sz w:val="32"/>
          <w:szCs w:val="32"/>
        </w:rPr>
        <w:lastRenderedPageBreak/>
        <w:t>Network Scenario and Networking and Programming Concepts</w:t>
      </w:r>
    </w:p>
    <w:p w14:paraId="3CD3AF80" w14:textId="77777777" w:rsidR="00A6507D" w:rsidRDefault="00A6507D" w:rsidP="00D05D5C">
      <w:pPr>
        <w:rPr>
          <w:sz w:val="28"/>
          <w:szCs w:val="28"/>
        </w:rPr>
      </w:pPr>
    </w:p>
    <w:p w14:paraId="7676CF11" w14:textId="283B8517" w:rsidR="00D05D5C" w:rsidRPr="00D05D5C" w:rsidRDefault="00D05D5C" w:rsidP="00D05D5C">
      <w:r>
        <w:t>The following concepts and scenarios were used in the development of this network simulator.</w:t>
      </w:r>
    </w:p>
    <w:p w14:paraId="568C7EE4" w14:textId="77777777" w:rsidR="00A6507D" w:rsidRDefault="00A6507D" w:rsidP="00A6507D">
      <w:pPr>
        <w:rPr>
          <w:sz w:val="28"/>
          <w:szCs w:val="28"/>
        </w:rPr>
      </w:pPr>
    </w:p>
    <w:p w14:paraId="58EBD348" w14:textId="65464F92" w:rsidR="00A6507D" w:rsidRDefault="00A6507D" w:rsidP="00A6507D">
      <w:pPr>
        <w:rPr>
          <w:sz w:val="28"/>
          <w:szCs w:val="28"/>
        </w:rPr>
      </w:pPr>
      <w:r>
        <w:rPr>
          <w:sz w:val="28"/>
          <w:szCs w:val="28"/>
        </w:rPr>
        <w:t xml:space="preserve">Scenario: </w:t>
      </w:r>
      <w:r w:rsidRPr="00D05D5C">
        <w:rPr>
          <w:sz w:val="28"/>
          <w:szCs w:val="28"/>
        </w:rPr>
        <w:t>Node-to-Node via Two Routers</w:t>
      </w:r>
    </w:p>
    <w:p w14:paraId="556791C5" w14:textId="5AB3BAF7" w:rsidR="00A6507D" w:rsidRPr="00A6507D" w:rsidRDefault="00956190" w:rsidP="00A6507D">
      <w:r>
        <w:t>The simulator’s design is based on the simple scenario of transmitting a message from one node to another through a link with two routers.</w:t>
      </w:r>
    </w:p>
    <w:p w14:paraId="2257F646" w14:textId="77777777" w:rsidR="00A6507D" w:rsidRDefault="00A6507D" w:rsidP="00A6507D">
      <w:pPr>
        <w:rPr>
          <w:sz w:val="28"/>
          <w:szCs w:val="28"/>
        </w:rPr>
      </w:pPr>
    </w:p>
    <w:p w14:paraId="336481E9" w14:textId="31D89280" w:rsidR="00B33BDB" w:rsidRPr="00D05D5C" w:rsidRDefault="008D14B8">
      <w:pPr>
        <w:rPr>
          <w:sz w:val="28"/>
          <w:szCs w:val="28"/>
        </w:rPr>
      </w:pPr>
      <w:r w:rsidRPr="00D05D5C">
        <w:rPr>
          <w:sz w:val="28"/>
          <w:szCs w:val="28"/>
        </w:rPr>
        <w:t>Concept of Peers</w:t>
      </w:r>
    </w:p>
    <w:p w14:paraId="4D052D26" w14:textId="60CD16D1" w:rsidR="00956190" w:rsidRDefault="00D05D5C" w:rsidP="00B33BDB">
      <w:pPr>
        <w:pStyle w:val="ListParagraph"/>
        <w:numPr>
          <w:ilvl w:val="0"/>
          <w:numId w:val="2"/>
        </w:numPr>
      </w:pPr>
      <w:r>
        <w:t>Network Topology</w:t>
      </w:r>
    </w:p>
    <w:p w14:paraId="031ABA81" w14:textId="08AAD6D0" w:rsidR="00D05D5C" w:rsidRDefault="00250BB9" w:rsidP="00D05D5C">
      <w:pPr>
        <w:ind w:left="720"/>
      </w:pPr>
      <w:r>
        <w:t>There are four devices in the network: the sending host H1, two routers R1 and R2, and the receiving host H2. The network has a point-to-point topology with three links between H1 and R1, R1 and R2, and R2 and H2.</w:t>
      </w:r>
    </w:p>
    <w:p w14:paraId="0CD30B49" w14:textId="77777777" w:rsidR="00250BB9" w:rsidRDefault="00250BB9" w:rsidP="00D05D5C">
      <w:pPr>
        <w:ind w:left="720"/>
      </w:pPr>
    </w:p>
    <w:p w14:paraId="0EF2E972" w14:textId="558F1E37" w:rsidR="00956190" w:rsidRDefault="00D05D5C" w:rsidP="00B33BDB">
      <w:pPr>
        <w:pStyle w:val="ListParagraph"/>
        <w:numPr>
          <w:ilvl w:val="0"/>
          <w:numId w:val="2"/>
        </w:numPr>
      </w:pPr>
      <w:r>
        <w:t>Layering</w:t>
      </w:r>
    </w:p>
    <w:p w14:paraId="16606CFD" w14:textId="0E6D9E8C" w:rsidR="00250BB9" w:rsidRDefault="00250BB9" w:rsidP="00250BB9">
      <w:pPr>
        <w:ind w:left="720"/>
      </w:pPr>
      <w:r>
        <w:t xml:space="preserve">The simulator’s design represents the OSI model </w:t>
      </w:r>
      <w:r w:rsidR="00EF7B00">
        <w:t>of the layered network system framework as the presentation and session layers are separated from the application layer. The logical connections between each layer are represented by their horizontal alignment, background color, and identical objects (e.g., clicking on either transport layer after the message has moved into or past displays the same TCP segment). The scope of this simulator covers the transport layer.</w:t>
      </w:r>
    </w:p>
    <w:p w14:paraId="73276CE3" w14:textId="77777777" w:rsidR="00250BB9" w:rsidRDefault="00250BB9" w:rsidP="00250BB9"/>
    <w:p w14:paraId="4B4ECB6A" w14:textId="00F41C8C" w:rsidR="00956190" w:rsidRDefault="00D05D5C" w:rsidP="00B33BDB">
      <w:pPr>
        <w:pStyle w:val="ListParagraph"/>
        <w:numPr>
          <w:ilvl w:val="0"/>
          <w:numId w:val="2"/>
        </w:numPr>
      </w:pPr>
      <w:r>
        <w:t>Protocols</w:t>
      </w:r>
    </w:p>
    <w:p w14:paraId="15D71522" w14:textId="7A6CDD5A" w:rsidR="00250BB9" w:rsidRDefault="00986662" w:rsidP="00250BB9">
      <w:pPr>
        <w:pStyle w:val="ListParagraph"/>
      </w:pPr>
      <w:r>
        <w:t>The simulator follows the Transmission Control Protocol (TCP) in the transport layer to transform the user’s input message and generate a segment. This is represented by the pop-up TCP segment which includes the calculated checksum field.</w:t>
      </w:r>
    </w:p>
    <w:p w14:paraId="7379B668" w14:textId="77777777" w:rsidR="00250BB9" w:rsidRDefault="00250BB9" w:rsidP="00250BB9">
      <w:pPr>
        <w:pStyle w:val="ListParagraph"/>
      </w:pPr>
    </w:p>
    <w:p w14:paraId="77EFF0DE" w14:textId="1B8366E8" w:rsidR="00956190" w:rsidRDefault="00D05D5C" w:rsidP="00B33BDB">
      <w:pPr>
        <w:pStyle w:val="ListParagraph"/>
        <w:numPr>
          <w:ilvl w:val="0"/>
          <w:numId w:val="2"/>
        </w:numPr>
      </w:pPr>
      <w:r>
        <w:t>Transmission</w:t>
      </w:r>
    </w:p>
    <w:p w14:paraId="43FC5162" w14:textId="5D44BF49" w:rsidR="00250BB9" w:rsidRDefault="00986662" w:rsidP="00250BB9">
      <w:pPr>
        <w:pStyle w:val="ListParagraph"/>
      </w:pPr>
      <w:r>
        <w:t xml:space="preserve">The simulator animates the user’s input message moving down through the network layers as it is transformed into a segment, transmitted as a bit sequence via the link, and transformed again as it travels up through the corresponding network layers of the receiving host. Because only the transport layer is implemented, the encapsulation and decapsulation process is not as obvious but can be seen in how the transport layer adds </w:t>
      </w:r>
      <w:r w:rsidR="00A6507D">
        <w:t xml:space="preserve">the </w:t>
      </w:r>
      <w:proofErr w:type="spellStart"/>
      <w:r w:rsidR="00A6507D">
        <w:t>pseudoheader</w:t>
      </w:r>
      <w:proofErr w:type="spellEnd"/>
      <w:r w:rsidR="00A6507D">
        <w:t xml:space="preserve"> and header to the data of the message.</w:t>
      </w:r>
    </w:p>
    <w:p w14:paraId="2F53FC21" w14:textId="77777777" w:rsidR="00250BB9" w:rsidRDefault="00250BB9" w:rsidP="00250BB9">
      <w:pPr>
        <w:pStyle w:val="ListParagraph"/>
      </w:pPr>
    </w:p>
    <w:p w14:paraId="359F83DC" w14:textId="60A5F6AA" w:rsidR="00956190" w:rsidRDefault="00D05D5C" w:rsidP="00B33BDB">
      <w:pPr>
        <w:pStyle w:val="ListParagraph"/>
        <w:numPr>
          <w:ilvl w:val="0"/>
          <w:numId w:val="2"/>
        </w:numPr>
      </w:pPr>
      <w:r>
        <w:t>Peer-to-Peer Transmission</w:t>
      </w:r>
    </w:p>
    <w:p w14:paraId="4B88360B" w14:textId="3C1881BE" w:rsidR="008D14B8" w:rsidRDefault="00250BB9" w:rsidP="00956190">
      <w:pPr>
        <w:pStyle w:val="ListParagraph"/>
      </w:pPr>
      <w:r>
        <w:t>The simulator shows a message sent from H1 to H2. The link between the two computers is assumed to be half-duplex so that while H1 is sending the message, H2 is open to receive. While the channel is in use, H1 cannot receive any transmissions, and H2 cannot send any transmissions.</w:t>
      </w:r>
    </w:p>
    <w:p w14:paraId="1DB81074" w14:textId="77777777" w:rsidR="00B33BDB" w:rsidRDefault="00B33BDB">
      <w:pPr>
        <w:rPr>
          <w:sz w:val="28"/>
          <w:szCs w:val="28"/>
        </w:rPr>
      </w:pPr>
    </w:p>
    <w:p w14:paraId="14E69730" w14:textId="77777777" w:rsidR="00B33BDB" w:rsidRDefault="00B33BDB">
      <w:pPr>
        <w:rPr>
          <w:sz w:val="28"/>
          <w:szCs w:val="28"/>
        </w:rPr>
      </w:pPr>
    </w:p>
    <w:p w14:paraId="3430EC89" w14:textId="77777777" w:rsidR="00B33BDB" w:rsidRDefault="00B33BDB">
      <w:pPr>
        <w:rPr>
          <w:sz w:val="28"/>
          <w:szCs w:val="28"/>
        </w:rPr>
      </w:pPr>
    </w:p>
    <w:p w14:paraId="157E104C" w14:textId="77777777" w:rsidR="00B33BDB" w:rsidRDefault="00B33BDB">
      <w:pPr>
        <w:rPr>
          <w:sz w:val="28"/>
          <w:szCs w:val="28"/>
        </w:rPr>
      </w:pPr>
    </w:p>
    <w:p w14:paraId="27A4D1CF" w14:textId="53EF1178" w:rsidR="000204B1" w:rsidRDefault="008D14B8">
      <w:pPr>
        <w:rPr>
          <w:sz w:val="28"/>
          <w:szCs w:val="28"/>
        </w:rPr>
      </w:pPr>
      <w:r w:rsidRPr="00D05D5C">
        <w:rPr>
          <w:sz w:val="28"/>
          <w:szCs w:val="28"/>
        </w:rPr>
        <w:lastRenderedPageBreak/>
        <w:t>Concept of Segments</w:t>
      </w:r>
    </w:p>
    <w:p w14:paraId="54E3E78C" w14:textId="29462CD4" w:rsidR="00EC6A90" w:rsidRDefault="00D05D5C" w:rsidP="00B33BDB">
      <w:pPr>
        <w:pStyle w:val="ListParagraph"/>
        <w:numPr>
          <w:ilvl w:val="0"/>
          <w:numId w:val="3"/>
        </w:numPr>
      </w:pPr>
      <w:r>
        <w:t>Reliable Network Services</w:t>
      </w:r>
    </w:p>
    <w:p w14:paraId="1F2AB63B" w14:textId="4163E555" w:rsidR="00956190" w:rsidRDefault="00956190" w:rsidP="00956190">
      <w:pPr>
        <w:pStyle w:val="ListParagraph"/>
      </w:pPr>
      <w:r>
        <w:t>Since the simulator uses TCP in the transport layer, it simulates</w:t>
      </w:r>
      <w:r w:rsidR="00EC6A90">
        <w:t xml:space="preserve"> a reliable, connection-oriented service. </w:t>
      </w:r>
      <w:proofErr w:type="gramStart"/>
      <w:r w:rsidR="00EC6A90">
        <w:t>However</w:t>
      </w:r>
      <w:proofErr w:type="gramEnd"/>
      <w:r w:rsidR="00EC6A90">
        <w:t xml:space="preserve"> for this assignment, flow, error, and congestion control are not implemented (although the checksum for TCP is calculated).</w:t>
      </w:r>
    </w:p>
    <w:p w14:paraId="6F5D24B4" w14:textId="77777777" w:rsidR="00956190" w:rsidRDefault="00956190" w:rsidP="00956190">
      <w:pPr>
        <w:pStyle w:val="ListParagraph"/>
      </w:pPr>
    </w:p>
    <w:p w14:paraId="65F939D6" w14:textId="5D4A1E0E" w:rsidR="00EC6A90" w:rsidRDefault="00D05D5C" w:rsidP="00B33BDB">
      <w:pPr>
        <w:pStyle w:val="ListParagraph"/>
        <w:numPr>
          <w:ilvl w:val="0"/>
          <w:numId w:val="3"/>
        </w:numPr>
      </w:pPr>
      <w:r>
        <w:t>Encapsulation</w:t>
      </w:r>
    </w:p>
    <w:p w14:paraId="735D9FB1" w14:textId="2F8DB24D" w:rsidR="00956190" w:rsidRDefault="00956190" w:rsidP="00956190">
      <w:pPr>
        <w:ind w:left="720"/>
      </w:pPr>
      <w:r>
        <w:t>As mentioned before, the simulator shows the encapsulation of the user’s message at H1’s transport layer with the addition of the TCP header and creation of the TCP segment. Decapsulation occurs at H2’s transport layer and the message is delivered to the receiving process.</w:t>
      </w:r>
    </w:p>
    <w:p w14:paraId="2195DBCF" w14:textId="77777777" w:rsidR="00956190" w:rsidRDefault="00956190" w:rsidP="00956190"/>
    <w:p w14:paraId="667F309E" w14:textId="55F2B33E" w:rsidR="00EC6A90" w:rsidRDefault="00D05D5C" w:rsidP="00B33BDB">
      <w:pPr>
        <w:pStyle w:val="ListParagraph"/>
        <w:numPr>
          <w:ilvl w:val="0"/>
          <w:numId w:val="3"/>
        </w:numPr>
      </w:pPr>
      <w:r>
        <w:t>Structural, Functional, and Logical Characteristics</w:t>
      </w:r>
    </w:p>
    <w:p w14:paraId="07593F79" w14:textId="0D98F032" w:rsidR="00B33BDB" w:rsidRDefault="00EC6A90" w:rsidP="00EC6A90">
      <w:pPr>
        <w:pStyle w:val="ListParagraph"/>
      </w:pPr>
      <w:r>
        <w:t xml:space="preserve">The structural characteristics of a TCP segment are shown very clearly in the simulator’s pop-up window. The appearance and labels are based on Figure 24.9 on page 750 of </w:t>
      </w:r>
      <w:r>
        <w:rPr>
          <w:i/>
          <w:iCs/>
        </w:rPr>
        <w:t>Data Communications and Networking</w:t>
      </w:r>
      <w:r>
        <w:t xml:space="preserve">. The functional characteristics of the TCP segment that are included in the simulator are </w:t>
      </w:r>
      <w:r w:rsidR="00B33BDB">
        <w:t>randomly generated</w:t>
      </w:r>
      <w:r>
        <w:t xml:space="preserve"> Class C IP addresses</w:t>
      </w:r>
      <w:r w:rsidR="00B33BDB">
        <w:t>, randomly generated port numbers, a randomly generated window size, and a checksum. The logical connection between segments is shown when clicking on either the H1 or H2 transport layer displays the same TCP segment once the message has reached the layer.</w:t>
      </w:r>
    </w:p>
    <w:p w14:paraId="50A10164" w14:textId="4DFD3EA6" w:rsidR="008D14B8" w:rsidRPr="00A6507D" w:rsidRDefault="008D14B8" w:rsidP="00EC6A90">
      <w:pPr>
        <w:pStyle w:val="ListParagraph"/>
      </w:pPr>
      <w:r w:rsidRPr="00A6507D">
        <w:rPr>
          <w:sz w:val="28"/>
          <w:szCs w:val="28"/>
        </w:rPr>
        <w:br w:type="page"/>
      </w:r>
    </w:p>
    <w:p w14:paraId="05B8E22D" w14:textId="28AA319F" w:rsidR="00346067" w:rsidRDefault="008D14B8" w:rsidP="00346067">
      <w:pPr>
        <w:jc w:val="center"/>
        <w:rPr>
          <w:sz w:val="28"/>
          <w:szCs w:val="28"/>
        </w:rPr>
      </w:pPr>
      <w:r>
        <w:rPr>
          <w:sz w:val="28"/>
          <w:szCs w:val="28"/>
        </w:rPr>
        <w:lastRenderedPageBreak/>
        <w:t>Object Modeling</w:t>
      </w:r>
    </w:p>
    <w:p w14:paraId="243E5883" w14:textId="77777777" w:rsidR="002E633B" w:rsidRDefault="002E633B" w:rsidP="00346067">
      <w:pPr>
        <w:jc w:val="center"/>
        <w:rPr>
          <w:sz w:val="28"/>
          <w:szCs w:val="28"/>
        </w:rPr>
      </w:pPr>
    </w:p>
    <w:p w14:paraId="09E50ACB" w14:textId="0B0AB742" w:rsidR="00814F6E" w:rsidRDefault="002E633B" w:rsidP="00D045C8">
      <w:pPr>
        <w:rPr>
          <w:sz w:val="28"/>
          <w:szCs w:val="28"/>
        </w:rPr>
      </w:pPr>
      <w:r w:rsidRPr="002E633B">
        <w:rPr>
          <w:sz w:val="28"/>
          <w:szCs w:val="28"/>
        </w:rPr>
        <w:drawing>
          <wp:inline distT="0" distB="0" distL="0" distR="0" wp14:anchorId="352513E0" wp14:editId="54750769">
            <wp:extent cx="5943600" cy="25895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89530"/>
                    </a:xfrm>
                    <a:prstGeom prst="rect">
                      <a:avLst/>
                    </a:prstGeom>
                  </pic:spPr>
                </pic:pic>
              </a:graphicData>
            </a:graphic>
          </wp:inline>
        </w:drawing>
      </w:r>
    </w:p>
    <w:p w14:paraId="33F73B94" w14:textId="77777777" w:rsidR="002E633B" w:rsidRDefault="002E633B" w:rsidP="00D045C8"/>
    <w:p w14:paraId="2D91A2EF" w14:textId="0B283041" w:rsidR="00D045C8" w:rsidRPr="002E633B" w:rsidRDefault="002E633B" w:rsidP="00D045C8">
      <w:r>
        <w:t>An arrow from one object to another denotes the object is dependent on the other.</w:t>
      </w:r>
    </w:p>
    <w:p w14:paraId="5E054ACF" w14:textId="0C13D1FA" w:rsidR="00D045C8" w:rsidRDefault="00D045C8" w:rsidP="00D045C8">
      <w:pPr>
        <w:rPr>
          <w:sz w:val="28"/>
          <w:szCs w:val="28"/>
        </w:rPr>
      </w:pPr>
    </w:p>
    <w:p w14:paraId="6F6B1113" w14:textId="797AFB03" w:rsidR="00D045C8" w:rsidRDefault="00D045C8" w:rsidP="00D045C8">
      <w:pPr>
        <w:rPr>
          <w:sz w:val="28"/>
          <w:szCs w:val="28"/>
        </w:rPr>
      </w:pPr>
    </w:p>
    <w:p w14:paraId="7DFC9EB1" w14:textId="5F60EF33" w:rsidR="00D045C8" w:rsidRDefault="00D045C8" w:rsidP="00D045C8">
      <w:pPr>
        <w:rPr>
          <w:sz w:val="28"/>
          <w:szCs w:val="28"/>
        </w:rPr>
      </w:pPr>
    </w:p>
    <w:p w14:paraId="24C55DF5" w14:textId="42B23F18" w:rsidR="00D045C8" w:rsidRDefault="00D045C8" w:rsidP="00D045C8">
      <w:pPr>
        <w:rPr>
          <w:sz w:val="28"/>
          <w:szCs w:val="28"/>
        </w:rPr>
      </w:pPr>
    </w:p>
    <w:p w14:paraId="4B2B534F" w14:textId="5827E480" w:rsidR="00D045C8" w:rsidRDefault="00D045C8" w:rsidP="00D045C8">
      <w:pPr>
        <w:rPr>
          <w:sz w:val="28"/>
          <w:szCs w:val="28"/>
        </w:rPr>
      </w:pPr>
    </w:p>
    <w:p w14:paraId="0D75E46F" w14:textId="7EC9394E" w:rsidR="00D045C8" w:rsidRDefault="00D045C8" w:rsidP="00D045C8">
      <w:pPr>
        <w:rPr>
          <w:sz w:val="28"/>
          <w:szCs w:val="28"/>
        </w:rPr>
      </w:pPr>
    </w:p>
    <w:p w14:paraId="08A87461" w14:textId="41855746" w:rsidR="00D045C8" w:rsidRDefault="00D045C8" w:rsidP="00D045C8">
      <w:pPr>
        <w:rPr>
          <w:sz w:val="28"/>
          <w:szCs w:val="28"/>
        </w:rPr>
      </w:pPr>
    </w:p>
    <w:p w14:paraId="3371EE73" w14:textId="34D57956" w:rsidR="00D045C8" w:rsidRDefault="00D045C8" w:rsidP="00D045C8">
      <w:pPr>
        <w:rPr>
          <w:sz w:val="28"/>
          <w:szCs w:val="28"/>
        </w:rPr>
      </w:pPr>
    </w:p>
    <w:p w14:paraId="7C9C9D9F" w14:textId="1F57E49C" w:rsidR="00D045C8" w:rsidRDefault="00D045C8" w:rsidP="00D045C8">
      <w:pPr>
        <w:rPr>
          <w:sz w:val="28"/>
          <w:szCs w:val="28"/>
        </w:rPr>
      </w:pPr>
    </w:p>
    <w:p w14:paraId="09E9F44A" w14:textId="6F4D7686" w:rsidR="00D045C8" w:rsidRDefault="00D045C8" w:rsidP="00D045C8">
      <w:pPr>
        <w:rPr>
          <w:sz w:val="28"/>
          <w:szCs w:val="28"/>
        </w:rPr>
      </w:pPr>
    </w:p>
    <w:p w14:paraId="09C8E300" w14:textId="7AB93543" w:rsidR="00D045C8" w:rsidRDefault="00D045C8" w:rsidP="00D045C8">
      <w:pPr>
        <w:rPr>
          <w:sz w:val="28"/>
          <w:szCs w:val="28"/>
        </w:rPr>
      </w:pPr>
    </w:p>
    <w:p w14:paraId="2E3D495F" w14:textId="00348913" w:rsidR="00D045C8" w:rsidRDefault="00D045C8" w:rsidP="00D045C8">
      <w:pPr>
        <w:rPr>
          <w:sz w:val="28"/>
          <w:szCs w:val="28"/>
        </w:rPr>
      </w:pPr>
    </w:p>
    <w:p w14:paraId="7A7B3CEB" w14:textId="64DD0B37" w:rsidR="00D045C8" w:rsidRDefault="00D045C8" w:rsidP="00D045C8">
      <w:pPr>
        <w:rPr>
          <w:sz w:val="28"/>
          <w:szCs w:val="28"/>
        </w:rPr>
      </w:pPr>
    </w:p>
    <w:p w14:paraId="0F043159" w14:textId="2EE5DA2E" w:rsidR="00D045C8" w:rsidRDefault="00D045C8" w:rsidP="00D045C8">
      <w:pPr>
        <w:rPr>
          <w:sz w:val="28"/>
          <w:szCs w:val="28"/>
        </w:rPr>
      </w:pPr>
    </w:p>
    <w:p w14:paraId="42EFEF0D" w14:textId="09B2A57C" w:rsidR="00D045C8" w:rsidRDefault="00D045C8" w:rsidP="00D045C8">
      <w:pPr>
        <w:rPr>
          <w:sz w:val="28"/>
          <w:szCs w:val="28"/>
        </w:rPr>
      </w:pPr>
    </w:p>
    <w:p w14:paraId="25833EC5" w14:textId="370BD24D" w:rsidR="00D045C8" w:rsidRDefault="00D045C8" w:rsidP="00D045C8">
      <w:pPr>
        <w:rPr>
          <w:sz w:val="28"/>
          <w:szCs w:val="28"/>
        </w:rPr>
      </w:pPr>
    </w:p>
    <w:p w14:paraId="5B8F996E" w14:textId="2EFDF96A" w:rsidR="00D045C8" w:rsidRDefault="00D045C8" w:rsidP="00D045C8">
      <w:pPr>
        <w:rPr>
          <w:sz w:val="28"/>
          <w:szCs w:val="28"/>
        </w:rPr>
      </w:pPr>
    </w:p>
    <w:p w14:paraId="605612ED" w14:textId="6120E982" w:rsidR="00D045C8" w:rsidRDefault="00D045C8" w:rsidP="00D045C8">
      <w:pPr>
        <w:rPr>
          <w:sz w:val="28"/>
          <w:szCs w:val="28"/>
        </w:rPr>
      </w:pPr>
    </w:p>
    <w:p w14:paraId="46AB1125" w14:textId="2BBD8804" w:rsidR="00D045C8" w:rsidRDefault="00D045C8" w:rsidP="00D045C8">
      <w:pPr>
        <w:rPr>
          <w:sz w:val="28"/>
          <w:szCs w:val="28"/>
        </w:rPr>
      </w:pPr>
    </w:p>
    <w:p w14:paraId="2117D78C" w14:textId="2AB4E463" w:rsidR="00D045C8" w:rsidRDefault="00D045C8" w:rsidP="00D045C8">
      <w:pPr>
        <w:rPr>
          <w:sz w:val="28"/>
          <w:szCs w:val="28"/>
        </w:rPr>
      </w:pPr>
    </w:p>
    <w:p w14:paraId="78AA6B39" w14:textId="3CE071ED" w:rsidR="00D045C8" w:rsidRDefault="00D045C8" w:rsidP="00D045C8">
      <w:pPr>
        <w:rPr>
          <w:sz w:val="28"/>
          <w:szCs w:val="28"/>
        </w:rPr>
      </w:pPr>
    </w:p>
    <w:p w14:paraId="42B31053" w14:textId="77777777" w:rsidR="00D045C8" w:rsidRDefault="00D045C8" w:rsidP="00D045C8">
      <w:pPr>
        <w:rPr>
          <w:sz w:val="28"/>
          <w:szCs w:val="28"/>
        </w:rPr>
      </w:pPr>
    </w:p>
    <w:p w14:paraId="33489C9D" w14:textId="77777777" w:rsidR="00814F6E" w:rsidRDefault="00814F6E" w:rsidP="008D14B8">
      <w:pPr>
        <w:jc w:val="center"/>
        <w:rPr>
          <w:sz w:val="28"/>
          <w:szCs w:val="28"/>
        </w:rPr>
      </w:pPr>
    </w:p>
    <w:p w14:paraId="5F515EB7" w14:textId="32DBBF5A" w:rsidR="008D14B8" w:rsidRDefault="008D14B8" w:rsidP="008D14B8">
      <w:pPr>
        <w:jc w:val="center"/>
        <w:rPr>
          <w:sz w:val="28"/>
          <w:szCs w:val="28"/>
        </w:rPr>
      </w:pPr>
      <w:r>
        <w:rPr>
          <w:sz w:val="28"/>
          <w:szCs w:val="28"/>
        </w:rPr>
        <w:lastRenderedPageBreak/>
        <w:t>User Manual</w:t>
      </w:r>
    </w:p>
    <w:p w14:paraId="74E829F5" w14:textId="7B690D0A" w:rsidR="00074145" w:rsidRDefault="00074145" w:rsidP="00074145"/>
    <w:p w14:paraId="082626A2" w14:textId="25FC8E57" w:rsidR="00074145" w:rsidRDefault="00074145" w:rsidP="00074145">
      <w:pPr>
        <w:rPr>
          <w:sz w:val="28"/>
          <w:szCs w:val="28"/>
        </w:rPr>
      </w:pPr>
      <w:r w:rsidRPr="00074145">
        <w:rPr>
          <w:sz w:val="28"/>
          <w:szCs w:val="28"/>
        </w:rPr>
        <w:t>Portability</w:t>
      </w:r>
    </w:p>
    <w:p w14:paraId="069FB62A" w14:textId="5C599723" w:rsidR="00074145" w:rsidRPr="00FD133B" w:rsidRDefault="00FD133B" w:rsidP="00074145">
      <w:r>
        <w:t>The program is built using Java 8, and the jar file NetworkSimulator.jar is the executable file.</w:t>
      </w:r>
    </w:p>
    <w:p w14:paraId="7DE7EECE" w14:textId="77777777" w:rsidR="00FD133B" w:rsidRDefault="00FD133B" w:rsidP="00074145">
      <w:pPr>
        <w:rPr>
          <w:sz w:val="28"/>
          <w:szCs w:val="28"/>
        </w:rPr>
      </w:pPr>
    </w:p>
    <w:p w14:paraId="2C2D8B73" w14:textId="2787FBAD" w:rsidR="00074145" w:rsidRDefault="00074145" w:rsidP="00074145">
      <w:pPr>
        <w:rPr>
          <w:sz w:val="28"/>
          <w:szCs w:val="28"/>
        </w:rPr>
      </w:pPr>
      <w:r>
        <w:rPr>
          <w:sz w:val="28"/>
          <w:szCs w:val="28"/>
        </w:rPr>
        <w:t>Interaction</w:t>
      </w:r>
    </w:p>
    <w:p w14:paraId="26CEED5F" w14:textId="0D14D935" w:rsidR="00E216CF" w:rsidRPr="00E216CF" w:rsidRDefault="00E216CF" w:rsidP="00074145">
      <w:r>
        <w:t xml:space="preserve">When the program starts, the user is asked to enter a message for the blue envelope. </w:t>
      </w:r>
      <w:r w:rsidR="00FD133B">
        <w:t>Clicking on the application layer, transport layer, or link before the envelope has passed into it gives a notification to that effect. Clicking on the application layer, transport layer, or link after</w:t>
      </w:r>
      <w:r>
        <w:t xml:space="preserve"> the envelope has passed into it displays </w:t>
      </w:r>
      <w:r w:rsidR="00FD133B">
        <w:t xml:space="preserve">the user’s input message, </w:t>
      </w:r>
      <w:r>
        <w:t>TCP segment</w:t>
      </w:r>
      <w:r w:rsidR="00FD133B">
        <w:t xml:space="preserve">, or bit </w:t>
      </w:r>
      <w:proofErr w:type="gramStart"/>
      <w:r w:rsidR="00FD133B">
        <w:t>sequence</w:t>
      </w:r>
      <w:proofErr w:type="gramEnd"/>
      <w:r w:rsidR="00FD133B">
        <w:t xml:space="preserve"> respectively</w:t>
      </w:r>
      <w:r>
        <w:t>. The animation is paused while the pop-up windows are visible and resumes when the user closes them.</w:t>
      </w:r>
      <w:r w:rsidR="00FD133B">
        <w:t xml:space="preserve"> The user may also click the pause and play buttons to pause and play the animation.</w:t>
      </w:r>
    </w:p>
    <w:p w14:paraId="108EF761" w14:textId="57B50636" w:rsidR="00074145" w:rsidRDefault="00074145" w:rsidP="00074145">
      <w:pPr>
        <w:rPr>
          <w:sz w:val="28"/>
          <w:szCs w:val="28"/>
        </w:rPr>
      </w:pPr>
    </w:p>
    <w:p w14:paraId="2FF16D6C" w14:textId="692F7DFD" w:rsidR="00074145" w:rsidRDefault="00074145" w:rsidP="00074145">
      <w:pPr>
        <w:rPr>
          <w:sz w:val="28"/>
          <w:szCs w:val="28"/>
        </w:rPr>
      </w:pPr>
      <w:r>
        <w:rPr>
          <w:sz w:val="28"/>
          <w:szCs w:val="28"/>
        </w:rPr>
        <w:t>Segments</w:t>
      </w:r>
    </w:p>
    <w:p w14:paraId="5E012FBF" w14:textId="3826E550" w:rsidR="00E216CF" w:rsidRDefault="00E216CF" w:rsidP="00074145">
      <w:r>
        <w:t xml:space="preserve">The TCP segment for the blue envelope is displayed at the transport layer. It consists of the blue </w:t>
      </w:r>
      <w:proofErr w:type="spellStart"/>
      <w:r>
        <w:t>pseudoheader</w:t>
      </w:r>
      <w:proofErr w:type="spellEnd"/>
      <w:r>
        <w:t>, white header, and yellow data. Its values are in hexadecimal</w:t>
      </w:r>
      <w:r w:rsidR="00FD133B">
        <w:t>.</w:t>
      </w:r>
    </w:p>
    <w:p w14:paraId="3E3536A6" w14:textId="1A7E65B6" w:rsidR="007E79CD" w:rsidRDefault="007E79CD" w:rsidP="00074145"/>
    <w:p w14:paraId="7E10B4B4" w14:textId="61F1696E" w:rsidR="007E79CD" w:rsidRDefault="007E79CD" w:rsidP="00074145"/>
    <w:p w14:paraId="05668D89" w14:textId="4A507BD0" w:rsidR="007E79CD" w:rsidRDefault="007E79CD" w:rsidP="00074145"/>
    <w:p w14:paraId="0CAAB980" w14:textId="0C9B1C4D" w:rsidR="007E79CD" w:rsidRDefault="007E79CD" w:rsidP="00074145"/>
    <w:p w14:paraId="35995D50" w14:textId="579D8766" w:rsidR="007E79CD" w:rsidRDefault="007E79CD" w:rsidP="00074145"/>
    <w:p w14:paraId="51603CE1" w14:textId="740C61FF" w:rsidR="007E79CD" w:rsidRDefault="007E79CD" w:rsidP="00074145"/>
    <w:p w14:paraId="1A1860CF" w14:textId="3446B1B4" w:rsidR="007E79CD" w:rsidRDefault="007E79CD" w:rsidP="00074145"/>
    <w:p w14:paraId="171C0B54" w14:textId="29EB4D30" w:rsidR="007E79CD" w:rsidRDefault="007E79CD" w:rsidP="00074145"/>
    <w:p w14:paraId="42FD02B4" w14:textId="7F5D8C2D" w:rsidR="007E79CD" w:rsidRDefault="007E79CD" w:rsidP="00074145"/>
    <w:p w14:paraId="42D7A3EB" w14:textId="65B834BA" w:rsidR="007E79CD" w:rsidRDefault="007E79CD" w:rsidP="00074145"/>
    <w:p w14:paraId="66CBB2E9" w14:textId="2F9B91B4" w:rsidR="007E79CD" w:rsidRDefault="007E79CD" w:rsidP="00074145"/>
    <w:p w14:paraId="7E315FEF" w14:textId="473A40D8" w:rsidR="007E79CD" w:rsidRDefault="007E79CD" w:rsidP="00074145"/>
    <w:p w14:paraId="20D68366" w14:textId="607BAD3B" w:rsidR="007E79CD" w:rsidRDefault="007E79CD" w:rsidP="00074145"/>
    <w:p w14:paraId="03B18DB9" w14:textId="4D96AB27" w:rsidR="007E79CD" w:rsidRDefault="007E79CD" w:rsidP="00074145"/>
    <w:p w14:paraId="2830D2CF" w14:textId="7414084B" w:rsidR="007E79CD" w:rsidRDefault="007E79CD" w:rsidP="00074145"/>
    <w:p w14:paraId="3F8F0ED2" w14:textId="74C90017" w:rsidR="007E79CD" w:rsidRDefault="007E79CD" w:rsidP="00074145"/>
    <w:p w14:paraId="5E156286" w14:textId="7571855E" w:rsidR="006D2FDF" w:rsidRDefault="006D2FDF" w:rsidP="00074145"/>
    <w:p w14:paraId="1F166D6C" w14:textId="3A708EE4" w:rsidR="006D2FDF" w:rsidRDefault="006D2FDF" w:rsidP="00074145"/>
    <w:p w14:paraId="0B26A5AF" w14:textId="64AEF0C8" w:rsidR="006D2FDF" w:rsidRDefault="006D2FDF" w:rsidP="00074145"/>
    <w:p w14:paraId="26580A11" w14:textId="1A86E6C0" w:rsidR="006D2FDF" w:rsidRDefault="006D2FDF" w:rsidP="00074145"/>
    <w:p w14:paraId="444F0C8C" w14:textId="77777777" w:rsidR="006D2FDF" w:rsidRDefault="006D2FDF" w:rsidP="00074145"/>
    <w:p w14:paraId="049DD010" w14:textId="6A861CFC" w:rsidR="007E79CD" w:rsidRDefault="007E79CD" w:rsidP="00074145"/>
    <w:p w14:paraId="3612F1C6" w14:textId="0FD206EF" w:rsidR="00D045C8" w:rsidRDefault="00D045C8" w:rsidP="00074145"/>
    <w:p w14:paraId="0760B5AD" w14:textId="24265FD4" w:rsidR="00D045C8" w:rsidRDefault="00D045C8" w:rsidP="00074145"/>
    <w:p w14:paraId="6F370168" w14:textId="2C3DF83B" w:rsidR="00D045C8" w:rsidRDefault="00D045C8" w:rsidP="00074145"/>
    <w:p w14:paraId="6068B63D" w14:textId="2C2434F4" w:rsidR="00D045C8" w:rsidRDefault="00D045C8" w:rsidP="00074145"/>
    <w:p w14:paraId="0410329C" w14:textId="7C724676" w:rsidR="00D045C8" w:rsidRDefault="00D045C8" w:rsidP="00074145"/>
    <w:p w14:paraId="47061B1F" w14:textId="77777777" w:rsidR="00D045C8" w:rsidRDefault="00D045C8" w:rsidP="00074145"/>
    <w:p w14:paraId="7DB16559" w14:textId="5B46350B" w:rsidR="007E79CD" w:rsidRDefault="007E79CD" w:rsidP="007E79CD">
      <w:pPr>
        <w:jc w:val="center"/>
        <w:rPr>
          <w:sz w:val="28"/>
          <w:szCs w:val="28"/>
        </w:rPr>
      </w:pPr>
      <w:r w:rsidRPr="007E79CD">
        <w:rPr>
          <w:sz w:val="28"/>
          <w:szCs w:val="28"/>
        </w:rPr>
        <w:lastRenderedPageBreak/>
        <w:t>Screen Shots</w:t>
      </w:r>
    </w:p>
    <w:p w14:paraId="2F6DDD89" w14:textId="24D891E2" w:rsidR="007E79CD" w:rsidRDefault="007E79CD" w:rsidP="007E79CD">
      <w:pPr>
        <w:rPr>
          <w:sz w:val="28"/>
          <w:szCs w:val="28"/>
        </w:rPr>
      </w:pPr>
    </w:p>
    <w:p w14:paraId="23615F06" w14:textId="4D956B96" w:rsidR="007E79CD" w:rsidRDefault="006D2FDF" w:rsidP="007E79CD">
      <w:pPr>
        <w:jc w:val="center"/>
        <w:rPr>
          <w:sz w:val="28"/>
          <w:szCs w:val="28"/>
        </w:rPr>
      </w:pPr>
      <w:r w:rsidRPr="006D2FDF">
        <w:rPr>
          <w:noProof/>
          <w:sz w:val="28"/>
          <w:szCs w:val="28"/>
        </w:rPr>
        <w:drawing>
          <wp:inline distT="0" distB="0" distL="0" distR="0" wp14:anchorId="784D460F" wp14:editId="4785B538">
            <wp:extent cx="2514951" cy="1219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14951" cy="1219370"/>
                    </a:xfrm>
                    <a:prstGeom prst="rect">
                      <a:avLst/>
                    </a:prstGeom>
                  </pic:spPr>
                </pic:pic>
              </a:graphicData>
            </a:graphic>
          </wp:inline>
        </w:drawing>
      </w:r>
    </w:p>
    <w:p w14:paraId="57893F81" w14:textId="24F3DE42" w:rsidR="007E79CD" w:rsidRDefault="007E79CD" w:rsidP="007E79CD">
      <w:pPr>
        <w:jc w:val="center"/>
        <w:rPr>
          <w:sz w:val="28"/>
          <w:szCs w:val="28"/>
        </w:rPr>
      </w:pPr>
    </w:p>
    <w:p w14:paraId="3AA23F1A" w14:textId="6104D335" w:rsidR="007E79CD" w:rsidRDefault="007E79CD" w:rsidP="007E79CD">
      <w:pPr>
        <w:jc w:val="center"/>
      </w:pPr>
      <w:r>
        <w:t>This window appears when you run the program.</w:t>
      </w:r>
    </w:p>
    <w:p w14:paraId="11278C05" w14:textId="353367A5" w:rsidR="007E79CD" w:rsidRDefault="007E79CD" w:rsidP="007E79CD">
      <w:pPr>
        <w:jc w:val="center"/>
      </w:pPr>
    </w:p>
    <w:p w14:paraId="101BF7E4" w14:textId="050F2249" w:rsidR="007E79CD" w:rsidRPr="007E79CD" w:rsidRDefault="006D2FDF" w:rsidP="007E79CD">
      <w:pPr>
        <w:jc w:val="center"/>
      </w:pPr>
      <w:r w:rsidRPr="006D2FDF">
        <w:rPr>
          <w:noProof/>
        </w:rPr>
        <w:drawing>
          <wp:inline distT="0" distB="0" distL="0" distR="0" wp14:anchorId="30A306B0" wp14:editId="7944624E">
            <wp:extent cx="4086795" cy="1162212"/>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86795" cy="1162212"/>
                    </a:xfrm>
                    <a:prstGeom prst="rect">
                      <a:avLst/>
                    </a:prstGeom>
                  </pic:spPr>
                </pic:pic>
              </a:graphicData>
            </a:graphic>
          </wp:inline>
        </w:drawing>
      </w:r>
    </w:p>
    <w:p w14:paraId="1B6D6A3C" w14:textId="35566E61" w:rsidR="007E79CD" w:rsidRDefault="007E79CD" w:rsidP="007E79CD">
      <w:pPr>
        <w:jc w:val="center"/>
        <w:rPr>
          <w:sz w:val="28"/>
          <w:szCs w:val="28"/>
        </w:rPr>
      </w:pPr>
    </w:p>
    <w:p w14:paraId="4FD54AD7" w14:textId="286C9CE1" w:rsidR="007E79CD" w:rsidRDefault="007E79CD" w:rsidP="007E79CD">
      <w:pPr>
        <w:jc w:val="center"/>
      </w:pPr>
      <w:r>
        <w:t>The animation will not begin unless the character limit is met.</w:t>
      </w:r>
    </w:p>
    <w:p w14:paraId="69CB1F9B" w14:textId="77777777" w:rsidR="00157DC2" w:rsidRPr="007E79CD" w:rsidRDefault="00157DC2" w:rsidP="007E79CD">
      <w:pPr>
        <w:jc w:val="center"/>
      </w:pPr>
    </w:p>
    <w:p w14:paraId="13246CEA" w14:textId="2D528710" w:rsidR="007E79CD" w:rsidRDefault="006D2FDF" w:rsidP="007E79CD">
      <w:pPr>
        <w:jc w:val="center"/>
        <w:rPr>
          <w:sz w:val="28"/>
          <w:szCs w:val="28"/>
        </w:rPr>
      </w:pPr>
      <w:r w:rsidRPr="006D2FDF">
        <w:rPr>
          <w:noProof/>
          <w:sz w:val="28"/>
          <w:szCs w:val="28"/>
        </w:rPr>
        <w:drawing>
          <wp:inline distT="0" distB="0" distL="0" distR="0" wp14:anchorId="521444CE" wp14:editId="3927BFD5">
            <wp:extent cx="5732870" cy="3902149"/>
            <wp:effectExtent l="0" t="0" r="127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74806" cy="3930694"/>
                    </a:xfrm>
                    <a:prstGeom prst="rect">
                      <a:avLst/>
                    </a:prstGeom>
                  </pic:spPr>
                </pic:pic>
              </a:graphicData>
            </a:graphic>
          </wp:inline>
        </w:drawing>
      </w:r>
    </w:p>
    <w:p w14:paraId="0A485F90" w14:textId="33C8A132" w:rsidR="007E79CD" w:rsidRDefault="007E79CD" w:rsidP="007E79CD">
      <w:pPr>
        <w:jc w:val="center"/>
        <w:rPr>
          <w:sz w:val="28"/>
          <w:szCs w:val="28"/>
        </w:rPr>
      </w:pPr>
    </w:p>
    <w:p w14:paraId="32DCD754" w14:textId="57ED0888" w:rsidR="007E79CD" w:rsidRDefault="007E79CD" w:rsidP="007E79CD">
      <w:pPr>
        <w:jc w:val="center"/>
      </w:pPr>
      <w:r w:rsidRPr="007E79CD">
        <w:t>The animation begins.</w:t>
      </w:r>
    </w:p>
    <w:p w14:paraId="3B6D31EF" w14:textId="362ACA90" w:rsidR="006D2FDF" w:rsidRDefault="006D2FDF" w:rsidP="007E79CD">
      <w:pPr>
        <w:jc w:val="center"/>
      </w:pPr>
      <w:r w:rsidRPr="006D2FDF">
        <w:rPr>
          <w:noProof/>
        </w:rPr>
        <w:lastRenderedPageBreak/>
        <w:drawing>
          <wp:inline distT="0" distB="0" distL="0" distR="0" wp14:anchorId="0D952445" wp14:editId="44E8E876">
            <wp:extent cx="5390707" cy="3656581"/>
            <wp:effectExtent l="0" t="0" r="63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23757" cy="3679000"/>
                    </a:xfrm>
                    <a:prstGeom prst="rect">
                      <a:avLst/>
                    </a:prstGeom>
                  </pic:spPr>
                </pic:pic>
              </a:graphicData>
            </a:graphic>
          </wp:inline>
        </w:drawing>
      </w:r>
    </w:p>
    <w:p w14:paraId="22A9CC08" w14:textId="679379CD" w:rsidR="006D2FDF" w:rsidRDefault="006D2FDF" w:rsidP="007E79CD">
      <w:pPr>
        <w:jc w:val="center"/>
      </w:pPr>
      <w:r>
        <w:t>Clicking on either application layer before the envelope has passed into it pauses the animation and gives a notification.</w:t>
      </w:r>
    </w:p>
    <w:p w14:paraId="1FB4AE47" w14:textId="718E967B" w:rsidR="006D2FDF" w:rsidRDefault="006D2FDF" w:rsidP="007E79CD">
      <w:pPr>
        <w:jc w:val="center"/>
      </w:pPr>
    </w:p>
    <w:p w14:paraId="062FF1D6" w14:textId="5ABB9B02" w:rsidR="006D2FDF" w:rsidRDefault="006D2FDF" w:rsidP="007E79CD">
      <w:pPr>
        <w:jc w:val="center"/>
      </w:pPr>
      <w:r w:rsidRPr="006D2FDF">
        <w:rPr>
          <w:noProof/>
        </w:rPr>
        <w:drawing>
          <wp:inline distT="0" distB="0" distL="0" distR="0" wp14:anchorId="0F07ABD3" wp14:editId="71E04B85">
            <wp:extent cx="5411781" cy="3688800"/>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43736" cy="3710581"/>
                    </a:xfrm>
                    <a:prstGeom prst="rect">
                      <a:avLst/>
                    </a:prstGeom>
                  </pic:spPr>
                </pic:pic>
              </a:graphicData>
            </a:graphic>
          </wp:inline>
        </w:drawing>
      </w:r>
    </w:p>
    <w:p w14:paraId="6A3681C7" w14:textId="25FE662C" w:rsidR="006D2FDF" w:rsidRPr="007E79CD" w:rsidRDefault="006D2FDF" w:rsidP="007E79CD">
      <w:pPr>
        <w:jc w:val="center"/>
      </w:pPr>
      <w:r>
        <w:t>Clicking on either application layer after the envelope has passed into it displays the user’s input message.</w:t>
      </w:r>
    </w:p>
    <w:p w14:paraId="0EDB330E" w14:textId="18283530" w:rsidR="007E79CD" w:rsidRDefault="006D2FDF" w:rsidP="007E79CD">
      <w:pPr>
        <w:jc w:val="center"/>
        <w:rPr>
          <w:sz w:val="28"/>
          <w:szCs w:val="28"/>
        </w:rPr>
      </w:pPr>
      <w:r w:rsidRPr="006D2FDF">
        <w:rPr>
          <w:noProof/>
          <w:sz w:val="28"/>
          <w:szCs w:val="28"/>
        </w:rPr>
        <w:lastRenderedPageBreak/>
        <w:drawing>
          <wp:inline distT="0" distB="0" distL="0" distR="0" wp14:anchorId="598D23F7" wp14:editId="793A982E">
            <wp:extent cx="5358809" cy="364009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4426" cy="3671083"/>
                    </a:xfrm>
                    <a:prstGeom prst="rect">
                      <a:avLst/>
                    </a:prstGeom>
                  </pic:spPr>
                </pic:pic>
              </a:graphicData>
            </a:graphic>
          </wp:inline>
        </w:drawing>
      </w:r>
    </w:p>
    <w:p w14:paraId="43731F37" w14:textId="56E520BA" w:rsidR="007E79CD" w:rsidRDefault="007E79CD" w:rsidP="007E79CD">
      <w:pPr>
        <w:jc w:val="center"/>
      </w:pPr>
      <w:r>
        <w:t>Clicking on either transport layer before the envelope has passed into it pauses the animation and gives a notification.</w:t>
      </w:r>
    </w:p>
    <w:p w14:paraId="2F255284" w14:textId="77777777" w:rsidR="00157DC2" w:rsidRPr="007E79CD" w:rsidRDefault="00157DC2" w:rsidP="007E79CD">
      <w:pPr>
        <w:jc w:val="center"/>
      </w:pPr>
    </w:p>
    <w:p w14:paraId="5ADADBD1" w14:textId="75CA4102" w:rsidR="005E0EBA" w:rsidRDefault="006D2FDF" w:rsidP="006D2FDF">
      <w:pPr>
        <w:jc w:val="center"/>
        <w:rPr>
          <w:sz w:val="28"/>
          <w:szCs w:val="28"/>
        </w:rPr>
      </w:pPr>
      <w:r w:rsidRPr="006D2FDF">
        <w:rPr>
          <w:noProof/>
          <w:sz w:val="28"/>
          <w:szCs w:val="28"/>
        </w:rPr>
        <w:drawing>
          <wp:inline distT="0" distB="0" distL="0" distR="0" wp14:anchorId="47CC817A" wp14:editId="4B001F3E">
            <wp:extent cx="5383706" cy="3678865"/>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12331" cy="3698426"/>
                    </a:xfrm>
                    <a:prstGeom prst="rect">
                      <a:avLst/>
                    </a:prstGeom>
                  </pic:spPr>
                </pic:pic>
              </a:graphicData>
            </a:graphic>
          </wp:inline>
        </w:drawing>
      </w:r>
    </w:p>
    <w:p w14:paraId="58E8AE2E" w14:textId="44BE2820" w:rsidR="005E0EBA" w:rsidRDefault="005E0EBA" w:rsidP="007E79CD">
      <w:pPr>
        <w:jc w:val="center"/>
      </w:pPr>
      <w:r>
        <w:t>Clicking on either transport layer after the envelope has passed into it displays the TCP segment.</w:t>
      </w:r>
    </w:p>
    <w:p w14:paraId="4E162260" w14:textId="1218DE9C" w:rsidR="006D2FDF" w:rsidRDefault="006D2FDF" w:rsidP="007E79CD">
      <w:pPr>
        <w:jc w:val="center"/>
      </w:pPr>
      <w:r w:rsidRPr="006D2FDF">
        <w:rPr>
          <w:noProof/>
        </w:rPr>
        <w:lastRenderedPageBreak/>
        <w:drawing>
          <wp:inline distT="0" distB="0" distL="0" distR="0" wp14:anchorId="3E1E3FB4" wp14:editId="67430B64">
            <wp:extent cx="5550195" cy="377780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62138" cy="3785938"/>
                    </a:xfrm>
                    <a:prstGeom prst="rect">
                      <a:avLst/>
                    </a:prstGeom>
                  </pic:spPr>
                </pic:pic>
              </a:graphicData>
            </a:graphic>
          </wp:inline>
        </w:drawing>
      </w:r>
    </w:p>
    <w:p w14:paraId="5F20D3FF" w14:textId="055CCCE1" w:rsidR="006D2FDF" w:rsidRDefault="006D2FDF" w:rsidP="007E79CD">
      <w:pPr>
        <w:jc w:val="center"/>
      </w:pPr>
      <w:r>
        <w:t>Clicking anywhere on the link before the envelope has passed into it pauses the animation and gives a notification.</w:t>
      </w:r>
    </w:p>
    <w:p w14:paraId="542C87F6" w14:textId="4B68D95C" w:rsidR="006D2FDF" w:rsidRDefault="006D2FDF" w:rsidP="007E79CD">
      <w:pPr>
        <w:jc w:val="center"/>
      </w:pPr>
    </w:p>
    <w:p w14:paraId="106774F8" w14:textId="33BC32B4" w:rsidR="006D2FDF" w:rsidRDefault="006D2FDF" w:rsidP="007E79CD">
      <w:pPr>
        <w:jc w:val="center"/>
      </w:pPr>
      <w:r w:rsidRPr="006D2FDF">
        <w:rPr>
          <w:noProof/>
        </w:rPr>
        <w:drawing>
          <wp:inline distT="0" distB="0" distL="0" distR="0" wp14:anchorId="3CC6C0D5" wp14:editId="2630A87B">
            <wp:extent cx="5794744" cy="30323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99419" cy="3034781"/>
                    </a:xfrm>
                    <a:prstGeom prst="rect">
                      <a:avLst/>
                    </a:prstGeom>
                  </pic:spPr>
                </pic:pic>
              </a:graphicData>
            </a:graphic>
          </wp:inline>
        </w:drawing>
      </w:r>
    </w:p>
    <w:p w14:paraId="7E01E7BA" w14:textId="26E97E0B" w:rsidR="006D2FDF" w:rsidRPr="005E0EBA" w:rsidRDefault="006D2FDF" w:rsidP="007E79CD">
      <w:pPr>
        <w:jc w:val="center"/>
      </w:pPr>
      <w:r>
        <w:t>Clicking anywhere on the link after the envelope has passed into it displays the bit sequence</w:t>
      </w:r>
      <w:r w:rsidR="003369A8">
        <w:t>.</w:t>
      </w:r>
    </w:p>
    <w:sectPr w:rsidR="006D2FDF" w:rsidRPr="005E0EBA" w:rsidSect="008D14B8">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F3B125" w14:textId="77777777" w:rsidR="00262ED4" w:rsidRDefault="00262ED4" w:rsidP="008D14B8">
      <w:r>
        <w:separator/>
      </w:r>
    </w:p>
  </w:endnote>
  <w:endnote w:type="continuationSeparator" w:id="0">
    <w:p w14:paraId="3328AA6A" w14:textId="77777777" w:rsidR="00262ED4" w:rsidRDefault="00262ED4" w:rsidP="008D14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97005854"/>
      <w:docPartObj>
        <w:docPartGallery w:val="Page Numbers (Bottom of Page)"/>
        <w:docPartUnique/>
      </w:docPartObj>
    </w:sdtPr>
    <w:sdtEndPr>
      <w:rPr>
        <w:noProof/>
      </w:rPr>
    </w:sdtEndPr>
    <w:sdtContent>
      <w:p w14:paraId="071E40EF" w14:textId="5AA41767" w:rsidR="008D14B8" w:rsidRDefault="008D14B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11F1BA7" w14:textId="77777777" w:rsidR="008D14B8" w:rsidRDefault="008D14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C67A9E" w14:textId="77777777" w:rsidR="00262ED4" w:rsidRDefault="00262ED4" w:rsidP="008D14B8">
      <w:r>
        <w:separator/>
      </w:r>
    </w:p>
  </w:footnote>
  <w:footnote w:type="continuationSeparator" w:id="0">
    <w:p w14:paraId="047DFFA8" w14:textId="77777777" w:rsidR="00262ED4" w:rsidRDefault="00262ED4" w:rsidP="008D14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953BD7"/>
    <w:multiLevelType w:val="hybridMultilevel"/>
    <w:tmpl w:val="F0244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FA4DE3"/>
    <w:multiLevelType w:val="hybridMultilevel"/>
    <w:tmpl w:val="C47660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392CB5"/>
    <w:multiLevelType w:val="hybridMultilevel"/>
    <w:tmpl w:val="26C83200"/>
    <w:lvl w:ilvl="0" w:tplc="B4ACC1CA">
      <w:start w:val="1"/>
      <w:numFmt w:val="decimal"/>
      <w:pStyle w:val="Java"/>
      <w:lvlText w:val="%1"/>
      <w:lvlJc w:val="righ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6A51DC"/>
    <w:multiLevelType w:val="hybridMultilevel"/>
    <w:tmpl w:val="002CFA2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877F45"/>
    <w:multiLevelType w:val="hybridMultilevel"/>
    <w:tmpl w:val="88606900"/>
    <w:lvl w:ilvl="0" w:tplc="5EB4BAD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0"/>
  </w:num>
  <w:num w:numId="6">
    <w:abstractNumId w:val="2"/>
    <w:lvlOverride w:ilvl="0">
      <w:startOverride w:val="1"/>
    </w:lvlOverride>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28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4B8"/>
    <w:rsid w:val="000204B1"/>
    <w:rsid w:val="0006138E"/>
    <w:rsid w:val="00074145"/>
    <w:rsid w:val="00132E8C"/>
    <w:rsid w:val="00157DC2"/>
    <w:rsid w:val="00250BB9"/>
    <w:rsid w:val="00262ED4"/>
    <w:rsid w:val="002E633B"/>
    <w:rsid w:val="002F49DB"/>
    <w:rsid w:val="003369A8"/>
    <w:rsid w:val="00346067"/>
    <w:rsid w:val="003F0538"/>
    <w:rsid w:val="0045542F"/>
    <w:rsid w:val="005E0EBA"/>
    <w:rsid w:val="00672D14"/>
    <w:rsid w:val="00687E3E"/>
    <w:rsid w:val="006D2FDF"/>
    <w:rsid w:val="007E79CD"/>
    <w:rsid w:val="00814F6E"/>
    <w:rsid w:val="008531FB"/>
    <w:rsid w:val="008D14B8"/>
    <w:rsid w:val="00956190"/>
    <w:rsid w:val="00986662"/>
    <w:rsid w:val="00A6507D"/>
    <w:rsid w:val="00B33BDB"/>
    <w:rsid w:val="00C60BE2"/>
    <w:rsid w:val="00D045C8"/>
    <w:rsid w:val="00D05D5C"/>
    <w:rsid w:val="00D57465"/>
    <w:rsid w:val="00D72DCC"/>
    <w:rsid w:val="00DA2AAE"/>
    <w:rsid w:val="00E216CF"/>
    <w:rsid w:val="00EC6A90"/>
    <w:rsid w:val="00EF7B00"/>
    <w:rsid w:val="00FA2F91"/>
    <w:rsid w:val="00FD1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7876A"/>
  <w15:chartTrackingRefBased/>
  <w15:docId w15:val="{D5716DB0-B353-494B-B701-88CE3AA34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ava">
    <w:name w:val="Java"/>
    <w:basedOn w:val="Normal"/>
    <w:link w:val="JavaChar"/>
    <w:qFormat/>
    <w:rsid w:val="0045542F"/>
    <w:pPr>
      <w:numPr>
        <w:numId w:val="1"/>
      </w:numPr>
      <w:autoSpaceDE w:val="0"/>
      <w:autoSpaceDN w:val="0"/>
      <w:adjustRightInd w:val="0"/>
    </w:pPr>
    <w:rPr>
      <w:rFonts w:ascii="Consolas" w:hAnsi="Consolas" w:cs="Consolas"/>
      <w:bCs/>
      <w:sz w:val="14"/>
      <w:szCs w:val="20"/>
    </w:rPr>
  </w:style>
  <w:style w:type="character" w:customStyle="1" w:styleId="JavaChar">
    <w:name w:val="Java Char"/>
    <w:basedOn w:val="DefaultParagraphFont"/>
    <w:link w:val="Java"/>
    <w:rsid w:val="0045542F"/>
    <w:rPr>
      <w:rFonts w:ascii="Consolas" w:hAnsi="Consolas" w:cs="Consolas"/>
      <w:bCs/>
      <w:sz w:val="14"/>
      <w:szCs w:val="20"/>
    </w:rPr>
  </w:style>
  <w:style w:type="paragraph" w:styleId="Header">
    <w:name w:val="header"/>
    <w:basedOn w:val="Normal"/>
    <w:link w:val="HeaderChar"/>
    <w:uiPriority w:val="99"/>
    <w:unhideWhenUsed/>
    <w:rsid w:val="008D14B8"/>
    <w:pPr>
      <w:tabs>
        <w:tab w:val="center" w:pos="4680"/>
        <w:tab w:val="right" w:pos="9360"/>
      </w:tabs>
    </w:pPr>
  </w:style>
  <w:style w:type="character" w:customStyle="1" w:styleId="HeaderChar">
    <w:name w:val="Header Char"/>
    <w:basedOn w:val="DefaultParagraphFont"/>
    <w:link w:val="Header"/>
    <w:uiPriority w:val="99"/>
    <w:rsid w:val="008D14B8"/>
  </w:style>
  <w:style w:type="paragraph" w:styleId="Footer">
    <w:name w:val="footer"/>
    <w:basedOn w:val="Normal"/>
    <w:link w:val="FooterChar"/>
    <w:uiPriority w:val="99"/>
    <w:unhideWhenUsed/>
    <w:rsid w:val="008D14B8"/>
    <w:pPr>
      <w:tabs>
        <w:tab w:val="center" w:pos="4680"/>
        <w:tab w:val="right" w:pos="9360"/>
      </w:tabs>
    </w:pPr>
  </w:style>
  <w:style w:type="character" w:customStyle="1" w:styleId="FooterChar">
    <w:name w:val="Footer Char"/>
    <w:basedOn w:val="DefaultParagraphFont"/>
    <w:link w:val="Footer"/>
    <w:uiPriority w:val="99"/>
    <w:rsid w:val="008D14B8"/>
  </w:style>
  <w:style w:type="paragraph" w:styleId="ListParagraph">
    <w:name w:val="List Paragraph"/>
    <w:basedOn w:val="Normal"/>
    <w:uiPriority w:val="34"/>
    <w:qFormat/>
    <w:rsid w:val="00D05D5C"/>
    <w:pPr>
      <w:ind w:left="720"/>
      <w:contextualSpacing/>
    </w:pPr>
  </w:style>
  <w:style w:type="character" w:styleId="Hyperlink">
    <w:name w:val="Hyperlink"/>
    <w:basedOn w:val="DefaultParagraphFont"/>
    <w:uiPriority w:val="99"/>
    <w:unhideWhenUsed/>
    <w:rsid w:val="00E216CF"/>
    <w:rPr>
      <w:color w:val="0563C1" w:themeColor="hyperlink"/>
      <w:u w:val="single"/>
    </w:rPr>
  </w:style>
  <w:style w:type="character" w:styleId="UnresolvedMention">
    <w:name w:val="Unresolved Mention"/>
    <w:basedOn w:val="DefaultParagraphFont"/>
    <w:uiPriority w:val="99"/>
    <w:semiHidden/>
    <w:unhideWhenUsed/>
    <w:rsid w:val="00E216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Pages>9</Pages>
  <Words>798</Words>
  <Characters>4553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KCREARDO@uncg.edu</dc:creator>
  <cp:keywords/>
  <dc:description/>
  <cp:lastModifiedBy>KCREARDO@uncg.edu</cp:lastModifiedBy>
  <cp:revision>13</cp:revision>
  <dcterms:created xsi:type="dcterms:W3CDTF">2020-09-20T16:16:00Z</dcterms:created>
  <dcterms:modified xsi:type="dcterms:W3CDTF">2020-11-03T20:33:00Z</dcterms:modified>
</cp:coreProperties>
</file>