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5C2296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№3</w:t>
      </w:r>
    </w:p>
    <w:p w:rsidR="00650568" w:rsidRDefault="00650568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Об’єктно-орієнтовне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5C2296" w:rsidRPr="005C2296" w:rsidRDefault="00650568" w:rsidP="005C229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5C2296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="005C2296" w:rsidRPr="005C2296">
        <w:rPr>
          <w:rFonts w:ascii="Times New Roman" w:hAnsi="Times New Roman" w:cs="Times New Roman"/>
          <w:b/>
          <w:sz w:val="28"/>
          <w:szCs w:val="28"/>
          <w:lang w:val="ru-RU"/>
        </w:rPr>
        <w:t>еалізація</w:t>
      </w:r>
      <w:proofErr w:type="spellEnd"/>
      <w:r w:rsidR="005C2296" w:rsidRPr="005C22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C2296" w:rsidRPr="005C2296"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="005C2296">
        <w:rPr>
          <w:rFonts w:ascii="Times New Roman" w:hAnsi="Times New Roman" w:cs="Times New Roman"/>
          <w:b/>
          <w:sz w:val="28"/>
          <w:szCs w:val="28"/>
          <w:lang w:val="ru-RU"/>
        </w:rPr>
        <w:t>роджуючих</w:t>
      </w:r>
      <w:proofErr w:type="spellEnd"/>
      <w:r w:rsidR="005C22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C2296">
        <w:rPr>
          <w:rFonts w:ascii="Times New Roman" w:hAnsi="Times New Roman" w:cs="Times New Roman"/>
          <w:b/>
          <w:sz w:val="28"/>
          <w:szCs w:val="28"/>
          <w:lang w:val="ru-RU"/>
        </w:rPr>
        <w:t>шаблонів</w:t>
      </w:r>
      <w:proofErr w:type="spellEnd"/>
      <w:r w:rsidR="005C22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C2296"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 w:rsidR="005C2296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650568" w:rsidRDefault="00650568" w:rsidP="005C22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студентка 2 курсу ФПМ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КП-52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Левошко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Василівна</w:t>
      </w:r>
      <w:proofErr w:type="spellEnd"/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Тетяна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Миколаївна</w:t>
      </w:r>
      <w:proofErr w:type="spellEnd"/>
    </w:p>
    <w:p w:rsidR="00650568" w:rsidRP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“_____” ___________________ 2016 p.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4252" w:type="dxa"/>
        <w:tblLook w:val="04A0" w:firstRow="1" w:lastRow="0" w:firstColumn="1" w:lastColumn="0" w:noHBand="0" w:noVBand="1"/>
      </w:tblPr>
      <w:tblGrid>
        <w:gridCol w:w="2727"/>
        <w:gridCol w:w="785"/>
      </w:tblGrid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Бали</w:t>
            </w: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Якість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здачі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r w:rsidRPr="006505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2016</w:t>
      </w:r>
    </w:p>
    <w:p w:rsidR="00650568" w:rsidRPr="005C2296" w:rsidRDefault="00650568" w:rsidP="005C22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2296" w:rsidRPr="005C2296" w:rsidRDefault="005C2296" w:rsidP="005C229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2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5C2296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5C229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C2296" w:rsidRDefault="005C2296" w:rsidP="005C229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C2296">
        <w:rPr>
          <w:rFonts w:ascii="Times New Roman" w:hAnsi="Times New Roman" w:cs="Times New Roman"/>
          <w:sz w:val="28"/>
          <w:szCs w:val="28"/>
          <w:lang w:val="ru-RU"/>
        </w:rPr>
        <w:t>знаойомлення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породжуючих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(«П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рототипу», «Фабричного методу», </w:t>
      </w:r>
      <w:r w:rsidRPr="005C2296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Абстрактної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фабрики», «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Одинака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удівельника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запам’ятовування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поширених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викорис</w:t>
      </w:r>
      <w:r>
        <w:rPr>
          <w:rFonts w:ascii="Times New Roman" w:hAnsi="Times New Roman" w:cs="Times New Roman"/>
          <w:sz w:val="28"/>
          <w:szCs w:val="28"/>
          <w:lang w:val="ru-RU"/>
        </w:rPr>
        <w:t>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доцільним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реаліз</w:t>
      </w:r>
      <w:r>
        <w:rPr>
          <w:rFonts w:ascii="Times New Roman" w:hAnsi="Times New Roman" w:cs="Times New Roman"/>
          <w:sz w:val="28"/>
          <w:szCs w:val="28"/>
          <w:lang w:val="ru-RU"/>
        </w:rPr>
        <w:t>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</w:p>
    <w:p w:rsidR="00650568" w:rsidRDefault="00650568" w:rsidP="005C229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:rsidR="005636A1" w:rsidRPr="005636A1" w:rsidRDefault="005C2296" w:rsidP="005636A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Гра у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шаблона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колоду карт. Для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прототипи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гральних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карт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масті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карт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ранг. На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 карт.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br/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br/>
      </w:r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Обираємо «Прототип»– шаблон,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види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створюваних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екземпляра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-прототипу і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5636A1"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прототипу.</w:t>
      </w:r>
    </w:p>
    <w:p w:rsidR="005636A1" w:rsidRPr="005636A1" w:rsidRDefault="005636A1" w:rsidP="005636A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використовуємо</w:t>
      </w:r>
      <w:proofErr w:type="spellEnd"/>
      <w:r w:rsidRPr="005636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36A1">
        <w:rPr>
          <w:rFonts w:ascii="Times New Roman" w:eastAsia="Times New Roman" w:hAnsi="Times New Roman" w:cs="Times New Roman"/>
          <w:b/>
          <w:sz w:val="28"/>
          <w:szCs w:val="28"/>
        </w:rPr>
        <w:t>Singleton</w:t>
      </w:r>
      <w:r w:rsidRPr="005636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gramStart"/>
      <w:r w:rsidRPr="005636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5636A1">
        <w:rPr>
          <w:rFonts w:ascii="Times New Roman" w:eastAsia="Times New Roman" w:hAnsi="Times New Roman" w:cs="Times New Roman"/>
          <w:sz w:val="28"/>
          <w:szCs w:val="28"/>
          <w:lang w:val="uk-UA"/>
        </w:rPr>
        <w:t>классу</w:t>
      </w:r>
      <w:proofErr w:type="spellEnd"/>
      <w:proofErr w:type="gramEnd"/>
      <w:r w:rsidRPr="005636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636A1">
        <w:rPr>
          <w:rFonts w:ascii="Consolas" w:hAnsi="Consolas" w:cs="Consolas"/>
          <w:color w:val="0000FF"/>
          <w:sz w:val="19"/>
          <w:szCs w:val="19"/>
        </w:rPr>
        <w:t>public</w:t>
      </w:r>
      <w:r w:rsidRPr="005636A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36A1">
        <w:rPr>
          <w:rFonts w:ascii="Consolas" w:hAnsi="Consolas" w:cs="Consolas"/>
          <w:color w:val="0000FF"/>
          <w:sz w:val="19"/>
          <w:szCs w:val="19"/>
        </w:rPr>
        <w:t>static</w:t>
      </w:r>
      <w:r w:rsidRPr="005636A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36A1">
        <w:rPr>
          <w:rFonts w:ascii="Consolas" w:hAnsi="Consolas" w:cs="Consolas"/>
          <w:color w:val="0000FF"/>
          <w:sz w:val="19"/>
          <w:szCs w:val="19"/>
        </w:rPr>
        <w:t>class</w:t>
      </w:r>
      <w:r w:rsidRPr="005636A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636A1">
        <w:rPr>
          <w:rFonts w:ascii="Consolas" w:hAnsi="Consolas" w:cs="Consolas"/>
          <w:color w:val="2B91AF"/>
          <w:sz w:val="19"/>
          <w:szCs w:val="19"/>
        </w:rPr>
        <w:t>Koloda</w:t>
      </w:r>
      <w:proofErr w:type="spellEnd"/>
      <w:r w:rsidRPr="005636A1">
        <w:rPr>
          <w:rFonts w:ascii="Consolas" w:hAnsi="Consolas" w:cs="Consolas"/>
          <w:color w:val="2B91AF"/>
          <w:sz w:val="19"/>
          <w:szCs w:val="19"/>
          <w:lang w:val="uk-UA"/>
        </w:rPr>
        <w:t>)</w:t>
      </w:r>
      <w:r w:rsidRPr="005636A1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гарантує, що існує тільки один екземпляр певного класу і надає до нього глобальну точку доступу.</w:t>
      </w:r>
    </w:p>
    <w:p w:rsidR="005C2296" w:rsidRPr="005C2296" w:rsidRDefault="005C2296" w:rsidP="005636A1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53E" w:rsidRPr="005636A1" w:rsidRDefault="005C2296" w:rsidP="005636A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виробництво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грамот для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лауреатів</w:t>
      </w:r>
      <w:proofErr w:type="spellEnd"/>
      <w:r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2296">
        <w:rPr>
          <w:rFonts w:ascii="Times New Roman" w:hAnsi="Times New Roman" w:cs="Times New Roman"/>
          <w:sz w:val="28"/>
          <w:szCs w:val="28"/>
          <w:lang w:val="ru-RU"/>
        </w:rPr>
        <w:t>міжшкільного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6A1" w:rsidRPr="005636A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онкурсу,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дипломів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дипломантів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та грамот для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шаблону «Абстрактна фабрика». Список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конкурсу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: школа та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яке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посів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36A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примітка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присудження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диплому конкурсу).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грамоти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незалежними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Поліграфічні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займаються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виготовленням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такого типу,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друці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якістю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ціною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виготовлення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грамот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узалежності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наявної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грошей.</w:t>
      </w:r>
      <w:r w:rsidRPr="005636A1">
        <w:rPr>
          <w:rFonts w:ascii="Times New Roman" w:hAnsi="Times New Roman" w:cs="Times New Roman"/>
          <w:sz w:val="28"/>
          <w:szCs w:val="28"/>
          <w:lang w:val="ru-RU"/>
        </w:rPr>
        <w:br/>
      </w:r>
      <w:r w:rsidR="000E4D1C" w:rsidRPr="005636A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0E4D1C" w:rsidRPr="005636A1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0E4D1C"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6A1" w:rsidRPr="005636A1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5636A1" w:rsidRPr="005636A1">
        <w:rPr>
          <w:rFonts w:ascii="Times New Roman" w:hAnsi="Times New Roman" w:cs="Times New Roman"/>
          <w:b/>
          <w:sz w:val="28"/>
          <w:szCs w:val="28"/>
        </w:rPr>
        <w:t>Abstract</w:t>
      </w:r>
      <w:r w:rsidR="005636A1" w:rsidRPr="005636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636A1" w:rsidRPr="005636A1">
        <w:rPr>
          <w:rFonts w:ascii="Times New Roman" w:hAnsi="Times New Roman" w:cs="Times New Roman"/>
          <w:b/>
          <w:sz w:val="28"/>
          <w:szCs w:val="28"/>
        </w:rPr>
        <w:t>Factory</w:t>
      </w:r>
      <w:r w:rsidR="005636A1" w:rsidRPr="005636A1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Pr="005636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36A1"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варіюючи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створювані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>, ал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е при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залишаючи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незмінніми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сімейств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взаємнопов’язаних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незалежних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5636A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5636A1">
        <w:rPr>
          <w:rFonts w:ascii="Times New Roman" w:hAnsi="Times New Roman" w:cs="Times New Roman"/>
          <w:sz w:val="28"/>
          <w:szCs w:val="28"/>
          <w:lang w:val="ru-RU"/>
        </w:rPr>
        <w:t>визначаючи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568" w:rsidRPr="000E4D1C" w:rsidRDefault="000E4D1C" w:rsidP="000E4D1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E4D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Діаграма класів</w:t>
      </w:r>
    </w:p>
    <w:p w:rsidR="005A6A1D" w:rsidRDefault="00A4453E" w:rsidP="00A4453E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5636A1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99.25pt">
            <v:imagedata r:id="rId5" o:title="31"/>
          </v:shape>
        </w:pict>
      </w:r>
    </w:p>
    <w:p w:rsidR="00650568" w:rsidRPr="005A6A1D" w:rsidRDefault="00A4453E" w:rsidP="005A6A1D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5636A1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6" type="#_x0000_t75" style="width:468pt;height:176.65pt">
            <v:imagedata r:id="rId6" o:title="32"/>
          </v:shape>
        </w:pict>
      </w:r>
    </w:p>
    <w:p w:rsidR="00650568" w:rsidRPr="000E4D1C" w:rsidRDefault="00650568" w:rsidP="000E4D1C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0568" w:rsidRDefault="00871344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hyperlink r:id="rId7" w:history="1">
        <w:r w:rsidR="00A4453E" w:rsidRPr="00C46BA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https://github.com/kate-levoshko/LabsOOP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Висновок</w:t>
      </w:r>
      <w:proofErr w:type="spellEnd"/>
    </w:p>
    <w:p w:rsidR="005636A1" w:rsidRDefault="00650568" w:rsidP="005636A1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="005636A1" w:rsidRPr="005636A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t>знаойомилася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породжуючих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(«П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рототипу», «Фабричного методу», </w:t>
      </w:r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Абстрактної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фабрики», «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Одинака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t>удівельника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»),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запам’ятала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поширені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викорис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t>тання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доцільним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набула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реаліз</w:t>
      </w:r>
      <w:r w:rsidR="005636A1">
        <w:rPr>
          <w:rFonts w:ascii="Times New Roman" w:hAnsi="Times New Roman" w:cs="Times New Roman"/>
          <w:sz w:val="28"/>
          <w:szCs w:val="28"/>
          <w:lang w:val="ru-RU"/>
        </w:rPr>
        <w:t>ації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5636A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56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5636A1" w:rsidRPr="005C2296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</w:p>
    <w:p w:rsidR="007F19CA" w:rsidRPr="00650568" w:rsidRDefault="005636A1" w:rsidP="005636A1">
      <w:pPr>
        <w:spacing w:line="276" w:lineRule="auto"/>
        <w:jc w:val="both"/>
        <w:rPr>
          <w:lang w:val="ru-RU"/>
        </w:rPr>
      </w:pPr>
    </w:p>
    <w:sectPr w:rsidR="007F19CA" w:rsidRPr="006505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6F6F"/>
    <w:multiLevelType w:val="hybridMultilevel"/>
    <w:tmpl w:val="A060F628"/>
    <w:lvl w:ilvl="0" w:tplc="2F6A73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FB5"/>
    <w:multiLevelType w:val="hybridMultilevel"/>
    <w:tmpl w:val="28E8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 w15:restartNumberingAfterBreak="0">
    <w:nsid w:val="37B67ED1"/>
    <w:multiLevelType w:val="hybridMultilevel"/>
    <w:tmpl w:val="C8D8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42159"/>
    <w:multiLevelType w:val="hybridMultilevel"/>
    <w:tmpl w:val="757C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E12CC"/>
    <w:multiLevelType w:val="hybridMultilevel"/>
    <w:tmpl w:val="1DDC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68"/>
    <w:rsid w:val="000E4D1C"/>
    <w:rsid w:val="00257D1B"/>
    <w:rsid w:val="00495812"/>
    <w:rsid w:val="005636A1"/>
    <w:rsid w:val="005A6A1D"/>
    <w:rsid w:val="005C2296"/>
    <w:rsid w:val="00637D6E"/>
    <w:rsid w:val="00650568"/>
    <w:rsid w:val="00871344"/>
    <w:rsid w:val="00A4453E"/>
    <w:rsid w:val="00CA7A0E"/>
    <w:rsid w:val="00E9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391D"/>
  <w15:chartTrackingRefBased/>
  <w15:docId w15:val="{A2B10125-F949-4F23-90DC-3A9109BA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56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e-levoshko/Labs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klevoshko@yandex.ru</dc:creator>
  <cp:keywords/>
  <dc:description/>
  <cp:lastModifiedBy>klevoshko@yandex.ru</cp:lastModifiedBy>
  <cp:revision>4</cp:revision>
  <dcterms:created xsi:type="dcterms:W3CDTF">2017-03-10T22:25:00Z</dcterms:created>
  <dcterms:modified xsi:type="dcterms:W3CDTF">2017-04-29T08:57:00Z</dcterms:modified>
</cp:coreProperties>
</file>