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3311" w:rsidRPr="009F0A79" w:rsidRDefault="007F3311" w:rsidP="007F3311">
      <w:pPr>
        <w:jc w:val="center"/>
        <w:rPr>
          <w:rFonts w:ascii="华文楷体" w:eastAsia="华文楷体" w:hAnsi="华文楷体"/>
          <w:b/>
          <w:sz w:val="44"/>
          <w:szCs w:val="44"/>
        </w:rPr>
      </w:pPr>
      <w:r w:rsidRPr="009F0A79">
        <w:rPr>
          <w:rFonts w:ascii="华文楷体" w:eastAsia="华文楷体" w:hAnsi="华文楷体" w:hint="eastAsia"/>
          <w:b/>
          <w:sz w:val="44"/>
          <w:szCs w:val="44"/>
        </w:rPr>
        <w:t>环渤海会议纪要(20100115)</w:t>
      </w:r>
    </w:p>
    <w:p w:rsidR="007F3311" w:rsidRPr="009F0A79" w:rsidRDefault="007F3311" w:rsidP="007F3311">
      <w:pPr>
        <w:rPr>
          <w:rFonts w:ascii="华文楷体" w:eastAsia="华文楷体" w:hAnsi="华文楷体"/>
        </w:rPr>
      </w:pPr>
    </w:p>
    <w:p w:rsidR="007F3311" w:rsidRPr="009F0A79" w:rsidRDefault="007F3311" w:rsidP="007F3311">
      <w:pPr>
        <w:pStyle w:val="2"/>
        <w:rPr>
          <w:rFonts w:ascii="华文楷体" w:eastAsia="华文楷体" w:hAnsi="华文楷体"/>
        </w:rPr>
      </w:pPr>
      <w:r w:rsidRPr="009F0A79">
        <w:rPr>
          <w:rFonts w:ascii="华文楷体" w:eastAsia="华文楷体" w:hAnsi="华文楷体" w:hint="eastAsia"/>
        </w:rPr>
        <w:t>上午</w:t>
      </w:r>
    </w:p>
    <w:p w:rsidR="00CD61F4" w:rsidRPr="009F0A79" w:rsidRDefault="00CD61F4" w:rsidP="00CD61F4">
      <w:pPr>
        <w:pStyle w:val="a5"/>
        <w:numPr>
          <w:ilvl w:val="0"/>
          <w:numId w:val="28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 w:rsidRPr="009F0A79">
        <w:rPr>
          <w:rFonts w:ascii="华文楷体" w:eastAsia="华文楷体" w:hAnsi="华文楷体" w:hint="eastAsia"/>
          <w:sz w:val="24"/>
          <w:szCs w:val="24"/>
        </w:rPr>
        <w:t>财务管理：</w:t>
      </w:r>
    </w:p>
    <w:p w:rsidR="00CD61F4" w:rsidRPr="00AF6C97" w:rsidRDefault="00AF6C97" w:rsidP="00AF6C97">
      <w:pPr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 xml:space="preserve">--- </w:t>
      </w:r>
      <w:r w:rsidR="00351606" w:rsidRPr="00AF6C97">
        <w:rPr>
          <w:rFonts w:ascii="华文楷体" w:eastAsia="华文楷体" w:hAnsi="华文楷体" w:hint="eastAsia"/>
          <w:sz w:val="24"/>
          <w:szCs w:val="24"/>
        </w:rPr>
        <w:t>就是应收、应收退款的设置、查询、合同相关的财务确认。</w:t>
      </w:r>
    </w:p>
    <w:p w:rsidR="007E71D8" w:rsidRPr="00AF6C97" w:rsidRDefault="00F85CDC" w:rsidP="00AF6C97">
      <w:pPr>
        <w:pStyle w:val="a5"/>
        <w:numPr>
          <w:ilvl w:val="0"/>
          <w:numId w:val="28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 w:rsidRPr="00AF6C97">
        <w:rPr>
          <w:rFonts w:ascii="华文楷体" w:eastAsia="华文楷体" w:hAnsi="华文楷体" w:hint="eastAsia"/>
          <w:sz w:val="24"/>
          <w:szCs w:val="24"/>
        </w:rPr>
        <w:t>商户管理</w:t>
      </w:r>
    </w:p>
    <w:p w:rsidR="00CD61F4" w:rsidRPr="00AF6C97" w:rsidRDefault="00AF6C97" w:rsidP="00AF6C97">
      <w:pPr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 xml:space="preserve">--- </w:t>
      </w:r>
      <w:r w:rsidR="00351606" w:rsidRPr="00AF6C97">
        <w:rPr>
          <w:rFonts w:ascii="华文楷体" w:eastAsia="华文楷体" w:hAnsi="华文楷体" w:hint="eastAsia"/>
          <w:sz w:val="24"/>
          <w:szCs w:val="24"/>
        </w:rPr>
        <w:t>主要涉及商户的详细信息管理、证照信息管理、证照信息的期限提示</w:t>
      </w:r>
    </w:p>
    <w:p w:rsidR="00CD61F4" w:rsidRPr="00AF6C97" w:rsidRDefault="00AF6C97" w:rsidP="007F3311">
      <w:pPr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--- 商户管理中包含日常管理，日常管理目前主要是通过巡查来实现的，包括对营业员、商铺的检查！</w:t>
      </w:r>
    </w:p>
    <w:p w:rsidR="007F3311" w:rsidRPr="009F0A79" w:rsidRDefault="007F3311" w:rsidP="007F3311">
      <w:pPr>
        <w:pStyle w:val="2"/>
        <w:rPr>
          <w:rFonts w:ascii="华文楷体" w:eastAsia="华文楷体" w:hAnsi="华文楷体" w:cstheme="minorBidi"/>
          <w:b w:val="0"/>
          <w:bCs w:val="0"/>
          <w:sz w:val="24"/>
          <w:szCs w:val="24"/>
        </w:rPr>
      </w:pPr>
      <w:r w:rsidRPr="009F0A79">
        <w:rPr>
          <w:rFonts w:ascii="华文楷体" w:eastAsia="华文楷体" w:hAnsi="华文楷体" w:hint="eastAsia"/>
        </w:rPr>
        <w:t>下午</w:t>
      </w:r>
    </w:p>
    <w:p w:rsidR="00E57BB7" w:rsidRPr="004F6C1D" w:rsidRDefault="00E57BB7" w:rsidP="004F6C1D">
      <w:pPr>
        <w:pStyle w:val="a5"/>
        <w:numPr>
          <w:ilvl w:val="0"/>
          <w:numId w:val="28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 w:rsidRPr="009F0A79">
        <w:rPr>
          <w:rFonts w:ascii="华文楷体" w:eastAsia="华文楷体" w:hAnsi="华文楷体" w:hint="eastAsia"/>
          <w:sz w:val="24"/>
          <w:szCs w:val="24"/>
        </w:rPr>
        <w:t>销售管理</w:t>
      </w:r>
    </w:p>
    <w:p w:rsidR="00E57BB7" w:rsidRPr="004F6C1D" w:rsidRDefault="00E57BB7" w:rsidP="004F6C1D">
      <w:pPr>
        <w:pStyle w:val="a5"/>
        <w:numPr>
          <w:ilvl w:val="0"/>
          <w:numId w:val="29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 w:rsidRPr="004F6C1D">
        <w:rPr>
          <w:rFonts w:ascii="华文楷体" w:eastAsia="华文楷体" w:hAnsi="华文楷体" w:hint="eastAsia"/>
          <w:sz w:val="24"/>
          <w:szCs w:val="24"/>
        </w:rPr>
        <w:t>不涉及统一收银！</w:t>
      </w:r>
    </w:p>
    <w:p w:rsidR="00E57BB7" w:rsidRPr="004F6C1D" w:rsidRDefault="00E57BB7" w:rsidP="004F6C1D">
      <w:pPr>
        <w:rPr>
          <w:rFonts w:ascii="华文楷体" w:eastAsia="华文楷体" w:hAnsi="华文楷体" w:hint="eastAsia"/>
          <w:sz w:val="24"/>
          <w:szCs w:val="24"/>
        </w:rPr>
      </w:pPr>
      <w:r w:rsidRPr="004F6C1D">
        <w:rPr>
          <w:rFonts w:ascii="华文楷体" w:eastAsia="华文楷体" w:hAnsi="华文楷体" w:hint="eastAsia"/>
          <w:sz w:val="24"/>
          <w:szCs w:val="24"/>
        </w:rPr>
        <w:t>--- 分有统一收银和没有统一收银来考虑！</w:t>
      </w:r>
    </w:p>
    <w:p w:rsidR="00E57BB7" w:rsidRPr="004F6C1D" w:rsidRDefault="00E57BB7" w:rsidP="004F6C1D">
      <w:pPr>
        <w:rPr>
          <w:rFonts w:ascii="华文楷体" w:eastAsia="华文楷体" w:hAnsi="华文楷体" w:hint="eastAsia"/>
          <w:sz w:val="24"/>
          <w:szCs w:val="24"/>
        </w:rPr>
      </w:pPr>
      <w:r w:rsidRPr="004F6C1D">
        <w:rPr>
          <w:rFonts w:ascii="华文楷体" w:eastAsia="华文楷体" w:hAnsi="华文楷体" w:hint="eastAsia"/>
          <w:sz w:val="24"/>
          <w:szCs w:val="24"/>
        </w:rPr>
        <w:t>--- 现在HBH在做统一收银，但不专业，一直没成。</w:t>
      </w:r>
    </w:p>
    <w:p w:rsidR="00C56AAD" w:rsidRDefault="004C29C5" w:rsidP="00C56AAD">
      <w:pPr>
        <w:pStyle w:val="a5"/>
        <w:numPr>
          <w:ilvl w:val="0"/>
          <w:numId w:val="29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 w:rsidRPr="004F6C1D">
        <w:rPr>
          <w:rFonts w:ascii="华文楷体" w:eastAsia="华文楷体" w:hAnsi="华文楷体" w:hint="eastAsia"/>
          <w:sz w:val="24"/>
          <w:szCs w:val="24"/>
        </w:rPr>
        <w:t>嘉和</w:t>
      </w:r>
      <w:r w:rsidR="00E57BB7" w:rsidRPr="004F6C1D">
        <w:rPr>
          <w:rFonts w:ascii="华文楷体" w:eastAsia="华文楷体" w:hAnsi="华文楷体" w:hint="eastAsia"/>
          <w:sz w:val="24"/>
          <w:szCs w:val="24"/>
        </w:rPr>
        <w:t>给做的一个简易统一收银，NET做的。</w:t>
      </w:r>
    </w:p>
    <w:p w:rsidR="00E57BB7" w:rsidRDefault="00E57BB7" w:rsidP="00182CD9">
      <w:pPr>
        <w:pStyle w:val="a5"/>
        <w:numPr>
          <w:ilvl w:val="0"/>
          <w:numId w:val="29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 w:rsidRPr="00C56AAD">
        <w:rPr>
          <w:rFonts w:ascii="华文楷体" w:eastAsia="华文楷体" w:hAnsi="华文楷体" w:hint="eastAsia"/>
          <w:sz w:val="24"/>
          <w:szCs w:val="24"/>
        </w:rPr>
        <w:t>刷卡消费</w:t>
      </w:r>
      <w:r w:rsidR="00C56AAD">
        <w:rPr>
          <w:rFonts w:ascii="华文楷体" w:eastAsia="华文楷体" w:hAnsi="华文楷体" w:hint="eastAsia"/>
          <w:sz w:val="24"/>
          <w:szCs w:val="24"/>
        </w:rPr>
        <w:t>的漏洞：</w:t>
      </w:r>
      <w:r w:rsidRPr="00182CD9">
        <w:rPr>
          <w:rFonts w:ascii="华文楷体" w:eastAsia="华文楷体" w:hAnsi="华文楷体" w:hint="eastAsia"/>
          <w:sz w:val="24"/>
          <w:szCs w:val="24"/>
        </w:rPr>
        <w:t>有手续费。</w:t>
      </w:r>
    </w:p>
    <w:p w:rsidR="00182CD9" w:rsidRDefault="00182CD9" w:rsidP="00182CD9">
      <w:pPr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--- 每刷一次卡，都是有手续费的</w:t>
      </w:r>
      <w:r w:rsidR="003E78F6">
        <w:rPr>
          <w:rFonts w:ascii="华文楷体" w:eastAsia="华文楷体" w:hAnsi="华文楷体" w:hint="eastAsia"/>
          <w:sz w:val="24"/>
          <w:szCs w:val="24"/>
        </w:rPr>
        <w:t>！购物时的手续费，商户乐于承担，但退货时，商户往往不承担，消费者亦不愿承担，此时即出现问题。</w:t>
      </w:r>
    </w:p>
    <w:p w:rsidR="00E57BB7" w:rsidRPr="00206E12" w:rsidRDefault="003E78F6" w:rsidP="00206E12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 xml:space="preserve">--- </w:t>
      </w:r>
      <w:r w:rsidR="007C7987">
        <w:rPr>
          <w:rFonts w:ascii="华文楷体" w:eastAsia="华文楷体" w:hAnsi="华文楷体" w:hint="eastAsia"/>
          <w:sz w:val="24"/>
          <w:szCs w:val="24"/>
        </w:rPr>
        <w:t>还有恶意刷卡的问题，银联恶意刷卡，购物后又</w:t>
      </w:r>
      <w:r>
        <w:rPr>
          <w:rFonts w:ascii="华文楷体" w:eastAsia="华文楷体" w:hAnsi="华文楷体" w:hint="eastAsia"/>
          <w:sz w:val="24"/>
          <w:szCs w:val="24"/>
        </w:rPr>
        <w:t>退货，仅为赚取刷卡手续费。</w:t>
      </w:r>
    </w:p>
    <w:p w:rsidR="00E57BB7" w:rsidRPr="00206E12" w:rsidRDefault="00E57BB7" w:rsidP="00206E12">
      <w:pPr>
        <w:pStyle w:val="a5"/>
        <w:numPr>
          <w:ilvl w:val="0"/>
          <w:numId w:val="29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 w:rsidRPr="00206E12">
        <w:rPr>
          <w:rFonts w:ascii="华文楷体" w:eastAsia="华文楷体" w:hAnsi="华文楷体" w:hint="eastAsia"/>
          <w:sz w:val="24"/>
          <w:szCs w:val="24"/>
        </w:rPr>
        <w:t>销售</w:t>
      </w:r>
      <w:r w:rsidR="00206E12" w:rsidRPr="00206E12">
        <w:rPr>
          <w:rFonts w:ascii="华文楷体" w:eastAsia="华文楷体" w:hAnsi="华文楷体" w:hint="eastAsia"/>
          <w:sz w:val="24"/>
          <w:szCs w:val="24"/>
        </w:rPr>
        <w:t>票</w:t>
      </w:r>
      <w:r w:rsidRPr="00206E12">
        <w:rPr>
          <w:rFonts w:ascii="华文楷体" w:eastAsia="华文楷体" w:hAnsi="华文楷体" w:hint="eastAsia"/>
          <w:sz w:val="24"/>
          <w:szCs w:val="24"/>
        </w:rPr>
        <w:t>号</w:t>
      </w:r>
      <w:r w:rsidR="00206E12">
        <w:rPr>
          <w:rFonts w:ascii="华文楷体" w:eastAsia="华文楷体" w:hAnsi="华文楷体" w:hint="eastAsia"/>
          <w:sz w:val="24"/>
          <w:szCs w:val="24"/>
        </w:rPr>
        <w:t>: 统一收银的实际依据。</w:t>
      </w:r>
      <w:r w:rsidRPr="00206E12">
        <w:rPr>
          <w:rFonts w:ascii="华文楷体" w:eastAsia="华文楷体" w:hAnsi="华文楷体" w:hint="eastAsia"/>
          <w:sz w:val="24"/>
          <w:szCs w:val="24"/>
        </w:rPr>
        <w:t xml:space="preserve"> </w:t>
      </w:r>
    </w:p>
    <w:p w:rsidR="00E57BB7" w:rsidRPr="001C6AED" w:rsidRDefault="00E57BB7" w:rsidP="001C6AED">
      <w:pPr>
        <w:pStyle w:val="a5"/>
        <w:numPr>
          <w:ilvl w:val="0"/>
          <w:numId w:val="29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 w:rsidRPr="001C6AED">
        <w:rPr>
          <w:rFonts w:ascii="华文楷体" w:eastAsia="华文楷体" w:hAnsi="华文楷体" w:hint="eastAsia"/>
          <w:sz w:val="24"/>
          <w:szCs w:val="24"/>
        </w:rPr>
        <w:t>小票号</w:t>
      </w:r>
      <w:r w:rsidR="001C6AED">
        <w:rPr>
          <w:rFonts w:ascii="华文楷体" w:eastAsia="华文楷体" w:hAnsi="华文楷体" w:hint="eastAsia"/>
          <w:sz w:val="24"/>
          <w:szCs w:val="24"/>
        </w:rPr>
        <w:t>：并非作为销售的凭据，目前只用于积分兑换，但小票的好处是上面</w:t>
      </w:r>
      <w:r w:rsidR="001C6AED">
        <w:rPr>
          <w:rFonts w:ascii="华文楷体" w:eastAsia="华文楷体" w:hAnsi="华文楷体" w:hint="eastAsia"/>
          <w:sz w:val="24"/>
          <w:szCs w:val="24"/>
        </w:rPr>
        <w:lastRenderedPageBreak/>
        <w:t>有部分明细。</w:t>
      </w:r>
    </w:p>
    <w:p w:rsidR="00E57BB7" w:rsidRPr="00A60ADB" w:rsidRDefault="00E57BB7" w:rsidP="00A60ADB">
      <w:pPr>
        <w:pStyle w:val="a5"/>
        <w:numPr>
          <w:ilvl w:val="0"/>
          <w:numId w:val="29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 w:rsidRPr="009F0A79">
        <w:rPr>
          <w:rFonts w:ascii="华文楷体" w:eastAsia="华文楷体" w:hAnsi="华文楷体" w:hint="eastAsia"/>
          <w:sz w:val="24"/>
          <w:szCs w:val="24"/>
        </w:rPr>
        <w:t>现有卖场不便于管理的原因：</w:t>
      </w:r>
      <w:r w:rsidRPr="00A60ADB">
        <w:rPr>
          <w:rFonts w:ascii="华文楷体" w:eastAsia="华文楷体" w:hAnsi="华文楷体" w:hint="eastAsia"/>
          <w:sz w:val="24"/>
          <w:szCs w:val="24"/>
        </w:rPr>
        <w:t>人力资源都压在了收租金上，没有人去管理</w:t>
      </w:r>
    </w:p>
    <w:p w:rsidR="00E57BB7" w:rsidRPr="00537EC1" w:rsidRDefault="00A60ADB" w:rsidP="00537EC1">
      <w:pPr>
        <w:pStyle w:val="a5"/>
        <w:numPr>
          <w:ilvl w:val="0"/>
          <w:numId w:val="29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软件版本：</w:t>
      </w:r>
      <w:r w:rsidR="00E57BB7" w:rsidRPr="00537EC1">
        <w:rPr>
          <w:rFonts w:ascii="华文楷体" w:eastAsia="华文楷体" w:hAnsi="华文楷体" w:hint="eastAsia"/>
          <w:sz w:val="24"/>
          <w:szCs w:val="24"/>
        </w:rPr>
        <w:t>软件是针对于不同商户进行分别的定制！！！</w:t>
      </w:r>
    </w:p>
    <w:p w:rsidR="00537EC1" w:rsidRDefault="00537EC1" w:rsidP="00537EC1">
      <w:pPr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[1]base版</w:t>
      </w:r>
    </w:p>
    <w:p w:rsidR="00E57BB7" w:rsidRPr="00537EC1" w:rsidRDefault="00537EC1" w:rsidP="00537EC1">
      <w:pPr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[2]</w:t>
      </w:r>
      <w:r w:rsidR="002B1BA2">
        <w:rPr>
          <w:rFonts w:ascii="华文楷体" w:eastAsia="华文楷体" w:hAnsi="华文楷体" w:hint="eastAsia"/>
          <w:sz w:val="24"/>
          <w:szCs w:val="24"/>
        </w:rPr>
        <w:t>加</w:t>
      </w:r>
      <w:r w:rsidRPr="00537EC1">
        <w:rPr>
          <w:rFonts w:ascii="华文楷体" w:eastAsia="华文楷体" w:hAnsi="华文楷体" w:hint="eastAsia"/>
          <w:sz w:val="24"/>
          <w:szCs w:val="24"/>
        </w:rPr>
        <w:t>商户评价版</w:t>
      </w:r>
    </w:p>
    <w:p w:rsidR="00E57BB7" w:rsidRPr="00A05AEA" w:rsidRDefault="002B1BA2" w:rsidP="00A05AEA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[3]加</w:t>
      </w:r>
      <w:r w:rsidR="00E57BB7" w:rsidRPr="002B1BA2">
        <w:rPr>
          <w:rFonts w:ascii="华文楷体" w:eastAsia="华文楷体" w:hAnsi="华文楷体" w:hint="eastAsia"/>
          <w:sz w:val="24"/>
          <w:szCs w:val="24"/>
        </w:rPr>
        <w:t>统一收银版</w:t>
      </w:r>
    </w:p>
    <w:p w:rsidR="00A05AEA" w:rsidRDefault="00A05AEA" w:rsidP="00206E12">
      <w:pPr>
        <w:pStyle w:val="a5"/>
        <w:numPr>
          <w:ilvl w:val="0"/>
          <w:numId w:val="29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目前统一收银有如下模块：</w:t>
      </w:r>
    </w:p>
    <w:p w:rsidR="00E57BB7" w:rsidRPr="00A05AEA" w:rsidRDefault="00A05AEA" w:rsidP="00A05AEA">
      <w:pPr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 xml:space="preserve">--- </w:t>
      </w:r>
      <w:r w:rsidR="00E57BB7" w:rsidRPr="00A05AEA">
        <w:rPr>
          <w:rFonts w:ascii="华文楷体" w:eastAsia="华文楷体" w:hAnsi="华文楷体" w:hint="eastAsia"/>
          <w:sz w:val="24"/>
          <w:szCs w:val="24"/>
        </w:rPr>
        <w:t>销售、退货、划帐、查询、后台管理(确认到帐)</w:t>
      </w:r>
    </w:p>
    <w:p w:rsidR="00E57BB7" w:rsidRPr="00491B0A" w:rsidRDefault="00491B0A" w:rsidP="00491B0A">
      <w:pPr>
        <w:pStyle w:val="a5"/>
        <w:numPr>
          <w:ilvl w:val="0"/>
          <w:numId w:val="29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 w:rsidRPr="00491B0A">
        <w:rPr>
          <w:rFonts w:ascii="华文楷体" w:eastAsia="华文楷体" w:hAnsi="华文楷体" w:hint="eastAsia"/>
          <w:sz w:val="24"/>
          <w:szCs w:val="24"/>
        </w:rPr>
        <w:t>小票 - 暂时就是用于积分兑换的</w:t>
      </w:r>
      <w:r>
        <w:rPr>
          <w:rFonts w:ascii="华文楷体" w:eastAsia="华文楷体" w:hAnsi="华文楷体" w:hint="eastAsia"/>
          <w:sz w:val="24"/>
          <w:szCs w:val="24"/>
        </w:rPr>
        <w:t>，</w:t>
      </w:r>
      <w:r w:rsidR="00E57BB7" w:rsidRPr="00491B0A">
        <w:rPr>
          <w:rFonts w:ascii="华文楷体" w:eastAsia="华文楷体" w:hAnsi="华文楷体" w:hint="eastAsia"/>
          <w:sz w:val="24"/>
          <w:szCs w:val="24"/>
        </w:rPr>
        <w:t>不作为消费凭据。</w:t>
      </w:r>
    </w:p>
    <w:p w:rsidR="00282DA2" w:rsidRPr="009F0A79" w:rsidRDefault="00CC177E" w:rsidP="00282DA2">
      <w:pPr>
        <w:pStyle w:val="a5"/>
        <w:numPr>
          <w:ilvl w:val="0"/>
          <w:numId w:val="29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 xml:space="preserve">统一收银的管理 </w:t>
      </w:r>
      <w:r>
        <w:rPr>
          <w:rFonts w:ascii="华文楷体" w:eastAsia="华文楷体" w:hAnsi="华文楷体"/>
          <w:sz w:val="24"/>
          <w:szCs w:val="24"/>
        </w:rPr>
        <w:t>–</w:t>
      </w:r>
      <w:r>
        <w:rPr>
          <w:rFonts w:ascii="华文楷体" w:eastAsia="华文楷体" w:hAnsi="华文楷体" w:hint="eastAsia"/>
          <w:sz w:val="24"/>
          <w:szCs w:val="24"/>
        </w:rPr>
        <w:t xml:space="preserve"> 销售单信息</w:t>
      </w:r>
    </w:p>
    <w:p w:rsidR="00E57BB7" w:rsidRPr="00CC177E" w:rsidRDefault="008B50B5" w:rsidP="00CC177E">
      <w:pPr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 xml:space="preserve">--- </w:t>
      </w:r>
      <w:r w:rsidR="00E57BB7" w:rsidRPr="00CC177E">
        <w:rPr>
          <w:rFonts w:ascii="华文楷体" w:eastAsia="华文楷体" w:hAnsi="华文楷体" w:hint="eastAsia"/>
          <w:sz w:val="24"/>
          <w:szCs w:val="24"/>
        </w:rPr>
        <w:t>商户编码、商品编码(精确到二级品类，卫浴/浴缸 - 商品编码)</w:t>
      </w:r>
    </w:p>
    <w:p w:rsidR="00E57BB7" w:rsidRPr="00067164" w:rsidRDefault="00067164" w:rsidP="00067164">
      <w:pPr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 xml:space="preserve">--- </w:t>
      </w:r>
      <w:r w:rsidR="00E57BB7" w:rsidRPr="00067164">
        <w:rPr>
          <w:rFonts w:ascii="华文楷体" w:eastAsia="华文楷体" w:hAnsi="华文楷体" w:hint="eastAsia"/>
          <w:sz w:val="24"/>
          <w:szCs w:val="24"/>
        </w:rPr>
        <w:t>销售单：销售票号、包含商户名称、品牌、商品的精确类型、数量、价格、各项明细及总价</w:t>
      </w:r>
    </w:p>
    <w:p w:rsidR="00E57BB7" w:rsidRPr="00FC2716" w:rsidRDefault="006F2CB9" w:rsidP="00FC2716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 xml:space="preserve">--- </w:t>
      </w:r>
      <w:r w:rsidR="00E57BB7" w:rsidRPr="006F2CB9">
        <w:rPr>
          <w:rFonts w:ascii="华文楷体" w:eastAsia="华文楷体" w:hAnsi="华文楷体" w:hint="eastAsia"/>
          <w:sz w:val="24"/>
          <w:szCs w:val="24"/>
        </w:rPr>
        <w:t>现实中的缴费组合方式，常为：支票/刷卡 +　现金！</w:t>
      </w:r>
    </w:p>
    <w:p w:rsidR="00E57BB7" w:rsidRPr="00FC2716" w:rsidRDefault="00FC2716" w:rsidP="00FC2716">
      <w:pPr>
        <w:pStyle w:val="a5"/>
        <w:numPr>
          <w:ilvl w:val="0"/>
          <w:numId w:val="28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亮点</w:t>
      </w:r>
      <w:r w:rsidR="00E57BB7" w:rsidRPr="00FC2716">
        <w:rPr>
          <w:rFonts w:ascii="华文楷体" w:eastAsia="华文楷体" w:hAnsi="华文楷体" w:hint="eastAsia"/>
          <w:sz w:val="24"/>
          <w:szCs w:val="24"/>
        </w:rPr>
        <w:t>考虑：</w:t>
      </w:r>
    </w:p>
    <w:p w:rsidR="00E57BB7" w:rsidRDefault="00E57BB7" w:rsidP="00FC2716">
      <w:pPr>
        <w:rPr>
          <w:rFonts w:ascii="华文楷体" w:eastAsia="华文楷体" w:hAnsi="华文楷体" w:hint="eastAsia"/>
          <w:sz w:val="24"/>
          <w:szCs w:val="24"/>
        </w:rPr>
      </w:pPr>
      <w:r w:rsidRPr="00FC2716">
        <w:rPr>
          <w:rFonts w:ascii="华文楷体" w:eastAsia="华文楷体" w:hAnsi="华文楷体" w:hint="eastAsia"/>
          <w:sz w:val="24"/>
          <w:szCs w:val="24"/>
        </w:rPr>
        <w:t>--- 商户评价、统一收银、招商(简版实现，没有预招商的过程)？？？这些可以在后期开发中再根据需求，进一步升级！</w:t>
      </w:r>
    </w:p>
    <w:p w:rsidR="00FC2716" w:rsidRDefault="00FC2716" w:rsidP="00FC2716">
      <w:pPr>
        <w:rPr>
          <w:rFonts w:ascii="华文楷体" w:eastAsia="华文楷体" w:hAnsi="华文楷体" w:hint="eastAsia"/>
          <w:sz w:val="24"/>
          <w:szCs w:val="24"/>
        </w:rPr>
      </w:pPr>
    </w:p>
    <w:p w:rsidR="00FC2716" w:rsidRPr="00FC2716" w:rsidRDefault="00FC2716" w:rsidP="00FC2716">
      <w:pPr>
        <w:rPr>
          <w:rFonts w:ascii="华文楷体" w:eastAsia="华文楷体" w:hAnsi="华文楷体"/>
          <w:sz w:val="24"/>
          <w:szCs w:val="24"/>
        </w:rPr>
      </w:pPr>
    </w:p>
    <w:sectPr w:rsidR="00FC2716" w:rsidRPr="00FC2716" w:rsidSect="00BB33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7ECF" w:rsidRDefault="00F07ECF" w:rsidP="007F3311">
      <w:r>
        <w:separator/>
      </w:r>
    </w:p>
  </w:endnote>
  <w:endnote w:type="continuationSeparator" w:id="1">
    <w:p w:rsidR="00F07ECF" w:rsidRDefault="00F07ECF" w:rsidP="007F331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7ECF" w:rsidRDefault="00F07ECF" w:rsidP="007F3311">
      <w:r>
        <w:separator/>
      </w:r>
    </w:p>
  </w:footnote>
  <w:footnote w:type="continuationSeparator" w:id="1">
    <w:p w:rsidR="00F07ECF" w:rsidRDefault="00F07ECF" w:rsidP="007F331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31E4F"/>
    <w:multiLevelType w:val="hybridMultilevel"/>
    <w:tmpl w:val="E59E667E"/>
    <w:lvl w:ilvl="0" w:tplc="EE1643FE">
      <w:start w:val="4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3C7247"/>
    <w:multiLevelType w:val="hybridMultilevel"/>
    <w:tmpl w:val="0978B69A"/>
    <w:lvl w:ilvl="0" w:tplc="2D7A1F2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94306A5"/>
    <w:multiLevelType w:val="hybridMultilevel"/>
    <w:tmpl w:val="A3A0CBAE"/>
    <w:lvl w:ilvl="0" w:tplc="8C4CC254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BA03B11"/>
    <w:multiLevelType w:val="hybridMultilevel"/>
    <w:tmpl w:val="D45A25D4"/>
    <w:lvl w:ilvl="0" w:tplc="2458AF2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0694941"/>
    <w:multiLevelType w:val="hybridMultilevel"/>
    <w:tmpl w:val="DE0ACC5A"/>
    <w:lvl w:ilvl="0" w:tplc="1B9A415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63F316D"/>
    <w:multiLevelType w:val="hybridMultilevel"/>
    <w:tmpl w:val="427CE1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89E1FCA"/>
    <w:multiLevelType w:val="hybridMultilevel"/>
    <w:tmpl w:val="9A28697C"/>
    <w:lvl w:ilvl="0" w:tplc="D9E0239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EAF6536"/>
    <w:multiLevelType w:val="hybridMultilevel"/>
    <w:tmpl w:val="23A4D5DC"/>
    <w:lvl w:ilvl="0" w:tplc="C74E99E0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0BA272E"/>
    <w:multiLevelType w:val="hybridMultilevel"/>
    <w:tmpl w:val="F87C6900"/>
    <w:lvl w:ilvl="0" w:tplc="B5CA9E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1556A42"/>
    <w:multiLevelType w:val="hybridMultilevel"/>
    <w:tmpl w:val="3CBE96D2"/>
    <w:lvl w:ilvl="0" w:tplc="9C003D90">
      <w:start w:val="1"/>
      <w:numFmt w:val="lowerLetter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73379D1"/>
    <w:multiLevelType w:val="hybridMultilevel"/>
    <w:tmpl w:val="3AD44346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E867A2E"/>
    <w:multiLevelType w:val="hybridMultilevel"/>
    <w:tmpl w:val="0DCEF52C"/>
    <w:lvl w:ilvl="0" w:tplc="F9A4D328">
      <w:start w:val="1"/>
      <w:numFmt w:val="upperRoman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24C3F46"/>
    <w:multiLevelType w:val="hybridMultilevel"/>
    <w:tmpl w:val="28F215CC"/>
    <w:lvl w:ilvl="0" w:tplc="07162A96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5D31AAD"/>
    <w:multiLevelType w:val="hybridMultilevel"/>
    <w:tmpl w:val="69DC769A"/>
    <w:lvl w:ilvl="0" w:tplc="64ACABB2"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6616EDD"/>
    <w:multiLevelType w:val="hybridMultilevel"/>
    <w:tmpl w:val="6E5E95D2"/>
    <w:lvl w:ilvl="0" w:tplc="EA681B5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C386BCB"/>
    <w:multiLevelType w:val="hybridMultilevel"/>
    <w:tmpl w:val="EA623262"/>
    <w:lvl w:ilvl="0" w:tplc="993E6A06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F084AA2"/>
    <w:multiLevelType w:val="hybridMultilevel"/>
    <w:tmpl w:val="54C2136C"/>
    <w:lvl w:ilvl="0" w:tplc="1018CFE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43867A5"/>
    <w:multiLevelType w:val="hybridMultilevel"/>
    <w:tmpl w:val="DBC6C2D0"/>
    <w:lvl w:ilvl="0" w:tplc="3A5E9B6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8D7328C"/>
    <w:multiLevelType w:val="hybridMultilevel"/>
    <w:tmpl w:val="46B8542C"/>
    <w:lvl w:ilvl="0" w:tplc="B3569694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AEE5547"/>
    <w:multiLevelType w:val="hybridMultilevel"/>
    <w:tmpl w:val="8870CD98"/>
    <w:lvl w:ilvl="0" w:tplc="F9A4D328">
      <w:start w:val="1"/>
      <w:numFmt w:val="upperRoman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25E2C7F"/>
    <w:multiLevelType w:val="hybridMultilevel"/>
    <w:tmpl w:val="92F66246"/>
    <w:lvl w:ilvl="0" w:tplc="A67A2CF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8E171C4"/>
    <w:multiLevelType w:val="hybridMultilevel"/>
    <w:tmpl w:val="91284534"/>
    <w:lvl w:ilvl="0" w:tplc="4F54AEB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C6E22BC"/>
    <w:multiLevelType w:val="hybridMultilevel"/>
    <w:tmpl w:val="C388B584"/>
    <w:lvl w:ilvl="0" w:tplc="DFDE074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22B53E3"/>
    <w:multiLevelType w:val="hybridMultilevel"/>
    <w:tmpl w:val="EFB0FBEE"/>
    <w:lvl w:ilvl="0" w:tplc="59326D5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2580ED0"/>
    <w:multiLevelType w:val="hybridMultilevel"/>
    <w:tmpl w:val="E16EB85C"/>
    <w:lvl w:ilvl="0" w:tplc="B6C097D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E2C7124">
      <w:start w:val="1"/>
      <w:numFmt w:val="upperRoman"/>
      <w:lvlText w:val="%2."/>
      <w:lvlJc w:val="left"/>
      <w:pPr>
        <w:ind w:left="1140" w:hanging="720"/>
      </w:pPr>
      <w:rPr>
        <w:rFonts w:hint="default"/>
      </w:rPr>
    </w:lvl>
    <w:lvl w:ilvl="2" w:tplc="E6BA2FC0">
      <w:start w:val="4"/>
      <w:numFmt w:val="decimal"/>
      <w:lvlText w:val="%3）"/>
      <w:lvlJc w:val="left"/>
      <w:pPr>
        <w:ind w:left="1560" w:hanging="720"/>
      </w:pPr>
      <w:rPr>
        <w:rFonts w:hint="default"/>
      </w:rPr>
    </w:lvl>
    <w:lvl w:ilvl="3" w:tplc="6CE04E0C">
      <w:start w:val="1"/>
      <w:numFmt w:val="lowerLetter"/>
      <w:lvlText w:val="%4."/>
      <w:lvlJc w:val="left"/>
      <w:pPr>
        <w:ind w:left="1620" w:hanging="360"/>
      </w:pPr>
      <w:rPr>
        <w:rFonts w:hint="default"/>
      </w:rPr>
    </w:lvl>
    <w:lvl w:ilvl="4" w:tplc="4EA8F43A">
      <w:start w:val="1"/>
      <w:numFmt w:val="upperRoman"/>
      <w:lvlText w:val="%5．"/>
      <w:lvlJc w:val="left"/>
      <w:pPr>
        <w:ind w:left="2760" w:hanging="108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32124C5"/>
    <w:multiLevelType w:val="hybridMultilevel"/>
    <w:tmpl w:val="1110F5E4"/>
    <w:lvl w:ilvl="0" w:tplc="74A8C2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643F162A"/>
    <w:multiLevelType w:val="hybridMultilevel"/>
    <w:tmpl w:val="F2A2E174"/>
    <w:lvl w:ilvl="0" w:tplc="34C6EE4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D5B0F59"/>
    <w:multiLevelType w:val="hybridMultilevel"/>
    <w:tmpl w:val="28408908"/>
    <w:lvl w:ilvl="0" w:tplc="42B69B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7889711F"/>
    <w:multiLevelType w:val="hybridMultilevel"/>
    <w:tmpl w:val="5C06D412"/>
    <w:lvl w:ilvl="0" w:tplc="5A98E35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7D7D04BC"/>
    <w:multiLevelType w:val="hybridMultilevel"/>
    <w:tmpl w:val="F258D87E"/>
    <w:lvl w:ilvl="0" w:tplc="43241A6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7FB6318E"/>
    <w:multiLevelType w:val="hybridMultilevel"/>
    <w:tmpl w:val="65943986"/>
    <w:lvl w:ilvl="0" w:tplc="F9A4D32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5"/>
  </w:num>
  <w:num w:numId="2">
    <w:abstractNumId w:val="24"/>
  </w:num>
  <w:num w:numId="3">
    <w:abstractNumId w:val="6"/>
  </w:num>
  <w:num w:numId="4">
    <w:abstractNumId w:val="3"/>
  </w:num>
  <w:num w:numId="5">
    <w:abstractNumId w:val="13"/>
  </w:num>
  <w:num w:numId="6">
    <w:abstractNumId w:val="22"/>
  </w:num>
  <w:num w:numId="7">
    <w:abstractNumId w:val="28"/>
  </w:num>
  <w:num w:numId="8">
    <w:abstractNumId w:val="18"/>
  </w:num>
  <w:num w:numId="9">
    <w:abstractNumId w:val="5"/>
  </w:num>
  <w:num w:numId="10">
    <w:abstractNumId w:val="11"/>
  </w:num>
  <w:num w:numId="11">
    <w:abstractNumId w:val="7"/>
  </w:num>
  <w:num w:numId="12">
    <w:abstractNumId w:val="19"/>
  </w:num>
  <w:num w:numId="13">
    <w:abstractNumId w:val="23"/>
  </w:num>
  <w:num w:numId="14">
    <w:abstractNumId w:val="14"/>
  </w:num>
  <w:num w:numId="15">
    <w:abstractNumId w:val="9"/>
  </w:num>
  <w:num w:numId="16">
    <w:abstractNumId w:val="26"/>
  </w:num>
  <w:num w:numId="17">
    <w:abstractNumId w:val="30"/>
  </w:num>
  <w:num w:numId="18">
    <w:abstractNumId w:val="16"/>
  </w:num>
  <w:num w:numId="19">
    <w:abstractNumId w:val="29"/>
  </w:num>
  <w:num w:numId="20">
    <w:abstractNumId w:val="1"/>
  </w:num>
  <w:num w:numId="21">
    <w:abstractNumId w:val="12"/>
  </w:num>
  <w:num w:numId="22">
    <w:abstractNumId w:val="2"/>
  </w:num>
  <w:num w:numId="23">
    <w:abstractNumId w:val="20"/>
  </w:num>
  <w:num w:numId="24">
    <w:abstractNumId w:val="27"/>
  </w:num>
  <w:num w:numId="25">
    <w:abstractNumId w:val="10"/>
  </w:num>
  <w:num w:numId="26">
    <w:abstractNumId w:val="21"/>
  </w:num>
  <w:num w:numId="27">
    <w:abstractNumId w:val="4"/>
  </w:num>
  <w:num w:numId="28">
    <w:abstractNumId w:val="8"/>
  </w:num>
  <w:num w:numId="29">
    <w:abstractNumId w:val="17"/>
  </w:num>
  <w:num w:numId="30">
    <w:abstractNumId w:val="0"/>
  </w:num>
  <w:num w:numId="31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F3311"/>
    <w:rsid w:val="00067164"/>
    <w:rsid w:val="00182CD9"/>
    <w:rsid w:val="001C6AED"/>
    <w:rsid w:val="00206E12"/>
    <w:rsid w:val="00282DA2"/>
    <w:rsid w:val="002B1BA2"/>
    <w:rsid w:val="00351606"/>
    <w:rsid w:val="003E78F6"/>
    <w:rsid w:val="00456A2D"/>
    <w:rsid w:val="00491B0A"/>
    <w:rsid w:val="004C29C5"/>
    <w:rsid w:val="004F6C1D"/>
    <w:rsid w:val="00537EC1"/>
    <w:rsid w:val="005D410F"/>
    <w:rsid w:val="006F2CB9"/>
    <w:rsid w:val="007C7987"/>
    <w:rsid w:val="007E71D8"/>
    <w:rsid w:val="007F3311"/>
    <w:rsid w:val="008B50B5"/>
    <w:rsid w:val="009F0A79"/>
    <w:rsid w:val="00A05AEA"/>
    <w:rsid w:val="00A60ADB"/>
    <w:rsid w:val="00AF6C97"/>
    <w:rsid w:val="00C56AAD"/>
    <w:rsid w:val="00CC177E"/>
    <w:rsid w:val="00CD61F4"/>
    <w:rsid w:val="00E57BB7"/>
    <w:rsid w:val="00F07ECF"/>
    <w:rsid w:val="00F85CDC"/>
    <w:rsid w:val="00FC27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F331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F33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F331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F33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F331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F331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7F3311"/>
    <w:pPr>
      <w:ind w:firstLineChars="200" w:firstLine="420"/>
    </w:pPr>
  </w:style>
  <w:style w:type="paragraph" w:styleId="a6">
    <w:name w:val="No Spacing"/>
    <w:uiPriority w:val="1"/>
    <w:qFormat/>
    <w:rsid w:val="007F3311"/>
    <w:pPr>
      <w:widowControl w:val="0"/>
      <w:jc w:val="both"/>
    </w:pPr>
  </w:style>
  <w:style w:type="paragraph" w:styleId="a7">
    <w:name w:val="Body Text Indent"/>
    <w:basedOn w:val="a"/>
    <w:link w:val="Char1"/>
    <w:rsid w:val="007F3311"/>
    <w:pPr>
      <w:spacing w:after="120"/>
      <w:ind w:leftChars="200" w:left="420"/>
    </w:pPr>
    <w:rPr>
      <w:rFonts w:ascii="Times New Roman" w:eastAsia="宋体" w:hAnsi="Times New Roman" w:cs="Times New Roman"/>
      <w:szCs w:val="20"/>
    </w:rPr>
  </w:style>
  <w:style w:type="character" w:customStyle="1" w:styleId="Char1">
    <w:name w:val="正文文本缩进 Char"/>
    <w:basedOn w:val="a0"/>
    <w:link w:val="a7"/>
    <w:rsid w:val="007F3311"/>
    <w:rPr>
      <w:rFonts w:ascii="Times New Roman" w:eastAsia="宋体" w:hAnsi="Times New Roman" w:cs="Times New Roman"/>
      <w:szCs w:val="20"/>
    </w:rPr>
  </w:style>
  <w:style w:type="paragraph" w:styleId="a8">
    <w:name w:val="Document Map"/>
    <w:basedOn w:val="a"/>
    <w:link w:val="Char2"/>
    <w:uiPriority w:val="99"/>
    <w:semiHidden/>
    <w:unhideWhenUsed/>
    <w:rsid w:val="007F3311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7F3311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112</Words>
  <Characters>643</Characters>
  <Application>Microsoft Office Word</Application>
  <DocSecurity>0</DocSecurity>
  <Lines>5</Lines>
  <Paragraphs>1</Paragraphs>
  <ScaleCrop>false</ScaleCrop>
  <Company>微软中国</Company>
  <LinksUpToDate>false</LinksUpToDate>
  <CharactersWithSpaces>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Microsoft.com</dc:creator>
  <cp:keywords/>
  <dc:description/>
  <cp:lastModifiedBy>Microsoft.com</cp:lastModifiedBy>
  <cp:revision>33</cp:revision>
  <dcterms:created xsi:type="dcterms:W3CDTF">2010-01-20T17:54:00Z</dcterms:created>
  <dcterms:modified xsi:type="dcterms:W3CDTF">2010-01-20T18:36:00Z</dcterms:modified>
</cp:coreProperties>
</file>