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11" w:rsidRPr="009F0A79" w:rsidRDefault="007F3311" w:rsidP="007F3311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9F0A79">
        <w:rPr>
          <w:rFonts w:ascii="华文楷体" w:eastAsia="华文楷体" w:hAnsi="华文楷体" w:hint="eastAsia"/>
          <w:b/>
          <w:sz w:val="44"/>
          <w:szCs w:val="44"/>
        </w:rPr>
        <w:t>环渤海会议纪要(20100115)</w:t>
      </w:r>
    </w:p>
    <w:p w:rsidR="007F3311" w:rsidRPr="009F0A79" w:rsidRDefault="007F3311" w:rsidP="007F3311">
      <w:pPr>
        <w:rPr>
          <w:rFonts w:ascii="华文楷体" w:eastAsia="华文楷体" w:hAnsi="华文楷体"/>
        </w:rPr>
      </w:pPr>
    </w:p>
    <w:p w:rsidR="007F3311" w:rsidRPr="00641CCD" w:rsidRDefault="007F3311" w:rsidP="007F3311">
      <w:pPr>
        <w:pStyle w:val="2"/>
        <w:rPr>
          <w:rFonts w:ascii="华文楷体" w:eastAsia="华文楷体" w:hAnsi="华文楷体" w:cs="Times New Roman" w:hint="eastAsia"/>
          <w:b w:val="0"/>
          <w:bCs w:val="0"/>
          <w:sz w:val="24"/>
          <w:szCs w:val="20"/>
        </w:rPr>
      </w:pPr>
      <w:r w:rsidRPr="00641CCD">
        <w:rPr>
          <w:rFonts w:ascii="华文楷体" w:eastAsia="华文楷体" w:hAnsi="华文楷体" w:cs="Times New Roman" w:hint="eastAsia"/>
          <w:b w:val="0"/>
          <w:bCs w:val="0"/>
          <w:sz w:val="24"/>
          <w:szCs w:val="20"/>
        </w:rPr>
        <w:t>上午</w:t>
      </w:r>
    </w:p>
    <w:p w:rsidR="00A54929" w:rsidRPr="00641CCD" w:rsidRDefault="00A54929" w:rsidP="00A54929">
      <w:pPr>
        <w:pStyle w:val="a5"/>
        <w:numPr>
          <w:ilvl w:val="0"/>
          <w:numId w:val="35"/>
        </w:numPr>
        <w:ind w:firstLineChars="0"/>
        <w:rPr>
          <w:rFonts w:ascii="华文楷体" w:eastAsia="华文楷体" w:hAnsi="华文楷体" w:cs="Times New Roman" w:hint="eastAsia"/>
          <w:sz w:val="24"/>
          <w:szCs w:val="20"/>
        </w:rPr>
      </w:pPr>
      <w:r w:rsidRPr="00641CCD">
        <w:rPr>
          <w:rFonts w:ascii="华文楷体" w:eastAsia="华文楷体" w:hAnsi="华文楷体" w:cs="Times New Roman" w:hint="eastAsia"/>
          <w:sz w:val="24"/>
          <w:szCs w:val="20"/>
        </w:rPr>
        <w:t>商户管理补充：</w:t>
      </w:r>
    </w:p>
    <w:p w:rsidR="00A54929" w:rsidRPr="00641CCD" w:rsidRDefault="00A54929" w:rsidP="00A54929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 w:cs="Times New Roman" w:hint="eastAsia"/>
          <w:sz w:val="24"/>
          <w:szCs w:val="20"/>
        </w:rPr>
      </w:pPr>
      <w:r w:rsidRPr="00641CCD">
        <w:rPr>
          <w:rFonts w:ascii="华文楷体" w:eastAsia="华文楷体" w:hAnsi="华文楷体" w:cs="Times New Roman" w:hint="eastAsia"/>
          <w:sz w:val="24"/>
          <w:szCs w:val="20"/>
        </w:rPr>
        <w:t>旧版实现：</w:t>
      </w:r>
    </w:p>
    <w:p w:rsidR="00A54929" w:rsidRDefault="00A54929" w:rsidP="00A54929">
      <w:pPr>
        <w:pStyle w:val="a7"/>
        <w:spacing w:afterLines="50" w:line="360" w:lineRule="auto"/>
        <w:ind w:leftChars="0" w:left="0"/>
        <w:rPr>
          <w:rFonts w:ascii="华文楷体" w:eastAsia="华文楷体" w:hAnsi="华文楷体" w:hint="eastAsia"/>
          <w:sz w:val="24"/>
        </w:rPr>
      </w:pPr>
      <w:r w:rsidRPr="005D7C1B">
        <w:rPr>
          <w:rFonts w:ascii="华文楷体" w:eastAsia="华文楷体" w:hAnsi="华文楷体" w:hint="eastAsia"/>
          <w:sz w:val="24"/>
        </w:rPr>
        <w:t>合同生效后，商户可以提交针对装修、安保、物业相关的需求，市场管理人员将对这些需求进行审核，将审核结果记入商户信息，并根据审核结果来修改商户状态。</w:t>
      </w:r>
    </w:p>
    <w:p w:rsidR="00A54929" w:rsidRPr="00966D6A" w:rsidRDefault="00A54929" w:rsidP="00966D6A">
      <w:pPr>
        <w:pStyle w:val="a7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新版实现： </w:t>
      </w:r>
      <w:r>
        <w:rPr>
          <w:rFonts w:ascii="华文楷体" w:eastAsia="华文楷体" w:hAnsi="华文楷体" w:hint="eastAsia"/>
          <w:sz w:val="24"/>
        </w:rPr>
        <w:t>该部分不属于合同范围,应该移动到商户管理,商户在开业之前,如上的装修\安保\物业必须经过审批,审批通过后,商户才可以开业,对应于系统,次步骤仅仅记录审批结果,而不关心审批流程</w:t>
      </w:r>
    </w:p>
    <w:p w:rsidR="00CD61F4" w:rsidRPr="009F0A79" w:rsidRDefault="00CD61F4" w:rsidP="00CD61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财务管理：</w:t>
      </w:r>
    </w:p>
    <w:p w:rsidR="005B60A2" w:rsidRDefault="00AF6C97" w:rsidP="00AF6C97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351606" w:rsidRPr="00AF6C97">
        <w:rPr>
          <w:rFonts w:ascii="华文楷体" w:eastAsia="华文楷体" w:hAnsi="华文楷体" w:hint="eastAsia"/>
          <w:sz w:val="24"/>
          <w:szCs w:val="24"/>
        </w:rPr>
        <w:t>就是应收、应收退款的设置、查询、合同相关的财务确认</w:t>
      </w:r>
      <w:r w:rsidR="008534CC">
        <w:rPr>
          <w:rFonts w:ascii="华文楷体" w:eastAsia="华文楷体" w:hAnsi="华文楷体" w:hint="eastAsia"/>
          <w:sz w:val="24"/>
          <w:szCs w:val="24"/>
        </w:rPr>
        <w:t>。</w:t>
      </w:r>
    </w:p>
    <w:p w:rsidR="008534CC" w:rsidRDefault="0063719F" w:rsidP="00617D8E">
      <w:pPr>
        <w:pStyle w:val="a7"/>
        <w:numPr>
          <w:ilvl w:val="0"/>
          <w:numId w:val="3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针对商户的</w:t>
      </w:r>
      <w:r w:rsidR="008534CC">
        <w:rPr>
          <w:rFonts w:ascii="华文楷体" w:eastAsia="华文楷体" w:hAnsi="华文楷体" w:hint="eastAsia"/>
          <w:sz w:val="24"/>
        </w:rPr>
        <w:t>应收：包括固定租金、物业相关(灵活)、临时类(拍卖保证金、质量押金、装修押金、诚意金、临时项目的收费)</w:t>
      </w:r>
    </w:p>
    <w:p w:rsidR="008534CC" w:rsidRDefault="008534CC" w:rsidP="00554B48">
      <w:pPr>
        <w:pStyle w:val="a7"/>
        <w:numPr>
          <w:ilvl w:val="0"/>
          <w:numId w:val="38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合同有关的，租金类，押金类，物业类</w:t>
      </w:r>
    </w:p>
    <w:p w:rsidR="00554B48" w:rsidRPr="006E50B7" w:rsidRDefault="006E50B7" w:rsidP="006E50B7">
      <w:pPr>
        <w:pStyle w:val="a7"/>
        <w:numPr>
          <w:ilvl w:val="0"/>
          <w:numId w:val="38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财务应收的款项设置在</w:t>
      </w:r>
      <w:r w:rsidR="00554B48">
        <w:rPr>
          <w:rFonts w:ascii="华文楷体" w:eastAsia="华文楷体" w:hAnsi="华文楷体" w:hint="eastAsia"/>
          <w:sz w:val="24"/>
        </w:rPr>
        <w:t>合同</w:t>
      </w:r>
      <w:r>
        <w:rPr>
          <w:rFonts w:ascii="华文楷体" w:eastAsia="华文楷体" w:hAnsi="华文楷体" w:hint="eastAsia"/>
          <w:sz w:val="24"/>
        </w:rPr>
        <w:t>中会有所</w:t>
      </w:r>
      <w:r w:rsidR="002B01C9">
        <w:rPr>
          <w:rFonts w:ascii="华文楷体" w:eastAsia="华文楷体" w:hAnsi="华文楷体" w:hint="eastAsia"/>
          <w:sz w:val="24"/>
        </w:rPr>
        <w:t>体现</w:t>
      </w:r>
    </w:p>
    <w:p w:rsidR="008534CC" w:rsidRDefault="0063719F" w:rsidP="00617D8E">
      <w:pPr>
        <w:pStyle w:val="a7"/>
        <w:numPr>
          <w:ilvl w:val="0"/>
          <w:numId w:val="3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针对商户的应收</w:t>
      </w:r>
      <w:r w:rsidR="008534CC">
        <w:rPr>
          <w:rFonts w:ascii="华文楷体" w:eastAsia="华文楷体" w:hAnsi="华文楷体" w:hint="eastAsia"/>
          <w:sz w:val="24"/>
        </w:rPr>
        <w:t>退费：退还押金、保证金、诚意金、其他费用(电表押金、预付款)</w:t>
      </w:r>
    </w:p>
    <w:p w:rsidR="008534CC" w:rsidRDefault="00617D8E" w:rsidP="00617D8E">
      <w:pPr>
        <w:pStyle w:val="a7"/>
        <w:spacing w:afterLines="50" w:line="360" w:lineRule="auto"/>
        <w:ind w:leftChars="0" w:left="0" w:firstLine="3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--- 例如：</w:t>
      </w:r>
      <w:r w:rsidR="008534CC">
        <w:rPr>
          <w:rFonts w:ascii="华文楷体" w:eastAsia="华文楷体" w:hAnsi="华文楷体" w:hint="eastAsia"/>
          <w:sz w:val="24"/>
        </w:rPr>
        <w:t>物业退费，各个收费模块都有一个对应的退费模块！（有收即有退）</w:t>
      </w:r>
    </w:p>
    <w:p w:rsidR="00AB19A9" w:rsidRDefault="00AB19A9" w:rsidP="00B71992">
      <w:pPr>
        <w:pStyle w:val="a7"/>
        <w:numPr>
          <w:ilvl w:val="0"/>
          <w:numId w:val="4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应收退费的款项应该包含如下信息：</w:t>
      </w:r>
      <w:r>
        <w:rPr>
          <w:rFonts w:ascii="华文楷体" w:eastAsia="华文楷体" w:hAnsi="华文楷体" w:hint="eastAsia"/>
          <w:sz w:val="24"/>
        </w:rPr>
        <w:t>退费费用、退费日期、退费经办人、退费审批人、退费原因备注</w:t>
      </w:r>
    </w:p>
    <w:p w:rsidR="008534CC" w:rsidRPr="009A3E57" w:rsidRDefault="009A3E57" w:rsidP="009A3E57">
      <w:pPr>
        <w:pStyle w:val="a7"/>
        <w:numPr>
          <w:ilvl w:val="0"/>
          <w:numId w:val="3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非针对商户的临时性收费：</w:t>
      </w:r>
      <w:r w:rsidR="008534CC" w:rsidRPr="009A3E57">
        <w:rPr>
          <w:rFonts w:ascii="华文楷体" w:eastAsia="华文楷体" w:hAnsi="华文楷体" w:hint="eastAsia"/>
          <w:sz w:val="24"/>
        </w:rPr>
        <w:t>不涉及合同、商户，</w:t>
      </w:r>
      <w:r>
        <w:rPr>
          <w:rFonts w:ascii="华文楷体" w:eastAsia="华文楷体" w:hAnsi="华文楷体" w:hint="eastAsia"/>
          <w:sz w:val="24"/>
        </w:rPr>
        <w:t>是否需要</w:t>
      </w:r>
      <w:r w:rsidR="008534CC" w:rsidRPr="009A3E57">
        <w:rPr>
          <w:rFonts w:ascii="华文楷体" w:eastAsia="华文楷体" w:hAnsi="华文楷体" w:hint="eastAsia"/>
          <w:sz w:val="24"/>
        </w:rPr>
        <w:t>待定！！！！！</w:t>
      </w:r>
    </w:p>
    <w:p w:rsidR="005B60A2" w:rsidRPr="00772F31" w:rsidRDefault="00DE4460" w:rsidP="00AF6C97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此处的财务管理只是为了记录一些财务处理的结果数据，而对于一些专业的财务管理软件而言，其特长在于对财务数据的分析，</w:t>
      </w:r>
      <w:r w:rsidR="00417FF0">
        <w:rPr>
          <w:rFonts w:ascii="华文楷体" w:eastAsia="华文楷体" w:hAnsi="华文楷体" w:hint="eastAsia"/>
          <w:sz w:val="24"/>
          <w:szCs w:val="24"/>
        </w:rPr>
        <w:t>即如果现有财务管理系统要使用</w:t>
      </w:r>
      <w:r w:rsidR="0086504D">
        <w:rPr>
          <w:rFonts w:ascii="华文楷体" w:eastAsia="华文楷体" w:hAnsi="华文楷体" w:hint="eastAsia"/>
          <w:sz w:val="24"/>
          <w:szCs w:val="24"/>
        </w:rPr>
        <w:t>用友软件的话，只需</w:t>
      </w:r>
      <w:r w:rsidR="00417FF0">
        <w:rPr>
          <w:rFonts w:ascii="华文楷体" w:eastAsia="华文楷体" w:hAnsi="华文楷体" w:hint="eastAsia"/>
          <w:sz w:val="24"/>
          <w:szCs w:val="24"/>
        </w:rPr>
        <w:t>能</w:t>
      </w:r>
      <w:r w:rsidR="0086504D">
        <w:rPr>
          <w:rFonts w:ascii="华文楷体" w:eastAsia="华文楷体" w:hAnsi="华文楷体" w:hint="eastAsia"/>
          <w:sz w:val="24"/>
          <w:szCs w:val="24"/>
        </w:rPr>
        <w:t>按照指定接口</w:t>
      </w:r>
      <w:r w:rsidR="00417FF0">
        <w:rPr>
          <w:rFonts w:ascii="华文楷体" w:eastAsia="华文楷体" w:hAnsi="华文楷体" w:hint="eastAsia"/>
          <w:sz w:val="24"/>
          <w:szCs w:val="24"/>
        </w:rPr>
        <w:t>为用友软件提供数据即可</w:t>
      </w:r>
      <w:r w:rsidR="00E41F79">
        <w:rPr>
          <w:rFonts w:ascii="华文楷体" w:eastAsia="华文楷体" w:hAnsi="华文楷体" w:hint="eastAsia"/>
          <w:sz w:val="24"/>
          <w:szCs w:val="24"/>
        </w:rPr>
        <w:t>（即将现有的财务数据做成指定格式的文本文件，然后将其导入到专业财务软件中）</w:t>
      </w:r>
      <w:r w:rsidR="00417FF0">
        <w:rPr>
          <w:rFonts w:ascii="华文楷体" w:eastAsia="华文楷体" w:hAnsi="华文楷体" w:hint="eastAsia"/>
          <w:sz w:val="24"/>
          <w:szCs w:val="24"/>
        </w:rPr>
        <w:t>！</w:t>
      </w:r>
    </w:p>
    <w:p w:rsidR="007E71D8" w:rsidRPr="00AF6C97" w:rsidRDefault="00F85CDC" w:rsidP="00AF6C97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F6C97">
        <w:rPr>
          <w:rFonts w:ascii="华文楷体" w:eastAsia="华文楷体" w:hAnsi="华文楷体" w:hint="eastAsia"/>
          <w:sz w:val="24"/>
          <w:szCs w:val="24"/>
        </w:rPr>
        <w:t>商户管理</w:t>
      </w:r>
    </w:p>
    <w:p w:rsidR="00CD61F4" w:rsidRPr="00AF6C97" w:rsidRDefault="00AF6C97" w:rsidP="00AF6C9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351606" w:rsidRPr="00AF6C97">
        <w:rPr>
          <w:rFonts w:ascii="华文楷体" w:eastAsia="华文楷体" w:hAnsi="华文楷体" w:hint="eastAsia"/>
          <w:sz w:val="24"/>
          <w:szCs w:val="24"/>
        </w:rPr>
        <w:t>主要涉及商户的详细信息管理、证照信息管理、证照信息的期限提示</w:t>
      </w:r>
    </w:p>
    <w:p w:rsidR="00CD61F4" w:rsidRDefault="00AF6C97" w:rsidP="007F331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--- 商户管理中包含日常管理，日常管理目前主要是通过巡查来实现的，包括对营业员、商铺的检查！</w:t>
      </w:r>
    </w:p>
    <w:p w:rsidR="00EC4AEE" w:rsidRPr="00E6094C" w:rsidRDefault="00F14E50" w:rsidP="00477A9F">
      <w:pPr>
        <w:pStyle w:val="a5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>可以认为商户的全部信息包含三部分：</w:t>
      </w:r>
    </w:p>
    <w:p w:rsidR="00EC4AEE" w:rsidRDefault="00EC4AEE" w:rsidP="00EC4AEE">
      <w:pPr>
        <w:pStyle w:val="a5"/>
        <w:numPr>
          <w:ilvl w:val="0"/>
          <w:numId w:val="44"/>
        </w:numPr>
        <w:ind w:left="284" w:firstLineChars="0" w:hanging="284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 xml:space="preserve">基本资质信息 </w:t>
      </w:r>
      <w:r w:rsidRPr="00E6094C">
        <w:rPr>
          <w:rFonts w:ascii="华文楷体" w:eastAsia="华文楷体" w:hAnsi="华文楷体"/>
          <w:sz w:val="24"/>
          <w:szCs w:val="24"/>
        </w:rPr>
        <w:t>–</w:t>
      </w:r>
      <w:r w:rsidRPr="00E6094C">
        <w:rPr>
          <w:rFonts w:ascii="华文楷体" w:eastAsia="华文楷体" w:hAnsi="华文楷体" w:hint="eastAsia"/>
          <w:sz w:val="24"/>
          <w:szCs w:val="24"/>
        </w:rPr>
        <w:t xml:space="preserve"> 于招商管理中维护</w:t>
      </w:r>
      <w:r w:rsidR="00831BC3" w:rsidRPr="00E6094C">
        <w:rPr>
          <w:rFonts w:ascii="华文楷体" w:eastAsia="华文楷体" w:hAnsi="华文楷体" w:hint="eastAsia"/>
          <w:sz w:val="24"/>
          <w:szCs w:val="24"/>
        </w:rPr>
        <w:t>，主要用于招商时的资质认证。</w:t>
      </w:r>
    </w:p>
    <w:p w:rsidR="00E6094C" w:rsidRPr="00E6094C" w:rsidRDefault="00E6094C" w:rsidP="00E6094C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其中的“现有店面”可以作为一个参考条件！</w:t>
      </w:r>
    </w:p>
    <w:p w:rsidR="00EC4AEE" w:rsidRPr="00E6094C" w:rsidRDefault="00EC4AEE" w:rsidP="00EC4AEE">
      <w:pPr>
        <w:pStyle w:val="a5"/>
        <w:numPr>
          <w:ilvl w:val="0"/>
          <w:numId w:val="44"/>
        </w:numPr>
        <w:ind w:left="284" w:firstLineChars="0" w:hanging="284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 xml:space="preserve">商户详细信息 </w:t>
      </w:r>
      <w:r w:rsidRPr="00E6094C">
        <w:rPr>
          <w:rFonts w:ascii="华文楷体" w:eastAsia="华文楷体" w:hAnsi="华文楷体"/>
          <w:sz w:val="24"/>
          <w:szCs w:val="24"/>
        </w:rPr>
        <w:t>–</w:t>
      </w:r>
      <w:r w:rsidRPr="00E6094C">
        <w:rPr>
          <w:rFonts w:ascii="华文楷体" w:eastAsia="华文楷体" w:hAnsi="华文楷体" w:hint="eastAsia"/>
          <w:sz w:val="24"/>
          <w:szCs w:val="24"/>
        </w:rPr>
        <w:t xml:space="preserve"> 于</w:t>
      </w:r>
      <w:r w:rsidR="00831BC3" w:rsidRPr="00E6094C">
        <w:rPr>
          <w:rFonts w:ascii="华文楷体" w:eastAsia="华文楷体" w:hAnsi="华文楷体" w:hint="eastAsia"/>
          <w:sz w:val="24"/>
          <w:szCs w:val="24"/>
        </w:rPr>
        <w:t>商户管理中维护，主要用于</w:t>
      </w:r>
      <w:r w:rsidR="0075073E" w:rsidRPr="00E6094C">
        <w:rPr>
          <w:rFonts w:ascii="华文楷体" w:eastAsia="华文楷体" w:hAnsi="华文楷体" w:hint="eastAsia"/>
          <w:sz w:val="24"/>
          <w:szCs w:val="24"/>
        </w:rPr>
        <w:t>对</w:t>
      </w:r>
      <w:r w:rsidR="00ED05C9" w:rsidRPr="00E6094C">
        <w:rPr>
          <w:rFonts w:ascii="华文楷体" w:eastAsia="华文楷体" w:hAnsi="华文楷体" w:hint="eastAsia"/>
          <w:sz w:val="24"/>
          <w:szCs w:val="24"/>
        </w:rPr>
        <w:t>正式商户的</w:t>
      </w:r>
      <w:r w:rsidR="0075073E" w:rsidRPr="00E6094C">
        <w:rPr>
          <w:rFonts w:ascii="华文楷体" w:eastAsia="华文楷体" w:hAnsi="华文楷体" w:hint="eastAsia"/>
          <w:sz w:val="24"/>
          <w:szCs w:val="24"/>
        </w:rPr>
        <w:t>详细</w:t>
      </w:r>
      <w:r w:rsidR="00ED05C9" w:rsidRPr="00E6094C">
        <w:rPr>
          <w:rFonts w:ascii="华文楷体" w:eastAsia="华文楷体" w:hAnsi="华文楷体" w:hint="eastAsia"/>
          <w:sz w:val="24"/>
          <w:szCs w:val="24"/>
        </w:rPr>
        <w:t>信息进行管理</w:t>
      </w:r>
    </w:p>
    <w:p w:rsidR="00EC4AEE" w:rsidRPr="00E6094C" w:rsidRDefault="00EC4AEE" w:rsidP="00EC4AEE">
      <w:pPr>
        <w:pStyle w:val="a5"/>
        <w:numPr>
          <w:ilvl w:val="0"/>
          <w:numId w:val="44"/>
        </w:numPr>
        <w:ind w:left="284" w:firstLineChars="0" w:hanging="284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 xml:space="preserve">商户证照信息 </w:t>
      </w:r>
      <w:r w:rsidRPr="00E6094C">
        <w:rPr>
          <w:rFonts w:ascii="华文楷体" w:eastAsia="华文楷体" w:hAnsi="华文楷体"/>
          <w:sz w:val="24"/>
          <w:szCs w:val="24"/>
        </w:rPr>
        <w:t>–</w:t>
      </w:r>
      <w:r w:rsidRPr="00E6094C">
        <w:rPr>
          <w:rFonts w:ascii="华文楷体" w:eastAsia="华文楷体" w:hAnsi="华文楷体" w:hint="eastAsia"/>
          <w:sz w:val="24"/>
          <w:szCs w:val="24"/>
        </w:rPr>
        <w:t xml:space="preserve"> 于</w:t>
      </w:r>
      <w:r w:rsidR="0075073E" w:rsidRPr="00E6094C">
        <w:rPr>
          <w:rFonts w:ascii="华文楷体" w:eastAsia="华文楷体" w:hAnsi="华文楷体" w:hint="eastAsia"/>
          <w:sz w:val="24"/>
          <w:szCs w:val="24"/>
        </w:rPr>
        <w:t>商户管理中维护，主要勇于对正式商户的各种证照信息进行管理</w:t>
      </w:r>
    </w:p>
    <w:p w:rsidR="00C10BDA" w:rsidRPr="00E6094C" w:rsidRDefault="00B004BF" w:rsidP="00DC69EB">
      <w:pPr>
        <w:pStyle w:val="a5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>如上三类信息的关系是 1 : 1 : N</w:t>
      </w:r>
    </w:p>
    <w:p w:rsidR="00772F31" w:rsidRPr="001203A2" w:rsidRDefault="00E7656A" w:rsidP="007F3311">
      <w:pPr>
        <w:pStyle w:val="a5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>将商户信息按照如上标准分类的目的是为了减少数据冗余。</w:t>
      </w:r>
    </w:p>
    <w:p w:rsidR="00772F31" w:rsidRPr="00E6094C" w:rsidRDefault="00255C8E" w:rsidP="00074BFB">
      <w:pPr>
        <w:pStyle w:val="a5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>针对商户、营业员的评分，来自于商户管理-日常管理</w:t>
      </w:r>
      <w:r w:rsidR="0021624E" w:rsidRPr="00E6094C">
        <w:rPr>
          <w:rFonts w:ascii="华文楷体" w:eastAsia="华文楷体" w:hAnsi="华文楷体" w:hint="eastAsia"/>
          <w:sz w:val="24"/>
          <w:szCs w:val="24"/>
        </w:rPr>
        <w:t>，关于其巡查记录的内容待定？？？</w:t>
      </w:r>
    </w:p>
    <w:p w:rsidR="008F430A" w:rsidRPr="00E6094C" w:rsidRDefault="00074BFB" w:rsidP="00551589">
      <w:pPr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lastRenderedPageBreak/>
        <w:t>--- 暂时考虑如下：</w:t>
      </w:r>
    </w:p>
    <w:p w:rsidR="00097BE2" w:rsidRPr="00E6094C" w:rsidRDefault="00097BE2" w:rsidP="0055158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时间 商户</w:t>
      </w:r>
      <w:r w:rsidR="00551589">
        <w:rPr>
          <w:rFonts w:ascii="华文楷体" w:eastAsia="华文楷体" w:hAnsi="华文楷体" w:hint="eastAsia"/>
          <w:sz w:val="24"/>
          <w:szCs w:val="24"/>
        </w:rPr>
        <w:t>编号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551589">
        <w:rPr>
          <w:rFonts w:ascii="华文楷体" w:eastAsia="华文楷体" w:hAnsi="华文楷体" w:hint="eastAsia"/>
          <w:sz w:val="24"/>
          <w:szCs w:val="24"/>
        </w:rPr>
        <w:t>营业员编号</w:t>
      </w:r>
      <w:r>
        <w:rPr>
          <w:rFonts w:ascii="华文楷体" w:eastAsia="华文楷体" w:hAnsi="华文楷体" w:hint="eastAsia"/>
          <w:sz w:val="24"/>
          <w:szCs w:val="24"/>
        </w:rPr>
        <w:t xml:space="preserve"> 违反标准类型  ----- 选中评分及处理办法。备注(特殊的事件，现有评分标准及处理方法(具体处理意见时间期限)中不包括)！</w:t>
      </w:r>
    </w:p>
    <w:p w:rsidR="001203A2" w:rsidRPr="001203A2" w:rsidRDefault="00097BE2" w:rsidP="001203A2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处理期限、处理结果状态。</w:t>
      </w:r>
    </w:p>
    <w:p w:rsidR="001203A2" w:rsidRDefault="001203A2" w:rsidP="001203A2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此处的证照管理针对的是可变证照信息的管理，例如：代理某品牌的证照，包括该品牌代理征兆的颁发日期、有效期限等，该部分属于可以单独拿出来维护的，可以添加新的证照，修改、删除现有证照</w:t>
      </w:r>
    </w:p>
    <w:p w:rsidR="001203A2" w:rsidRPr="001203A2" w:rsidRDefault="001203A2" w:rsidP="001203A2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203A2">
        <w:rPr>
          <w:rFonts w:ascii="华文楷体" w:eastAsia="华文楷体" w:hAnsi="华文楷体" w:hint="eastAsia"/>
          <w:sz w:val="24"/>
          <w:szCs w:val="24"/>
        </w:rPr>
        <w:t>但对于商户的固定证照，例如：经营执照等，是在招商信息或商户管理信息中可见的，不属于单独拿出来维护的！</w:t>
      </w:r>
    </w:p>
    <w:p w:rsidR="00772F31" w:rsidRDefault="00772F31" w:rsidP="007F3311">
      <w:pPr>
        <w:rPr>
          <w:rFonts w:ascii="华文楷体" w:eastAsia="华文楷体" w:hAnsi="华文楷体" w:hint="eastAsia"/>
        </w:rPr>
      </w:pPr>
    </w:p>
    <w:p w:rsidR="002B5DEB" w:rsidRPr="00AF6C97" w:rsidRDefault="002B5DEB" w:rsidP="007F3311">
      <w:pPr>
        <w:rPr>
          <w:rFonts w:ascii="华文楷体" w:eastAsia="华文楷体" w:hAnsi="华文楷体"/>
        </w:rPr>
      </w:pPr>
    </w:p>
    <w:p w:rsidR="007F3311" w:rsidRPr="009F0A79" w:rsidRDefault="007F3311" w:rsidP="007F3311">
      <w:pPr>
        <w:pStyle w:val="2"/>
        <w:rPr>
          <w:rFonts w:ascii="华文楷体" w:eastAsia="华文楷体" w:hAnsi="华文楷体" w:cstheme="minorBidi"/>
          <w:b w:val="0"/>
          <w:bCs w:val="0"/>
          <w:sz w:val="24"/>
          <w:szCs w:val="24"/>
        </w:rPr>
      </w:pPr>
      <w:r w:rsidRPr="009F0A79">
        <w:rPr>
          <w:rFonts w:ascii="华文楷体" w:eastAsia="华文楷体" w:hAnsi="华文楷体" w:hint="eastAsia"/>
        </w:rPr>
        <w:t>下午</w:t>
      </w:r>
    </w:p>
    <w:p w:rsidR="00235DD0" w:rsidRPr="00235DD0" w:rsidRDefault="00E57BB7" w:rsidP="00235DD0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销售管理</w:t>
      </w:r>
    </w:p>
    <w:p w:rsidR="00235DD0" w:rsidRPr="00235DD0" w:rsidRDefault="00235DD0" w:rsidP="00235DD0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</w:rPr>
        <w:t>小票暂时先不要了，其就是和积分有关！关于小票的处理</w:t>
      </w:r>
      <w:r>
        <w:rPr>
          <w:rFonts w:ascii="华文楷体" w:eastAsia="华文楷体" w:hAnsi="华文楷体" w:hint="eastAsia"/>
          <w:sz w:val="24"/>
        </w:rPr>
        <w:t>Pass!!!</w:t>
      </w:r>
    </w:p>
    <w:p w:rsidR="00E57BB7" w:rsidRPr="004F6C1D" w:rsidRDefault="00E57BB7" w:rsidP="004F6C1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不涉及统一收银！</w:t>
      </w:r>
    </w:p>
    <w:p w:rsidR="00E57BB7" w:rsidRPr="004F6C1D" w:rsidRDefault="00E57BB7" w:rsidP="004F6C1D">
      <w:pPr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--- 分有统一收银和没有统一收银来考虑！</w:t>
      </w:r>
    </w:p>
    <w:p w:rsidR="00E57BB7" w:rsidRPr="004F6C1D" w:rsidRDefault="00E57BB7" w:rsidP="004F6C1D">
      <w:pPr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--- 现在HBH在做统一收银，但不专业，一直没成。</w:t>
      </w:r>
    </w:p>
    <w:p w:rsidR="00C56AAD" w:rsidRDefault="004C29C5" w:rsidP="00C56AA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嘉和</w:t>
      </w:r>
      <w:r w:rsidR="00E57BB7" w:rsidRPr="004F6C1D">
        <w:rPr>
          <w:rFonts w:ascii="华文楷体" w:eastAsia="华文楷体" w:hAnsi="华文楷体" w:hint="eastAsia"/>
          <w:sz w:val="24"/>
          <w:szCs w:val="24"/>
        </w:rPr>
        <w:t>给做的一个简易统一收银，NET做的。</w:t>
      </w:r>
    </w:p>
    <w:p w:rsidR="00E57BB7" w:rsidRDefault="00E57BB7" w:rsidP="00182CD9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56AAD">
        <w:rPr>
          <w:rFonts w:ascii="华文楷体" w:eastAsia="华文楷体" w:hAnsi="华文楷体" w:hint="eastAsia"/>
          <w:sz w:val="24"/>
          <w:szCs w:val="24"/>
        </w:rPr>
        <w:t>刷卡消费</w:t>
      </w:r>
      <w:r w:rsidR="00C56AAD">
        <w:rPr>
          <w:rFonts w:ascii="华文楷体" w:eastAsia="华文楷体" w:hAnsi="华文楷体" w:hint="eastAsia"/>
          <w:sz w:val="24"/>
          <w:szCs w:val="24"/>
        </w:rPr>
        <w:t>的漏洞：</w:t>
      </w:r>
      <w:r w:rsidRPr="00182CD9">
        <w:rPr>
          <w:rFonts w:ascii="华文楷体" w:eastAsia="华文楷体" w:hAnsi="华文楷体" w:hint="eastAsia"/>
          <w:sz w:val="24"/>
          <w:szCs w:val="24"/>
        </w:rPr>
        <w:t>有手续费。</w:t>
      </w:r>
    </w:p>
    <w:p w:rsidR="00182CD9" w:rsidRDefault="00182CD9" w:rsidP="00182CD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每刷一次卡，都是有手续费的</w:t>
      </w:r>
      <w:r w:rsidR="003E78F6">
        <w:rPr>
          <w:rFonts w:ascii="华文楷体" w:eastAsia="华文楷体" w:hAnsi="华文楷体" w:hint="eastAsia"/>
          <w:sz w:val="24"/>
          <w:szCs w:val="24"/>
        </w:rPr>
        <w:t>！购物时的手续费，商户乐于承担，但退货时，商户往往不承担，消费者亦不愿承担，此时即出现问题。</w:t>
      </w:r>
    </w:p>
    <w:p w:rsidR="00E57BB7" w:rsidRPr="00206E12" w:rsidRDefault="003E78F6" w:rsidP="00206E1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7C7987">
        <w:rPr>
          <w:rFonts w:ascii="华文楷体" w:eastAsia="华文楷体" w:hAnsi="华文楷体" w:hint="eastAsia"/>
          <w:sz w:val="24"/>
          <w:szCs w:val="24"/>
        </w:rPr>
        <w:t>还有恶意刷卡的问题，银联恶意刷卡，购物后又</w:t>
      </w:r>
      <w:r>
        <w:rPr>
          <w:rFonts w:ascii="华文楷体" w:eastAsia="华文楷体" w:hAnsi="华文楷体" w:hint="eastAsia"/>
          <w:sz w:val="24"/>
          <w:szCs w:val="24"/>
        </w:rPr>
        <w:t>退货，仅为赚取刷卡手续费。</w:t>
      </w:r>
    </w:p>
    <w:p w:rsidR="00E57BB7" w:rsidRPr="00206E12" w:rsidRDefault="00E57BB7" w:rsidP="00206E1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06E12">
        <w:rPr>
          <w:rFonts w:ascii="华文楷体" w:eastAsia="华文楷体" w:hAnsi="华文楷体" w:hint="eastAsia"/>
          <w:sz w:val="24"/>
          <w:szCs w:val="24"/>
        </w:rPr>
        <w:lastRenderedPageBreak/>
        <w:t>销售</w:t>
      </w:r>
      <w:r w:rsidR="00206E12" w:rsidRPr="00206E12">
        <w:rPr>
          <w:rFonts w:ascii="华文楷体" w:eastAsia="华文楷体" w:hAnsi="华文楷体" w:hint="eastAsia"/>
          <w:sz w:val="24"/>
          <w:szCs w:val="24"/>
        </w:rPr>
        <w:t>票</w:t>
      </w:r>
      <w:r w:rsidRPr="00206E12">
        <w:rPr>
          <w:rFonts w:ascii="华文楷体" w:eastAsia="华文楷体" w:hAnsi="华文楷体" w:hint="eastAsia"/>
          <w:sz w:val="24"/>
          <w:szCs w:val="24"/>
        </w:rPr>
        <w:t>号</w:t>
      </w:r>
      <w:r w:rsidR="00206E12">
        <w:rPr>
          <w:rFonts w:ascii="华文楷体" w:eastAsia="华文楷体" w:hAnsi="华文楷体" w:hint="eastAsia"/>
          <w:sz w:val="24"/>
          <w:szCs w:val="24"/>
        </w:rPr>
        <w:t>: 统一收银的实际依据。</w:t>
      </w:r>
      <w:r w:rsidRPr="00206E12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7BB7" w:rsidRPr="001C6AED" w:rsidRDefault="00E57BB7" w:rsidP="001C6AE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6AED">
        <w:rPr>
          <w:rFonts w:ascii="华文楷体" w:eastAsia="华文楷体" w:hAnsi="华文楷体" w:hint="eastAsia"/>
          <w:sz w:val="24"/>
          <w:szCs w:val="24"/>
        </w:rPr>
        <w:t>小票号</w:t>
      </w:r>
      <w:r w:rsidR="001C6AED">
        <w:rPr>
          <w:rFonts w:ascii="华文楷体" w:eastAsia="华文楷体" w:hAnsi="华文楷体" w:hint="eastAsia"/>
          <w:sz w:val="24"/>
          <w:szCs w:val="24"/>
        </w:rPr>
        <w:t>：并非作为销售的凭据，目前只用于积分兑换，但小票的好处是上面有部分明细。</w:t>
      </w:r>
    </w:p>
    <w:p w:rsidR="00E57BB7" w:rsidRPr="00A60ADB" w:rsidRDefault="00E57BB7" w:rsidP="00A60ADB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现有卖场不便于管理的原因：</w:t>
      </w:r>
      <w:r w:rsidRPr="00A60ADB">
        <w:rPr>
          <w:rFonts w:ascii="华文楷体" w:eastAsia="华文楷体" w:hAnsi="华文楷体" w:hint="eastAsia"/>
          <w:sz w:val="24"/>
          <w:szCs w:val="24"/>
        </w:rPr>
        <w:t>人力资源都压在了收租金上，没有人去管理</w:t>
      </w:r>
    </w:p>
    <w:p w:rsidR="00E57BB7" w:rsidRPr="00537EC1" w:rsidRDefault="00A60ADB" w:rsidP="00537EC1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软件版本：</w:t>
      </w:r>
      <w:r w:rsidR="00E57BB7" w:rsidRPr="00537EC1">
        <w:rPr>
          <w:rFonts w:ascii="华文楷体" w:eastAsia="华文楷体" w:hAnsi="华文楷体" w:hint="eastAsia"/>
          <w:sz w:val="24"/>
          <w:szCs w:val="24"/>
        </w:rPr>
        <w:t>软件是针对于不同商户进行分别的定制！！！</w:t>
      </w:r>
    </w:p>
    <w:p w:rsidR="00537EC1" w:rsidRDefault="00537EC1" w:rsidP="00537EC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[1]base版</w:t>
      </w:r>
    </w:p>
    <w:p w:rsidR="00E57BB7" w:rsidRPr="00537EC1" w:rsidRDefault="00537EC1" w:rsidP="00537EC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[2]</w:t>
      </w:r>
      <w:r w:rsidR="002B1BA2">
        <w:rPr>
          <w:rFonts w:ascii="华文楷体" w:eastAsia="华文楷体" w:hAnsi="华文楷体" w:hint="eastAsia"/>
          <w:sz w:val="24"/>
          <w:szCs w:val="24"/>
        </w:rPr>
        <w:t>加</w:t>
      </w:r>
      <w:r w:rsidRPr="00537EC1">
        <w:rPr>
          <w:rFonts w:ascii="华文楷体" w:eastAsia="华文楷体" w:hAnsi="华文楷体" w:hint="eastAsia"/>
          <w:sz w:val="24"/>
          <w:szCs w:val="24"/>
        </w:rPr>
        <w:t>商户评价版</w:t>
      </w:r>
    </w:p>
    <w:p w:rsidR="00E57BB7" w:rsidRPr="00A05AEA" w:rsidRDefault="002B1BA2" w:rsidP="00A05AEA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[3]加</w:t>
      </w:r>
      <w:r w:rsidR="00E57BB7" w:rsidRPr="002B1BA2">
        <w:rPr>
          <w:rFonts w:ascii="华文楷体" w:eastAsia="华文楷体" w:hAnsi="华文楷体" w:hint="eastAsia"/>
          <w:sz w:val="24"/>
          <w:szCs w:val="24"/>
        </w:rPr>
        <w:t>统一收银版</w:t>
      </w:r>
    </w:p>
    <w:p w:rsidR="00A05AEA" w:rsidRDefault="00A05AEA" w:rsidP="00206E1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目前统一收银有如下模块：</w:t>
      </w:r>
    </w:p>
    <w:p w:rsidR="00E57BB7" w:rsidRPr="00A05AEA" w:rsidRDefault="00A05AEA" w:rsidP="00A05AEA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A05AEA">
        <w:rPr>
          <w:rFonts w:ascii="华文楷体" w:eastAsia="华文楷体" w:hAnsi="华文楷体" w:hint="eastAsia"/>
          <w:sz w:val="24"/>
          <w:szCs w:val="24"/>
        </w:rPr>
        <w:t>销售、退货、划帐、查询、后台管理(确认到帐)</w:t>
      </w:r>
    </w:p>
    <w:p w:rsidR="00E57BB7" w:rsidRPr="00491B0A" w:rsidRDefault="00491B0A" w:rsidP="00491B0A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1B0A">
        <w:rPr>
          <w:rFonts w:ascii="华文楷体" w:eastAsia="华文楷体" w:hAnsi="华文楷体" w:hint="eastAsia"/>
          <w:sz w:val="24"/>
          <w:szCs w:val="24"/>
        </w:rPr>
        <w:t>小票 - 暂时就是用于积分兑换的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E57BB7" w:rsidRPr="00491B0A">
        <w:rPr>
          <w:rFonts w:ascii="华文楷体" w:eastAsia="华文楷体" w:hAnsi="华文楷体" w:hint="eastAsia"/>
          <w:sz w:val="24"/>
          <w:szCs w:val="24"/>
        </w:rPr>
        <w:t>不作为消费凭据。</w:t>
      </w:r>
    </w:p>
    <w:p w:rsidR="00282DA2" w:rsidRPr="009F0A79" w:rsidRDefault="00CC177E" w:rsidP="00282DA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统一收银的管理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销售单信息</w:t>
      </w:r>
    </w:p>
    <w:p w:rsidR="00E57BB7" w:rsidRPr="00CC177E" w:rsidRDefault="008B50B5" w:rsidP="00CC177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CC177E">
        <w:rPr>
          <w:rFonts w:ascii="华文楷体" w:eastAsia="华文楷体" w:hAnsi="华文楷体" w:hint="eastAsia"/>
          <w:sz w:val="24"/>
          <w:szCs w:val="24"/>
        </w:rPr>
        <w:t>商户编码、商品编码(精确到二级品类，卫浴/浴缸 - 商品编码)</w:t>
      </w:r>
    </w:p>
    <w:p w:rsidR="00E57BB7" w:rsidRPr="00067164" w:rsidRDefault="00067164" w:rsidP="0006716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067164">
        <w:rPr>
          <w:rFonts w:ascii="华文楷体" w:eastAsia="华文楷体" w:hAnsi="华文楷体" w:hint="eastAsia"/>
          <w:sz w:val="24"/>
          <w:szCs w:val="24"/>
        </w:rPr>
        <w:t>销售单：销售票号、包含商户名称、品牌、商品的精确类型、数量、价格、各项明细及总价</w:t>
      </w:r>
    </w:p>
    <w:p w:rsidR="00E57BB7" w:rsidRPr="00FC2716" w:rsidRDefault="006F2CB9" w:rsidP="00FC271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6F2CB9">
        <w:rPr>
          <w:rFonts w:ascii="华文楷体" w:eastAsia="华文楷体" w:hAnsi="华文楷体" w:hint="eastAsia"/>
          <w:sz w:val="24"/>
          <w:szCs w:val="24"/>
        </w:rPr>
        <w:t>现实中的缴费组合方式，常为：支票/刷卡 +　现金！</w:t>
      </w:r>
    </w:p>
    <w:p w:rsidR="00E57BB7" w:rsidRPr="00FC2716" w:rsidRDefault="00FC2716" w:rsidP="00FC2716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亮点</w:t>
      </w:r>
      <w:r w:rsidR="00E57BB7" w:rsidRPr="00FC2716">
        <w:rPr>
          <w:rFonts w:ascii="华文楷体" w:eastAsia="华文楷体" w:hAnsi="华文楷体" w:hint="eastAsia"/>
          <w:sz w:val="24"/>
          <w:szCs w:val="24"/>
        </w:rPr>
        <w:t>考虑：</w:t>
      </w:r>
    </w:p>
    <w:p w:rsidR="00E57BB7" w:rsidRDefault="00E57BB7" w:rsidP="00FC2716">
      <w:pPr>
        <w:rPr>
          <w:rFonts w:ascii="华文楷体" w:eastAsia="华文楷体" w:hAnsi="华文楷体"/>
          <w:sz w:val="24"/>
          <w:szCs w:val="24"/>
        </w:rPr>
      </w:pPr>
      <w:r w:rsidRPr="00FC2716">
        <w:rPr>
          <w:rFonts w:ascii="华文楷体" w:eastAsia="华文楷体" w:hAnsi="华文楷体" w:hint="eastAsia"/>
          <w:sz w:val="24"/>
          <w:szCs w:val="24"/>
        </w:rPr>
        <w:t>--- 商户评价、统一收银、招商(简版实现，没有预招商的过程)？？？这些可以在后期开发中再根据需求，进一步升级！</w:t>
      </w:r>
    </w:p>
    <w:p w:rsidR="00B124C1" w:rsidRDefault="00B124C1" w:rsidP="00A678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596C34">
        <w:rPr>
          <w:rFonts w:ascii="华文楷体" w:eastAsia="华文楷体" w:hAnsi="华文楷体" w:hint="eastAsia"/>
          <w:sz w:val="24"/>
          <w:szCs w:val="24"/>
        </w:rPr>
        <w:t>环渤海</w:t>
      </w:r>
      <w:r>
        <w:rPr>
          <w:rFonts w:ascii="华文楷体" w:eastAsia="华文楷体" w:hAnsi="华文楷体" w:hint="eastAsia"/>
          <w:sz w:val="24"/>
          <w:szCs w:val="24"/>
        </w:rPr>
        <w:t>目前</w:t>
      </w:r>
      <w:r w:rsidR="00596C34">
        <w:rPr>
          <w:rFonts w:ascii="华文楷体" w:eastAsia="华文楷体" w:hAnsi="华文楷体" w:hint="eastAsia"/>
          <w:sz w:val="24"/>
          <w:szCs w:val="24"/>
        </w:rPr>
        <w:t>使用的统一收银</w:t>
      </w:r>
    </w:p>
    <w:p w:rsidR="00B124C1" w:rsidRDefault="00B124C1" w:rsidP="00B124C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嘉和做的一个</w:t>
      </w:r>
      <w:r w:rsidR="001E0992">
        <w:rPr>
          <w:rFonts w:ascii="华文楷体" w:eastAsia="华文楷体" w:hAnsi="华文楷体" w:hint="eastAsia"/>
          <w:sz w:val="24"/>
          <w:szCs w:val="24"/>
        </w:rPr>
        <w:t>C/S模式的</w:t>
      </w:r>
      <w:r>
        <w:rPr>
          <w:rFonts w:ascii="华文楷体" w:eastAsia="华文楷体" w:hAnsi="华文楷体" w:hint="eastAsia"/>
          <w:sz w:val="24"/>
          <w:szCs w:val="24"/>
        </w:rPr>
        <w:t>统一收银工具，</w:t>
      </w:r>
      <w:r w:rsidR="001E0992">
        <w:rPr>
          <w:rFonts w:ascii="华文楷体" w:eastAsia="华文楷体" w:hAnsi="华文楷体" w:hint="eastAsia"/>
          <w:sz w:val="24"/>
          <w:szCs w:val="24"/>
        </w:rPr>
        <w:t>其中包括如下功能模块：</w:t>
      </w:r>
    </w:p>
    <w:p w:rsidR="00DC458C" w:rsidRDefault="001E0992" w:rsidP="001F00D6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统一收银</w:t>
      </w:r>
      <w:r w:rsidR="001F00D6">
        <w:rPr>
          <w:rFonts w:ascii="华文楷体" w:eastAsia="华文楷体" w:hAnsi="华文楷体" w:hint="eastAsia"/>
          <w:sz w:val="24"/>
          <w:szCs w:val="24"/>
        </w:rPr>
        <w:t>：收银操作目前</w:t>
      </w:r>
      <w:r w:rsidR="00DC458C">
        <w:rPr>
          <w:rFonts w:ascii="华文楷体" w:eastAsia="华文楷体" w:hAnsi="华文楷体" w:hint="eastAsia"/>
          <w:sz w:val="24"/>
          <w:szCs w:val="24"/>
        </w:rPr>
        <w:t>所针对的商品只可精确到二级品类，因为很难管理</w:t>
      </w:r>
      <w:r w:rsidR="00DC458C">
        <w:rPr>
          <w:rFonts w:ascii="华文楷体" w:eastAsia="华文楷体" w:hAnsi="华文楷体" w:hint="eastAsia"/>
          <w:sz w:val="24"/>
          <w:szCs w:val="24"/>
        </w:rPr>
        <w:lastRenderedPageBreak/>
        <w:t>到商品级别，原因如下：</w:t>
      </w:r>
    </w:p>
    <w:p w:rsidR="00A430E4" w:rsidRPr="00E4771E" w:rsidRDefault="00DC458C" w:rsidP="00E4771E">
      <w:pPr>
        <w:pStyle w:val="a5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具体商品的信息、类别数量很多，不仅不易维护，</w:t>
      </w:r>
      <w:r w:rsidR="00EB3505">
        <w:rPr>
          <w:rFonts w:ascii="华文楷体" w:eastAsia="华文楷体" w:hAnsi="华文楷体" w:hint="eastAsia"/>
          <w:sz w:val="24"/>
          <w:szCs w:val="24"/>
        </w:rPr>
        <w:t>且即使维护起来，对于实际操作的意义不大，除非在B2C网站中维护商品信息，目的是</w:t>
      </w:r>
      <w:r w:rsidR="00F37F45">
        <w:rPr>
          <w:rFonts w:ascii="华文楷体" w:eastAsia="华文楷体" w:hAnsi="华文楷体" w:hint="eastAsia"/>
          <w:sz w:val="24"/>
          <w:szCs w:val="24"/>
        </w:rPr>
        <w:t>为消费者提供参考依据，否则只是在管理系统中记录这些数据的意义不大。</w:t>
      </w:r>
    </w:p>
    <w:p w:rsidR="001E0992" w:rsidRDefault="001E0992" w:rsidP="001E0992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统一退货</w:t>
      </w:r>
    </w:p>
    <w:p w:rsidR="00E4771E" w:rsidRDefault="00E4771E" w:rsidP="00E4771E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虽然提供了统一退货的功能，但实际操作起来</w:t>
      </w:r>
      <w:r w:rsidR="00956875">
        <w:rPr>
          <w:rFonts w:ascii="华文楷体" w:eastAsia="华文楷体" w:hAnsi="华文楷体" w:hint="eastAsia"/>
          <w:sz w:val="24"/>
          <w:szCs w:val="24"/>
        </w:rPr>
        <w:t>并不容易实现，有一些现实的矛盾存在，示例</w:t>
      </w:r>
      <w:r>
        <w:rPr>
          <w:rFonts w:ascii="华文楷体" w:eastAsia="华文楷体" w:hAnsi="华文楷体" w:hint="eastAsia"/>
          <w:sz w:val="24"/>
          <w:szCs w:val="24"/>
        </w:rPr>
        <w:t>如下：</w:t>
      </w:r>
      <w:r w:rsidR="00F431C7">
        <w:rPr>
          <w:rFonts w:ascii="华文楷体" w:eastAsia="华文楷体" w:hAnsi="华文楷体" w:hint="eastAsia"/>
          <w:sz w:val="24"/>
          <w:szCs w:val="24"/>
        </w:rPr>
        <w:t>消费者刷卡时是需要交纳手续费的，在购买过程中卖家乐于承担手续费，但在退货过程中卖家</w:t>
      </w:r>
      <w:r w:rsidR="00A96ACB">
        <w:rPr>
          <w:rFonts w:ascii="华文楷体" w:eastAsia="华文楷体" w:hAnsi="华文楷体" w:hint="eastAsia"/>
          <w:sz w:val="24"/>
          <w:szCs w:val="24"/>
        </w:rPr>
        <w:t>不愿承担手续费，消费者亦不承担，如此即不易实现。</w:t>
      </w:r>
    </w:p>
    <w:p w:rsidR="00BB4957" w:rsidRDefault="00BB4957" w:rsidP="00E4771E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现实解决方法：</w:t>
      </w:r>
      <w:r w:rsidR="00B36838">
        <w:rPr>
          <w:rFonts w:ascii="华文楷体" w:eastAsia="华文楷体" w:hAnsi="华文楷体" w:hint="eastAsia"/>
          <w:sz w:val="24"/>
          <w:szCs w:val="24"/>
        </w:rPr>
        <w:t>退货操作不</w:t>
      </w:r>
      <w:r w:rsidR="004E2E55">
        <w:rPr>
          <w:rFonts w:ascii="华文楷体" w:eastAsia="华文楷体" w:hAnsi="华文楷体" w:hint="eastAsia"/>
          <w:sz w:val="24"/>
          <w:szCs w:val="24"/>
        </w:rPr>
        <w:t>走统一收银，如果消费者和商户间无法协商解决，可以选择以投诉的方式解决。</w:t>
      </w:r>
    </w:p>
    <w:p w:rsidR="004E2E55" w:rsidRDefault="009E6DC4" w:rsidP="009E6DC4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确认到账</w:t>
      </w:r>
    </w:p>
    <w:p w:rsidR="009E6DC4" w:rsidRDefault="009E6DC4" w:rsidP="009E6DC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消费者</w:t>
      </w:r>
      <w:r w:rsidR="00F15826">
        <w:rPr>
          <w:rFonts w:ascii="华文楷体" w:eastAsia="华文楷体" w:hAnsi="华文楷体" w:hint="eastAsia"/>
          <w:sz w:val="24"/>
          <w:szCs w:val="24"/>
        </w:rPr>
        <w:t>购货时使用的支票、汇票等延期支付方式，在货款确认到账后，由</w:t>
      </w:r>
      <w:r w:rsidR="0084538E">
        <w:rPr>
          <w:rFonts w:ascii="华文楷体" w:eastAsia="华文楷体" w:hAnsi="华文楷体" w:hint="eastAsia"/>
          <w:sz w:val="24"/>
          <w:szCs w:val="24"/>
        </w:rPr>
        <w:t>财务部进行确认到账操作。</w:t>
      </w:r>
    </w:p>
    <w:p w:rsidR="0084538E" w:rsidRDefault="006314E4" w:rsidP="006314E4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商户划账</w:t>
      </w:r>
    </w:p>
    <w:p w:rsidR="006314E4" w:rsidRDefault="006314E4" w:rsidP="006314E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当货款确认到账一段时间后，</w:t>
      </w:r>
      <w:r w:rsidR="00396940">
        <w:rPr>
          <w:rFonts w:ascii="华文楷体" w:eastAsia="华文楷体" w:hAnsi="华文楷体" w:hint="eastAsia"/>
          <w:sz w:val="24"/>
          <w:szCs w:val="24"/>
        </w:rPr>
        <w:t>可以将其划转到商户的账户上！</w:t>
      </w:r>
    </w:p>
    <w:p w:rsidR="004E4F8F" w:rsidRPr="006314E4" w:rsidRDefault="004E4F8F" w:rsidP="006314E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注：针对商户的统一收银只是一个临时性的过程，</w:t>
      </w:r>
      <w:r w:rsidR="00A86736">
        <w:rPr>
          <w:rFonts w:ascii="华文楷体" w:eastAsia="华文楷体" w:hAnsi="华文楷体" w:hint="eastAsia"/>
          <w:sz w:val="24"/>
          <w:szCs w:val="24"/>
        </w:rPr>
        <w:t>此过程并不收取商户费用，只是帮商户代收，待货款到账后的一定时间内，要将货款再打到商户账上。</w:t>
      </w:r>
      <w:r w:rsidRPr="006314E4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0992" w:rsidRPr="001E0992" w:rsidRDefault="001E0992" w:rsidP="001E0992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相关查询</w:t>
      </w:r>
    </w:p>
    <w:p w:rsidR="00B124C1" w:rsidRDefault="002C5508" w:rsidP="00B124C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针对如上的统一收银、确认到账、商户划账的相关信息进行查询。</w:t>
      </w:r>
    </w:p>
    <w:p w:rsidR="00BD7F7F" w:rsidRPr="00B124C1" w:rsidRDefault="00BD7F7F" w:rsidP="00B124C1">
      <w:pPr>
        <w:rPr>
          <w:rFonts w:ascii="华文楷体" w:eastAsia="华文楷体" w:hAnsi="华文楷体" w:hint="eastAsia"/>
          <w:sz w:val="24"/>
          <w:szCs w:val="24"/>
        </w:rPr>
      </w:pPr>
    </w:p>
    <w:p w:rsidR="00FC2716" w:rsidRPr="00A678F4" w:rsidRDefault="00596C34" w:rsidP="00A678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所记录的操作及数据如下</w:t>
      </w:r>
    </w:p>
    <w:p w:rsidR="00AE475B" w:rsidRDefault="004B0C61" w:rsidP="00AE475B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开票日期、开票人、银台、整单折扣</w:t>
      </w:r>
    </w:p>
    <w:p w:rsidR="00E70D37" w:rsidRPr="00AE475B" w:rsidRDefault="00E70D37" w:rsidP="00AE475B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E475B">
        <w:rPr>
          <w:rFonts w:ascii="华文楷体" w:eastAsia="华文楷体" w:hAnsi="华文楷体" w:hint="eastAsia"/>
          <w:sz w:val="24"/>
          <w:szCs w:val="24"/>
        </w:rPr>
        <w:t>商户编号</w:t>
      </w:r>
      <w:r w:rsidR="00AE475B" w:rsidRPr="00AE475B">
        <w:rPr>
          <w:rFonts w:ascii="华文楷体" w:eastAsia="华文楷体" w:hAnsi="华文楷体" w:hint="eastAsia"/>
          <w:sz w:val="24"/>
          <w:szCs w:val="24"/>
        </w:rPr>
        <w:t>（仅精确到二级品类）</w:t>
      </w:r>
      <w:r w:rsidRPr="00AE475B">
        <w:rPr>
          <w:rFonts w:ascii="华文楷体" w:eastAsia="华文楷体" w:hAnsi="华文楷体" w:hint="eastAsia"/>
          <w:sz w:val="24"/>
          <w:szCs w:val="24"/>
        </w:rPr>
        <w:t>、商铺号、商户名称、销售票号、商户承担</w:t>
      </w:r>
    </w:p>
    <w:p w:rsidR="00E70D37" w:rsidRDefault="0042561D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抹零、现今、银联</w:t>
      </w:r>
    </w:p>
    <w:p w:rsidR="0042561D" w:rsidRDefault="0042561D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支票、支票是否已划账、汇票、汇票是否已划账、刷卡费</w:t>
      </w:r>
    </w:p>
    <w:p w:rsidR="0042561D" w:rsidRPr="004B0C61" w:rsidRDefault="00775DEA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会计金额、现今找零、备注</w:t>
      </w:r>
    </w:p>
    <w:p w:rsidR="00FC2716" w:rsidRDefault="00FC2716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2C1D16" w:rsidRDefault="002C1D16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Pr="00BD7F7F" w:rsidRDefault="00BD7F7F" w:rsidP="00FC2716">
      <w:pPr>
        <w:rPr>
          <w:rFonts w:ascii="华文楷体" w:eastAsia="华文楷体" w:hAnsi="华文楷体"/>
          <w:sz w:val="24"/>
          <w:szCs w:val="24"/>
        </w:rPr>
      </w:pPr>
    </w:p>
    <w:sectPr w:rsidR="00BD7F7F" w:rsidRPr="00BD7F7F" w:rsidSect="00BB3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FC8" w:rsidRDefault="00CE0FC8" w:rsidP="007F3311">
      <w:r>
        <w:separator/>
      </w:r>
    </w:p>
  </w:endnote>
  <w:endnote w:type="continuationSeparator" w:id="1">
    <w:p w:rsidR="00CE0FC8" w:rsidRDefault="00CE0FC8" w:rsidP="007F3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FC8" w:rsidRDefault="00CE0FC8" w:rsidP="007F3311">
      <w:r>
        <w:separator/>
      </w:r>
    </w:p>
  </w:footnote>
  <w:footnote w:type="continuationSeparator" w:id="1">
    <w:p w:rsidR="00CE0FC8" w:rsidRDefault="00CE0FC8" w:rsidP="007F33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E4F"/>
    <w:multiLevelType w:val="hybridMultilevel"/>
    <w:tmpl w:val="E59E667E"/>
    <w:lvl w:ilvl="0" w:tplc="EE1643FE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C7247"/>
    <w:multiLevelType w:val="hybridMultilevel"/>
    <w:tmpl w:val="0978B69A"/>
    <w:lvl w:ilvl="0" w:tplc="2D7A1F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A7073"/>
    <w:multiLevelType w:val="hybridMultilevel"/>
    <w:tmpl w:val="F968A966"/>
    <w:lvl w:ilvl="0" w:tplc="0EBA5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306A5"/>
    <w:multiLevelType w:val="hybridMultilevel"/>
    <w:tmpl w:val="A3A0CBAE"/>
    <w:lvl w:ilvl="0" w:tplc="8C4CC25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694941"/>
    <w:multiLevelType w:val="hybridMultilevel"/>
    <w:tmpl w:val="DE0ACC5A"/>
    <w:lvl w:ilvl="0" w:tplc="1B9A41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363170"/>
    <w:multiLevelType w:val="hybridMultilevel"/>
    <w:tmpl w:val="8A964678"/>
    <w:lvl w:ilvl="0" w:tplc="5A20EA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453F72"/>
    <w:multiLevelType w:val="hybridMultilevel"/>
    <w:tmpl w:val="A6709C04"/>
    <w:lvl w:ilvl="0" w:tplc="E5F2F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EAF6536"/>
    <w:multiLevelType w:val="hybridMultilevel"/>
    <w:tmpl w:val="23A4D5DC"/>
    <w:lvl w:ilvl="0" w:tplc="C74E9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BA272E"/>
    <w:multiLevelType w:val="hybridMultilevel"/>
    <w:tmpl w:val="F87C6900"/>
    <w:lvl w:ilvl="0" w:tplc="B5CA9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556A42"/>
    <w:multiLevelType w:val="hybridMultilevel"/>
    <w:tmpl w:val="3CBE96D2"/>
    <w:lvl w:ilvl="0" w:tplc="9C003D9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4">
    <w:nsid w:val="273379D1"/>
    <w:multiLevelType w:val="hybridMultilevel"/>
    <w:tmpl w:val="3AD4434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867A2E"/>
    <w:multiLevelType w:val="hybridMultilevel"/>
    <w:tmpl w:val="0DCEF52C"/>
    <w:lvl w:ilvl="0" w:tplc="F9A4D328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2D1915"/>
    <w:multiLevelType w:val="hybridMultilevel"/>
    <w:tmpl w:val="F2E86EDE"/>
    <w:lvl w:ilvl="0" w:tplc="F76C7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4C3F46"/>
    <w:multiLevelType w:val="hybridMultilevel"/>
    <w:tmpl w:val="28F215CC"/>
    <w:lvl w:ilvl="0" w:tplc="07162A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616EDD"/>
    <w:multiLevelType w:val="hybridMultilevel"/>
    <w:tmpl w:val="6E5E95D2"/>
    <w:lvl w:ilvl="0" w:tplc="EA681B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EA3827"/>
    <w:multiLevelType w:val="hybridMultilevel"/>
    <w:tmpl w:val="1D62788E"/>
    <w:lvl w:ilvl="0" w:tplc="D5BC4F5E">
      <w:start w:val="1"/>
      <w:numFmt w:val="upp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>
    <w:nsid w:val="3C386BCB"/>
    <w:multiLevelType w:val="hybridMultilevel"/>
    <w:tmpl w:val="EA623262"/>
    <w:lvl w:ilvl="0" w:tplc="993E6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084AA2"/>
    <w:multiLevelType w:val="hybridMultilevel"/>
    <w:tmpl w:val="54C2136C"/>
    <w:lvl w:ilvl="0" w:tplc="1018CF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3867A5"/>
    <w:multiLevelType w:val="hybridMultilevel"/>
    <w:tmpl w:val="239697E2"/>
    <w:lvl w:ilvl="0" w:tplc="3A5E9B64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EE5547"/>
    <w:multiLevelType w:val="hybridMultilevel"/>
    <w:tmpl w:val="8870CD98"/>
    <w:lvl w:ilvl="0" w:tplc="F9A4D328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F669A5"/>
    <w:multiLevelType w:val="hybridMultilevel"/>
    <w:tmpl w:val="7EB8CE1E"/>
    <w:lvl w:ilvl="0" w:tplc="32ECFC8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5E2C7F"/>
    <w:multiLevelType w:val="hybridMultilevel"/>
    <w:tmpl w:val="92F66246"/>
    <w:lvl w:ilvl="0" w:tplc="A67A2C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C1402E"/>
    <w:multiLevelType w:val="hybridMultilevel"/>
    <w:tmpl w:val="ACFAA264"/>
    <w:lvl w:ilvl="0" w:tplc="99364F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667AD5"/>
    <w:multiLevelType w:val="hybridMultilevel"/>
    <w:tmpl w:val="28AA5562"/>
    <w:lvl w:ilvl="0" w:tplc="0DB683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8E171C4"/>
    <w:multiLevelType w:val="hybridMultilevel"/>
    <w:tmpl w:val="91284534"/>
    <w:lvl w:ilvl="0" w:tplc="4F54AE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B32B61"/>
    <w:multiLevelType w:val="hybridMultilevel"/>
    <w:tmpl w:val="A6D6D42A"/>
    <w:lvl w:ilvl="0" w:tplc="394096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2B53E3"/>
    <w:multiLevelType w:val="hybridMultilevel"/>
    <w:tmpl w:val="EFB0FBEE"/>
    <w:lvl w:ilvl="0" w:tplc="59326D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580ED0"/>
    <w:multiLevelType w:val="hybridMultilevel"/>
    <w:tmpl w:val="E16EB85C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6CE04E0C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4EA8F43A">
      <w:start w:val="1"/>
      <w:numFmt w:val="upperRoman"/>
      <w:lvlText w:val="%5．"/>
      <w:lvlJc w:val="left"/>
      <w:pPr>
        <w:ind w:left="2760" w:hanging="10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3F162A"/>
    <w:multiLevelType w:val="hybridMultilevel"/>
    <w:tmpl w:val="F2A2E174"/>
    <w:lvl w:ilvl="0" w:tplc="34C6E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673D80"/>
    <w:multiLevelType w:val="hybridMultilevel"/>
    <w:tmpl w:val="7B700F8A"/>
    <w:lvl w:ilvl="0" w:tplc="C1C8CE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2D0FB7"/>
    <w:multiLevelType w:val="hybridMultilevel"/>
    <w:tmpl w:val="27F8DE9C"/>
    <w:lvl w:ilvl="0" w:tplc="432C3AB0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5B0F59"/>
    <w:multiLevelType w:val="hybridMultilevel"/>
    <w:tmpl w:val="28408908"/>
    <w:lvl w:ilvl="0" w:tplc="42B69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673C2F"/>
    <w:multiLevelType w:val="hybridMultilevel"/>
    <w:tmpl w:val="3E7A4856"/>
    <w:lvl w:ilvl="0" w:tplc="32C4CEBA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376E67"/>
    <w:multiLevelType w:val="hybridMultilevel"/>
    <w:tmpl w:val="844A6EB0"/>
    <w:lvl w:ilvl="0" w:tplc="722C9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B6318E"/>
    <w:multiLevelType w:val="hybridMultilevel"/>
    <w:tmpl w:val="65943986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4"/>
  </w:num>
  <w:num w:numId="3">
    <w:abstractNumId w:val="8"/>
  </w:num>
  <w:num w:numId="4">
    <w:abstractNumId w:val="4"/>
  </w:num>
  <w:num w:numId="5">
    <w:abstractNumId w:val="18"/>
  </w:num>
  <w:num w:numId="6">
    <w:abstractNumId w:val="32"/>
  </w:num>
  <w:num w:numId="7">
    <w:abstractNumId w:val="41"/>
  </w:num>
  <w:num w:numId="8">
    <w:abstractNumId w:val="24"/>
  </w:num>
  <w:num w:numId="9">
    <w:abstractNumId w:val="6"/>
  </w:num>
  <w:num w:numId="10">
    <w:abstractNumId w:val="15"/>
  </w:num>
  <w:num w:numId="11">
    <w:abstractNumId w:val="10"/>
  </w:num>
  <w:num w:numId="12">
    <w:abstractNumId w:val="25"/>
  </w:num>
  <w:num w:numId="13">
    <w:abstractNumId w:val="33"/>
  </w:num>
  <w:num w:numId="14">
    <w:abstractNumId w:val="19"/>
  </w:num>
  <w:num w:numId="15">
    <w:abstractNumId w:val="12"/>
  </w:num>
  <w:num w:numId="16">
    <w:abstractNumId w:val="36"/>
  </w:num>
  <w:num w:numId="17">
    <w:abstractNumId w:val="44"/>
  </w:num>
  <w:num w:numId="18">
    <w:abstractNumId w:val="22"/>
  </w:num>
  <w:num w:numId="19">
    <w:abstractNumId w:val="43"/>
  </w:num>
  <w:num w:numId="20">
    <w:abstractNumId w:val="1"/>
  </w:num>
  <w:num w:numId="21">
    <w:abstractNumId w:val="17"/>
  </w:num>
  <w:num w:numId="22">
    <w:abstractNumId w:val="3"/>
  </w:num>
  <w:num w:numId="23">
    <w:abstractNumId w:val="27"/>
  </w:num>
  <w:num w:numId="24">
    <w:abstractNumId w:val="39"/>
  </w:num>
  <w:num w:numId="25">
    <w:abstractNumId w:val="14"/>
  </w:num>
  <w:num w:numId="26">
    <w:abstractNumId w:val="30"/>
  </w:num>
  <w:num w:numId="27">
    <w:abstractNumId w:val="5"/>
  </w:num>
  <w:num w:numId="28">
    <w:abstractNumId w:val="11"/>
  </w:num>
  <w:num w:numId="29">
    <w:abstractNumId w:val="23"/>
  </w:num>
  <w:num w:numId="30">
    <w:abstractNumId w:val="0"/>
  </w:num>
  <w:num w:numId="31">
    <w:abstractNumId w:val="21"/>
  </w:num>
  <w:num w:numId="32">
    <w:abstractNumId w:val="7"/>
  </w:num>
  <w:num w:numId="33">
    <w:abstractNumId w:val="37"/>
  </w:num>
  <w:num w:numId="34">
    <w:abstractNumId w:val="13"/>
  </w:num>
  <w:num w:numId="35">
    <w:abstractNumId w:val="31"/>
  </w:num>
  <w:num w:numId="36">
    <w:abstractNumId w:val="16"/>
  </w:num>
  <w:num w:numId="37">
    <w:abstractNumId w:val="40"/>
  </w:num>
  <w:num w:numId="38">
    <w:abstractNumId w:val="29"/>
  </w:num>
  <w:num w:numId="39">
    <w:abstractNumId w:val="9"/>
  </w:num>
  <w:num w:numId="40">
    <w:abstractNumId w:val="20"/>
  </w:num>
  <w:num w:numId="41">
    <w:abstractNumId w:val="28"/>
  </w:num>
  <w:num w:numId="42">
    <w:abstractNumId w:val="42"/>
  </w:num>
  <w:num w:numId="43">
    <w:abstractNumId w:val="2"/>
  </w:num>
  <w:num w:numId="44">
    <w:abstractNumId w:val="26"/>
  </w:num>
  <w:num w:numId="45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11"/>
    <w:rsid w:val="00067164"/>
    <w:rsid w:val="00074BFB"/>
    <w:rsid w:val="00097BE2"/>
    <w:rsid w:val="00105785"/>
    <w:rsid w:val="001203A2"/>
    <w:rsid w:val="00182CD9"/>
    <w:rsid w:val="001C6AED"/>
    <w:rsid w:val="001E0992"/>
    <w:rsid w:val="001F00D6"/>
    <w:rsid w:val="00206E12"/>
    <w:rsid w:val="0021624E"/>
    <w:rsid w:val="00235DD0"/>
    <w:rsid w:val="00255C8E"/>
    <w:rsid w:val="00282DA2"/>
    <w:rsid w:val="002B01C9"/>
    <w:rsid w:val="002B1BA2"/>
    <w:rsid w:val="002B5DEB"/>
    <w:rsid w:val="002C1D16"/>
    <w:rsid w:val="002C5508"/>
    <w:rsid w:val="00351606"/>
    <w:rsid w:val="00396940"/>
    <w:rsid w:val="003C049D"/>
    <w:rsid w:val="003E78F6"/>
    <w:rsid w:val="00417FF0"/>
    <w:rsid w:val="00421223"/>
    <w:rsid w:val="0042561D"/>
    <w:rsid w:val="00456A2D"/>
    <w:rsid w:val="00477A9F"/>
    <w:rsid w:val="00491B0A"/>
    <w:rsid w:val="004B0C61"/>
    <w:rsid w:val="004C29C5"/>
    <w:rsid w:val="004E2E55"/>
    <w:rsid w:val="004E4F8F"/>
    <w:rsid w:val="004F6C1D"/>
    <w:rsid w:val="00533E66"/>
    <w:rsid w:val="00537EC1"/>
    <w:rsid w:val="00551589"/>
    <w:rsid w:val="00551B35"/>
    <w:rsid w:val="00554B48"/>
    <w:rsid w:val="00596C34"/>
    <w:rsid w:val="005B60A2"/>
    <w:rsid w:val="005D410F"/>
    <w:rsid w:val="00617D8E"/>
    <w:rsid w:val="006314E4"/>
    <w:rsid w:val="0063719F"/>
    <w:rsid w:val="00641CCD"/>
    <w:rsid w:val="006E50B7"/>
    <w:rsid w:val="006F2CB9"/>
    <w:rsid w:val="0075073E"/>
    <w:rsid w:val="007510D4"/>
    <w:rsid w:val="00772F31"/>
    <w:rsid w:val="00775DEA"/>
    <w:rsid w:val="007C7987"/>
    <w:rsid w:val="007E71D8"/>
    <w:rsid w:val="007F3311"/>
    <w:rsid w:val="00831BC3"/>
    <w:rsid w:val="0084538E"/>
    <w:rsid w:val="008534CC"/>
    <w:rsid w:val="0086504D"/>
    <w:rsid w:val="008B50B5"/>
    <w:rsid w:val="008E060D"/>
    <w:rsid w:val="008F430A"/>
    <w:rsid w:val="00956875"/>
    <w:rsid w:val="00966D6A"/>
    <w:rsid w:val="009A3E57"/>
    <w:rsid w:val="009E6DC4"/>
    <w:rsid w:val="009F0A79"/>
    <w:rsid w:val="00A05AEA"/>
    <w:rsid w:val="00A430E4"/>
    <w:rsid w:val="00A54929"/>
    <w:rsid w:val="00A60ADB"/>
    <w:rsid w:val="00A678F4"/>
    <w:rsid w:val="00A86736"/>
    <w:rsid w:val="00A96ACB"/>
    <w:rsid w:val="00AB19A9"/>
    <w:rsid w:val="00AE475B"/>
    <w:rsid w:val="00AF15CB"/>
    <w:rsid w:val="00AF6C97"/>
    <w:rsid w:val="00B004BF"/>
    <w:rsid w:val="00B034AC"/>
    <w:rsid w:val="00B124C1"/>
    <w:rsid w:val="00B36838"/>
    <w:rsid w:val="00B71992"/>
    <w:rsid w:val="00BB4957"/>
    <w:rsid w:val="00BD7F7F"/>
    <w:rsid w:val="00C10BDA"/>
    <w:rsid w:val="00C56AAD"/>
    <w:rsid w:val="00CC177E"/>
    <w:rsid w:val="00CD61F4"/>
    <w:rsid w:val="00CE0FC8"/>
    <w:rsid w:val="00CF0FD2"/>
    <w:rsid w:val="00DC458C"/>
    <w:rsid w:val="00DC69EB"/>
    <w:rsid w:val="00DE4460"/>
    <w:rsid w:val="00E41F79"/>
    <w:rsid w:val="00E4771E"/>
    <w:rsid w:val="00E57BB7"/>
    <w:rsid w:val="00E6094C"/>
    <w:rsid w:val="00E70D37"/>
    <w:rsid w:val="00E7656A"/>
    <w:rsid w:val="00E966B3"/>
    <w:rsid w:val="00EB3505"/>
    <w:rsid w:val="00EC4AEE"/>
    <w:rsid w:val="00ED05C9"/>
    <w:rsid w:val="00F07ECF"/>
    <w:rsid w:val="00F14E50"/>
    <w:rsid w:val="00F15826"/>
    <w:rsid w:val="00F37F45"/>
    <w:rsid w:val="00F431C7"/>
    <w:rsid w:val="00F85CDC"/>
    <w:rsid w:val="00FC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3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3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3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3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3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3311"/>
    <w:pPr>
      <w:ind w:firstLineChars="200" w:firstLine="420"/>
    </w:pPr>
  </w:style>
  <w:style w:type="paragraph" w:styleId="a6">
    <w:name w:val="No Spacing"/>
    <w:uiPriority w:val="1"/>
    <w:qFormat/>
    <w:rsid w:val="007F3311"/>
    <w:pPr>
      <w:widowControl w:val="0"/>
      <w:jc w:val="both"/>
    </w:pPr>
  </w:style>
  <w:style w:type="paragraph" w:styleId="a7">
    <w:name w:val="Body Text Indent"/>
    <w:basedOn w:val="a"/>
    <w:link w:val="Char1"/>
    <w:rsid w:val="007F3311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7"/>
    <w:rsid w:val="007F3311"/>
    <w:rPr>
      <w:rFonts w:ascii="Times New Roman" w:eastAsia="宋体" w:hAnsi="Times New Roman" w:cs="Times New Roman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7F331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331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376</Words>
  <Characters>2147</Characters>
  <Application>Microsoft Office Word</Application>
  <DocSecurity>0</DocSecurity>
  <Lines>17</Lines>
  <Paragraphs>5</Paragraphs>
  <ScaleCrop>false</ScaleCrop>
  <Company>微软中国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114</cp:revision>
  <dcterms:created xsi:type="dcterms:W3CDTF">2010-01-20T17:54:00Z</dcterms:created>
  <dcterms:modified xsi:type="dcterms:W3CDTF">2010-01-23T09:31:00Z</dcterms:modified>
</cp:coreProperties>
</file>