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570714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307.65pt" o:ole="">
            <v:imagedata r:id="rId8" o:title=""/>
          </v:shape>
          <o:OLEObject Type="Embed" ProgID="Visio.Drawing.11" ShapeID="_x0000_i1025" DrawAspect="Content" ObjectID="_1329746382" r:id="rId9"/>
        </w:object>
      </w:r>
    </w:p>
    <w:p w:rsidR="00C64E06" w:rsidRPr="00A90FD1" w:rsidRDefault="00C64E06" w:rsidP="0057071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回访</w:t>
      </w:r>
      <w:r w:rsidR="00646EE5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D418F6">
        <w:rPr>
          <w:rFonts w:ascii="华文楷体" w:eastAsia="华文楷体" w:hAnsi="华文楷体" w:hint="eastAsia"/>
          <w:color w:val="FFC000"/>
          <w:sz w:val="24"/>
          <w:szCs w:val="24"/>
        </w:rPr>
        <w:t>、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</w:t>
      </w:r>
      <w:r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A90FD1">
        <w:rPr>
          <w:rFonts w:ascii="华文楷体" w:eastAsia="华文楷体" w:hAnsi="华文楷体" w:hint="eastAsia"/>
          <w:sz w:val="24"/>
          <w:szCs w:val="24"/>
        </w:rPr>
        <w:t>相关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C36120" w:rsidRPr="00C36120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270C1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回访记录</w:t>
      </w:r>
      <w:r w:rsidR="00551FA0">
        <w:rPr>
          <w:rFonts w:ascii="华文楷体" w:eastAsia="华文楷体" w:hAnsi="华文楷体" w:hint="eastAsia"/>
          <w:color w:val="FF0000"/>
          <w:sz w:val="24"/>
          <w:szCs w:val="24"/>
        </w:rPr>
        <w:t>、售后及投诉记录的评分明细</w:t>
      </w:r>
      <w:r w:rsidR="004919FA">
        <w:rPr>
          <w:rFonts w:ascii="华文楷体" w:eastAsia="华文楷体" w:hAnsi="华文楷体" w:hint="eastAsia"/>
          <w:sz w:val="24"/>
          <w:szCs w:val="24"/>
        </w:rPr>
        <w:t>，为后续的</w:t>
      </w:r>
      <w:r w:rsidR="004919FA"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4919FA">
        <w:rPr>
          <w:rFonts w:ascii="华文楷体" w:eastAsia="华文楷体" w:hAnsi="华文楷体" w:hint="eastAsia"/>
          <w:sz w:val="24"/>
          <w:szCs w:val="24"/>
        </w:rPr>
        <w:t>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7E4B51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7D284C" w:rsidRDefault="00035CFD" w:rsidP="007D284C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7D284C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7D284C" w:rsidRPr="0047196B" w:rsidRDefault="00C5569C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</w:t>
      </w:r>
      <w:r w:rsidR="00E72DFF"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投诉记录标识（系统增量）</w:t>
      </w:r>
    </w:p>
    <w:p w:rsidR="007D284C" w:rsidRPr="0047196B" w:rsidRDefault="00035C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投诉人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性别、</w:t>
      </w:r>
      <w:r w:rsidR="00615E32" w:rsidRPr="0047196B">
        <w:rPr>
          <w:rFonts w:ascii="华文楷体" w:eastAsia="华文楷体" w:hAnsi="华文楷体" w:hint="eastAsia"/>
          <w:color w:val="00B0F0"/>
          <w:sz w:val="24"/>
          <w:szCs w:val="24"/>
        </w:rPr>
        <w:t>联系方式</w:t>
      </w:r>
      <w:r w:rsidR="006D304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、投诉时间</w:t>
      </w:r>
    </w:p>
    <w:p w:rsidR="0012535D" w:rsidRPr="0047196B" w:rsidRDefault="00D06D1F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售后问题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类型（</w:t>
      </w:r>
      <w:r w:rsidR="001757FA" w:rsidRPr="0047196B">
        <w:rPr>
          <w:rFonts w:ascii="华文楷体" w:eastAsia="华文楷体" w:hAnsi="华文楷体" w:hint="eastAsia"/>
          <w:color w:val="00B0F0"/>
          <w:sz w:val="24"/>
          <w:szCs w:val="24"/>
        </w:rPr>
        <w:t>服务类 --- 针对营业员；质量类 --- 针对商户、商品、品牌；服务类 --- 针对商户、营业员</w:t>
      </w:r>
      <w:r w:rsidR="00F0590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 其他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12535D" w:rsidRPr="0047196B" w:rsidRDefault="0012535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销售单据编号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</w:t>
      </w:r>
      <w:r w:rsidR="007D6A33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7577AF">
        <w:rPr>
          <w:rFonts w:ascii="华文楷体" w:eastAsia="华文楷体" w:hAnsi="华文楷体" w:hint="eastAsia"/>
          <w:color w:val="00B0F0"/>
          <w:sz w:val="24"/>
          <w:szCs w:val="24"/>
        </w:rPr>
        <w:t>标识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品牌</w:t>
      </w:r>
      <w:r w:rsidR="00A90CE1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7577AF">
        <w:rPr>
          <w:rFonts w:ascii="华文楷体" w:eastAsia="华文楷体" w:hAnsi="华文楷体" w:hint="eastAsia"/>
          <w:color w:val="00B0F0"/>
          <w:sz w:val="24"/>
          <w:szCs w:val="24"/>
        </w:rPr>
        <w:t>标识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570714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涉及商品品类的</w:t>
      </w:r>
      <w:r w:rsidR="007577AF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="00E24539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C013EF" w:rsidRDefault="003C3457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涉及营业员的</w:t>
      </w:r>
      <w:r w:rsidR="007577AF">
        <w:rPr>
          <w:rFonts w:ascii="华文楷体" w:eastAsia="华文楷体" w:hAnsi="华文楷体" w:hint="eastAsia"/>
          <w:color w:val="00B0F0"/>
          <w:sz w:val="24"/>
          <w:szCs w:val="24"/>
        </w:rPr>
        <w:t>标识</w:t>
      </w:r>
      <w:r w:rsidR="00915101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C611C0" w:rsidRPr="0047196B" w:rsidRDefault="006D1111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接诉</w:t>
      </w:r>
      <w:r w:rsidR="00C611C0">
        <w:rPr>
          <w:rFonts w:ascii="华文楷体" w:eastAsia="华文楷体" w:hAnsi="华文楷体" w:hint="eastAsia"/>
          <w:color w:val="00B0F0"/>
          <w:sz w:val="24"/>
          <w:szCs w:val="24"/>
        </w:rPr>
        <w:t>用户编号</w:t>
      </w:r>
    </w:p>
    <w:p w:rsidR="00EB6F9E" w:rsidRPr="0047196B" w:rsidRDefault="00C611C0" w:rsidP="00EB6F9E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应诉</w:t>
      </w:r>
      <w:r w:rsidR="00EB6F9E" w:rsidRPr="00EB6F9E">
        <w:rPr>
          <w:rFonts w:ascii="华文楷体" w:eastAsia="华文楷体" w:hAnsi="华文楷体" w:hint="eastAsia"/>
          <w:color w:val="00B0F0"/>
          <w:sz w:val="24"/>
          <w:szCs w:val="24"/>
        </w:rPr>
        <w:t>用户编号</w:t>
      </w:r>
    </w:p>
    <w:p w:rsidR="00EB6F9E" w:rsidRDefault="001E3AE4" w:rsidP="00433D3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应诉</w:t>
      </w:r>
      <w:r w:rsidR="00EB6F9E" w:rsidRPr="00EB6F9E">
        <w:rPr>
          <w:rFonts w:ascii="华文楷体" w:eastAsia="华文楷体" w:hAnsi="华文楷体" w:hint="eastAsia"/>
          <w:color w:val="00B0F0"/>
          <w:sz w:val="24"/>
          <w:szCs w:val="24"/>
        </w:rPr>
        <w:t>处理开始时间</w:t>
      </w:r>
      <w:r w:rsidR="00EB6F9E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应诉</w:t>
      </w:r>
      <w:r w:rsidR="00EB6F9E" w:rsidRPr="00EB6F9E">
        <w:rPr>
          <w:rFonts w:ascii="华文楷体" w:eastAsia="华文楷体" w:hAnsi="华文楷体" w:hint="eastAsia"/>
          <w:color w:val="00B0F0"/>
          <w:sz w:val="24"/>
          <w:szCs w:val="24"/>
        </w:rPr>
        <w:t>处理结束时间</w:t>
      </w:r>
    </w:p>
    <w:p w:rsidR="00433D3D" w:rsidRDefault="008878DD" w:rsidP="00433D3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8878DD">
        <w:rPr>
          <w:rFonts w:ascii="华文楷体" w:eastAsia="华文楷体" w:hAnsi="华文楷体" w:hint="eastAsia"/>
          <w:color w:val="00B0F0"/>
          <w:sz w:val="24"/>
          <w:szCs w:val="24"/>
        </w:rPr>
        <w:t>投诉内容描述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Pr="00433D3D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</w:p>
    <w:p w:rsidR="0099655E" w:rsidRPr="008878DD" w:rsidRDefault="0099655E" w:rsidP="00197E0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8878DD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65FC2" w:rsidRPr="00965FC2" w:rsidRDefault="00965FC2" w:rsidP="00965FC2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="002917E4">
        <w:rPr>
          <w:rFonts w:ascii="华文楷体" w:eastAsia="华文楷体" w:hAnsi="华文楷体" w:hint="eastAsia"/>
          <w:color w:val="00B0F0"/>
          <w:sz w:val="24"/>
          <w:szCs w:val="24"/>
        </w:rPr>
        <w:t>状态（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在完成投诉记录后，投诉部门要进行责任认定。如果是消费者的过错</w:t>
      </w: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则直接调解解决；如果是商户、营业员、卖场的责任，则不仅要进行调解，还要在投诉记录中明确记录过错方的信息及违反的条例。</w:t>
      </w:r>
    </w:p>
    <w:p w:rsidR="00035CFD" w:rsidRPr="0047196B" w:rsidRDefault="00035CFD" w:rsidP="0047196B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  <w:r w:rsidR="0047196B">
        <w:rPr>
          <w:rFonts w:ascii="华文楷体" w:eastAsia="华文楷体" w:hAnsi="华文楷体" w:hint="eastAsia"/>
          <w:sz w:val="24"/>
          <w:szCs w:val="24"/>
        </w:rPr>
        <w:t>消法</w:t>
      </w:r>
      <w:r w:rsidRPr="0047196B">
        <w:rPr>
          <w:rFonts w:ascii="华文楷体" w:eastAsia="华文楷体" w:hAnsi="华文楷体" w:hint="eastAsia"/>
          <w:sz w:val="24"/>
          <w:szCs w:val="24"/>
        </w:rPr>
        <w:t>途径（此过程和系统无关）。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41241D" w:rsidRDefault="00675EE5" w:rsidP="00B73B5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</w:t>
      </w:r>
      <w:r w:rsidR="00B73B54">
        <w:rPr>
          <w:rFonts w:ascii="华文楷体" w:eastAsia="华文楷体" w:hAnsi="华文楷体" w:hint="eastAsia"/>
          <w:sz w:val="24"/>
          <w:szCs w:val="24"/>
        </w:rPr>
        <w:t>确认</w:t>
      </w:r>
      <w:r w:rsidR="00F34340">
        <w:rPr>
          <w:rFonts w:ascii="华文楷体" w:eastAsia="华文楷体" w:hAnsi="华文楷体" w:hint="eastAsia"/>
          <w:sz w:val="24"/>
          <w:szCs w:val="24"/>
        </w:rPr>
        <w:t>”状态的投诉信息进行删除，因为此时投诉信息尚未得到确认，即尚未展开相应的应诉处理，故可以删除有误的投诉信息</w:t>
      </w:r>
      <w:r w:rsidR="0041241D">
        <w:rPr>
          <w:rFonts w:ascii="华文楷体" w:eastAsia="华文楷体" w:hAnsi="华文楷体" w:hint="eastAsia"/>
          <w:sz w:val="24"/>
          <w:szCs w:val="24"/>
        </w:rPr>
        <w:t>；</w:t>
      </w:r>
      <w:r w:rsidR="00B7081C" w:rsidRPr="0041241D">
        <w:rPr>
          <w:rFonts w:ascii="华文楷体" w:eastAsia="华文楷体" w:hAnsi="华文楷体" w:hint="eastAsia"/>
          <w:sz w:val="24"/>
          <w:szCs w:val="24"/>
        </w:rPr>
        <w:t>否则</w:t>
      </w:r>
      <w:r w:rsidR="001449A6" w:rsidRPr="0041241D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181639" w:rsidRDefault="00771473" w:rsidP="00675EE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修改售后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1963CE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处理</w:t>
      </w:r>
      <w:r w:rsidR="00721D1E" w:rsidRPr="00A90FD1">
        <w:rPr>
          <w:rFonts w:ascii="华文楷体" w:eastAsia="华文楷体" w:hAnsi="华文楷体" w:hint="eastAsia"/>
        </w:rPr>
        <w:t>售后</w:t>
      </w:r>
      <w:r w:rsidR="00952A8C">
        <w:rPr>
          <w:rFonts w:ascii="华文楷体" w:eastAsia="华文楷体" w:hAnsi="华文楷体" w:hint="eastAsia"/>
        </w:rPr>
        <w:t>投诉</w:t>
      </w:r>
      <w:r w:rsidR="00721D1E" w:rsidRPr="00A90FD1">
        <w:rPr>
          <w:rFonts w:ascii="华文楷体" w:eastAsia="华文楷体" w:hAnsi="华文楷体" w:hint="eastAsia"/>
        </w:rPr>
        <w:t>结果</w:t>
      </w:r>
    </w:p>
    <w:p w:rsidR="00BD22E2" w:rsidRPr="0005413A" w:rsidRDefault="003B5F80" w:rsidP="0005413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</w:t>
      </w:r>
      <w:r w:rsidR="00994344">
        <w:rPr>
          <w:rFonts w:ascii="华文楷体" w:eastAsia="华文楷体" w:hAnsi="华文楷体" w:hint="eastAsia"/>
          <w:sz w:val="24"/>
          <w:szCs w:val="24"/>
        </w:rPr>
        <w:t>（实质是对</w:t>
      </w:r>
      <w:r w:rsidR="00DD5752">
        <w:rPr>
          <w:rFonts w:ascii="华文楷体" w:eastAsia="华文楷体" w:hAnsi="华文楷体" w:hint="eastAsia"/>
          <w:sz w:val="24"/>
          <w:szCs w:val="24"/>
        </w:rPr>
        <w:t>部分</w:t>
      </w:r>
      <w:r w:rsidR="00994344">
        <w:rPr>
          <w:rFonts w:ascii="华文楷体" w:eastAsia="华文楷体" w:hAnsi="华文楷体" w:hint="eastAsia"/>
          <w:sz w:val="24"/>
          <w:szCs w:val="24"/>
        </w:rPr>
        <w:t>售后投诉信息</w:t>
      </w:r>
      <w:r w:rsidR="00343DBF">
        <w:rPr>
          <w:rFonts w:ascii="华文楷体" w:eastAsia="华文楷体" w:hAnsi="华文楷体" w:hint="eastAsia"/>
          <w:sz w:val="24"/>
          <w:szCs w:val="24"/>
        </w:rPr>
        <w:t>的</w:t>
      </w:r>
      <w:r w:rsidR="00994344">
        <w:rPr>
          <w:rFonts w:ascii="华文楷体" w:eastAsia="华文楷体" w:hAnsi="华文楷体" w:hint="eastAsia"/>
          <w:sz w:val="24"/>
          <w:szCs w:val="24"/>
        </w:rPr>
        <w:t>维护！）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05413A">
        <w:rPr>
          <w:rFonts w:ascii="华文楷体" w:eastAsia="华文楷体" w:hAnsi="华文楷体" w:hint="eastAsia"/>
          <w:sz w:val="24"/>
          <w:szCs w:val="24"/>
        </w:rPr>
        <w:t>包括如下：</w:t>
      </w:r>
      <w:r w:rsidR="0005413A" w:rsidRPr="0005413A">
        <w:rPr>
          <w:rFonts w:ascii="华文楷体" w:eastAsia="华文楷体" w:hAnsi="华文楷体" w:hint="eastAsia"/>
          <w:sz w:val="24"/>
          <w:szCs w:val="24"/>
        </w:rPr>
        <w:t>消费者满意程度、</w:t>
      </w:r>
      <w:r w:rsidR="0005413A">
        <w:rPr>
          <w:rFonts w:ascii="华文楷体" w:eastAsia="华文楷体" w:hAnsi="华文楷体" w:hint="eastAsia"/>
          <w:sz w:val="24"/>
          <w:szCs w:val="24"/>
        </w:rPr>
        <w:t>对所涉及营业员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商户进行</w:t>
      </w:r>
      <w:r w:rsidR="0005413A">
        <w:rPr>
          <w:rFonts w:ascii="华文楷体" w:eastAsia="华文楷体" w:hAnsi="华文楷体" w:hint="eastAsia"/>
          <w:sz w:val="24"/>
          <w:szCs w:val="24"/>
        </w:rPr>
        <w:t>的相关评分（可影响商户综合评价）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D22E2" w:rsidRPr="00FA3CB6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2E41E5" w:rsidRPr="00A90FD1" w:rsidRDefault="005E6059" w:rsidP="002E41E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2E41E5" w:rsidRPr="00A90FD1">
        <w:rPr>
          <w:rFonts w:ascii="华文楷体" w:eastAsia="华文楷体" w:hAnsi="华文楷体" w:hint="eastAsia"/>
        </w:rPr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</w:t>
      </w:r>
      <w:r w:rsidR="00DE6A72">
        <w:rPr>
          <w:rFonts w:ascii="华文楷体" w:eastAsia="华文楷体" w:hAnsi="华文楷体" w:hint="eastAsia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sz w:val="24"/>
          <w:szCs w:val="24"/>
        </w:rPr>
        <w:t>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87730A" w:rsidRPr="00DE6A72" w:rsidRDefault="001C6D9F" w:rsidP="00DE6A7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回访记录标识（系统增量）</w:t>
      </w:r>
      <w:r w:rsidR="00F26825">
        <w:rPr>
          <w:rFonts w:ascii="华文楷体" w:eastAsia="华文楷体" w:hAnsi="华文楷体" w:hint="eastAsia"/>
          <w:color w:val="00B0F0"/>
          <w:sz w:val="24"/>
          <w:szCs w:val="24"/>
        </w:rPr>
        <w:t>，回访记录类型</w:t>
      </w:r>
      <w:r w:rsidR="00052B3C">
        <w:rPr>
          <w:rFonts w:ascii="华文楷体" w:eastAsia="华文楷体" w:hAnsi="华文楷体" w:hint="eastAsia"/>
          <w:color w:val="00B0F0"/>
          <w:sz w:val="24"/>
          <w:szCs w:val="24"/>
        </w:rPr>
        <w:t>（普通的售后回访、</w:t>
      </w:r>
      <w:r w:rsidR="000342D1">
        <w:rPr>
          <w:rFonts w:ascii="华文楷体" w:eastAsia="华文楷体" w:hAnsi="华文楷体" w:hint="eastAsia"/>
          <w:color w:val="00B0F0"/>
          <w:sz w:val="24"/>
          <w:szCs w:val="24"/>
        </w:rPr>
        <w:t>针对</w:t>
      </w:r>
      <w:r w:rsidR="00052B3C">
        <w:rPr>
          <w:rFonts w:ascii="华文楷体" w:eastAsia="华文楷体" w:hAnsi="华文楷体" w:hint="eastAsia"/>
          <w:color w:val="00B0F0"/>
          <w:sz w:val="24"/>
          <w:szCs w:val="24"/>
        </w:rPr>
        <w:t>售后投诉</w:t>
      </w:r>
      <w:r w:rsidR="000342D1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052B3C">
        <w:rPr>
          <w:rFonts w:ascii="华文楷体" w:eastAsia="华文楷体" w:hAnsi="华文楷体" w:hint="eastAsia"/>
          <w:color w:val="00B0F0"/>
          <w:sz w:val="24"/>
          <w:szCs w:val="24"/>
        </w:rPr>
        <w:t>回访）</w:t>
      </w:r>
    </w:p>
    <w:p w:rsidR="00242BF7" w:rsidRPr="00172BED" w:rsidRDefault="00B91DEE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对应的原售后</w:t>
      </w:r>
      <w:r w:rsidR="00702E47" w:rsidRPr="00172BED">
        <w:rPr>
          <w:rFonts w:ascii="华文楷体" w:eastAsia="华文楷体" w:hAnsi="华文楷体" w:hint="eastAsia"/>
          <w:color w:val="00B0F0"/>
          <w:sz w:val="24"/>
          <w:szCs w:val="24"/>
        </w:rPr>
        <w:t>投诉记录标识</w:t>
      </w:r>
      <w:r w:rsidR="00A563EC">
        <w:rPr>
          <w:rFonts w:ascii="华文楷体" w:eastAsia="华文楷体" w:hAnsi="华文楷体" w:hint="eastAsia"/>
          <w:color w:val="00B0F0"/>
          <w:sz w:val="24"/>
          <w:szCs w:val="24"/>
        </w:rPr>
        <w:t>（若该回访记录</w:t>
      </w:r>
      <w:r w:rsidR="00D977E7">
        <w:rPr>
          <w:rFonts w:ascii="华文楷体" w:eastAsia="华文楷体" w:hAnsi="华文楷体" w:hint="eastAsia"/>
          <w:color w:val="00B0F0"/>
          <w:sz w:val="24"/>
          <w:szCs w:val="24"/>
        </w:rPr>
        <w:t>属于“投诉回访”，则需要在此记录</w:t>
      </w:r>
      <w:r w:rsidR="00052B3C">
        <w:rPr>
          <w:rFonts w:ascii="华文楷体" w:eastAsia="华文楷体" w:hAnsi="华文楷体" w:hint="eastAsia"/>
          <w:color w:val="00B0F0"/>
          <w:sz w:val="24"/>
          <w:szCs w:val="24"/>
        </w:rPr>
        <w:t>对应的</w:t>
      </w:r>
      <w:r w:rsidR="00D977E7">
        <w:rPr>
          <w:rFonts w:ascii="华文楷体" w:eastAsia="华文楷体" w:hAnsi="华文楷体" w:hint="eastAsia"/>
          <w:color w:val="00B0F0"/>
          <w:sz w:val="24"/>
          <w:szCs w:val="24"/>
        </w:rPr>
        <w:t>原投诉记录的标识；若仅属于“普通回访”，则此字段无需记录任何内容</w:t>
      </w:r>
      <w:r w:rsidR="00A563EC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A12623" w:rsidRPr="00F044F3" w:rsidRDefault="002223BE" w:rsidP="00F044F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被回访</w:t>
      </w:r>
      <w:r w:rsidR="00942E0E"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消费者姓名、性别、联系方式、</w:t>
      </w:r>
      <w:r w:rsidR="00AD6C5D">
        <w:rPr>
          <w:rFonts w:ascii="华文楷体" w:eastAsia="华文楷体" w:hAnsi="华文楷体" w:hint="eastAsia"/>
          <w:color w:val="00B0F0"/>
          <w:sz w:val="24"/>
          <w:szCs w:val="24"/>
        </w:rPr>
        <w:t>回访时间</w:t>
      </w:r>
    </w:p>
    <w:p w:rsidR="002B4D31" w:rsidRDefault="00B12A92" w:rsidP="00A1262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297BCE">
        <w:rPr>
          <w:rFonts w:ascii="华文楷体" w:eastAsia="华文楷体" w:hAnsi="华文楷体" w:hint="eastAsia"/>
          <w:color w:val="00B0F0"/>
          <w:sz w:val="24"/>
          <w:szCs w:val="24"/>
        </w:rPr>
        <w:t>结果</w:t>
      </w: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2B4D31"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07507" w:rsidRDefault="00907507" w:rsidP="0090750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回访记录状态（处理中、处理完毕、已删除）</w:t>
      </w:r>
      <w:r w:rsidR="00683CA8">
        <w:rPr>
          <w:rFonts w:ascii="华文楷体" w:eastAsia="华文楷体" w:hAnsi="华文楷体" w:hint="eastAsia"/>
          <w:color w:val="00B0F0"/>
          <w:sz w:val="24"/>
          <w:szCs w:val="24"/>
        </w:rPr>
        <w:t xml:space="preserve"> </w:t>
      </w:r>
    </w:p>
    <w:p w:rsidR="0038523F" w:rsidRPr="004C37A8" w:rsidRDefault="00AB7F08" w:rsidP="00AB7F08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a0: </w:t>
      </w:r>
      <w:r w:rsidR="0038523F"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目前回访信息的类型分为两种</w:t>
      </w:r>
      <w:r w:rsidR="00B26DCB"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，均可影响到对商户的整体评价：</w:t>
      </w:r>
    </w:p>
    <w:p w:rsidR="0038523F" w:rsidRPr="004C37A8" w:rsidRDefault="0038523F" w:rsidP="0038523F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普通的售后回访，用于了解跟踪消费者对购买商品、享受服务的满意程度。</w:t>
      </w:r>
    </w:p>
    <w:p w:rsidR="00B046D6" w:rsidRPr="009D2F87" w:rsidRDefault="0038523F" w:rsidP="00B046D6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针对投诉的回访，用于了解消费者对于投诉处理结果的满意程度。</w:t>
      </w:r>
    </w:p>
    <w:p w:rsidR="00D73D69" w:rsidRPr="00545DE3" w:rsidRDefault="00230128" w:rsidP="00545DE3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特别说明：</w:t>
      </w:r>
      <w:r w:rsidR="00B83E3F"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售后记录和回访记录中</w:t>
      </w:r>
      <w:r w:rsidR="00EC05EE"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会有部分</w:t>
      </w:r>
      <w:r w:rsidR="00B83E3F" w:rsidRP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的数据重复，</w:t>
      </w:r>
      <w:r w:rsid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t>之前是将二者的数</w:t>
      </w:r>
      <w:r w:rsidR="00EC05EE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据整合记录在一张表中，现在为使数据处理更方便，仍模仿如上的效果，将 “投诉信息”和“回访信息”分别记录在不同的表中，</w:t>
      </w:r>
      <w:r w:rsidR="009D2F87">
        <w:rPr>
          <w:rFonts w:ascii="华文楷体" w:eastAsia="华文楷体" w:hAnsi="华文楷体" w:hint="eastAsia"/>
          <w:color w:val="000000" w:themeColor="text1"/>
          <w:sz w:val="24"/>
          <w:szCs w:val="24"/>
        </w:rPr>
        <w:t>二者实际是“主从表”的关系。</w:t>
      </w:r>
    </w:p>
    <w:p w:rsidR="00D15D02" w:rsidRPr="00DE75CF" w:rsidRDefault="00261E1F" w:rsidP="00DE75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E75CF"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DE75CF">
        <w:rPr>
          <w:rFonts w:ascii="华文楷体" w:eastAsia="华文楷体" w:hAnsi="华文楷体" w:hint="eastAsia"/>
          <w:sz w:val="24"/>
          <w:szCs w:val="24"/>
        </w:rPr>
        <w:t>回访记录可以</w:t>
      </w:r>
      <w:r w:rsidRPr="00DE75CF">
        <w:rPr>
          <w:rFonts w:ascii="华文楷体" w:eastAsia="华文楷体" w:hAnsi="华文楷体" w:hint="eastAsia"/>
          <w:sz w:val="24"/>
          <w:szCs w:val="24"/>
        </w:rPr>
        <w:t>进行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DE75CF">
        <w:rPr>
          <w:rFonts w:ascii="华文楷体" w:eastAsia="华文楷体" w:hAnsi="华文楷体" w:hint="eastAsia"/>
          <w:sz w:val="24"/>
          <w:szCs w:val="24"/>
        </w:rPr>
        <w:t>、</w:t>
      </w:r>
      <w:r w:rsidRPr="00DE75CF"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类似于</w:t>
      </w:r>
      <w:r w:rsidRPr="00DE75CF">
        <w:rPr>
          <w:rFonts w:ascii="华文楷体" w:eastAsia="华文楷体" w:hAnsi="华文楷体" w:hint="eastAsia"/>
          <w:sz w:val="24"/>
          <w:szCs w:val="24"/>
        </w:rPr>
        <w:t>“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 w:rsidRPr="00DE75CF">
        <w:rPr>
          <w:rFonts w:ascii="华文楷体" w:eastAsia="华文楷体" w:hAnsi="华文楷体" w:hint="eastAsia"/>
          <w:sz w:val="24"/>
          <w:szCs w:val="24"/>
        </w:rPr>
        <w:t>”。</w:t>
      </w:r>
    </w:p>
    <w:p w:rsidR="00381F62" w:rsidRDefault="00D15D02" w:rsidP="00381F62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B51637">
        <w:rPr>
          <w:rFonts w:ascii="华文楷体" w:eastAsia="华文楷体" w:hAnsi="华文楷体" w:hint="eastAsia"/>
        </w:rPr>
        <w:t>售后</w:t>
      </w:r>
      <w:r w:rsidR="001A5BAC">
        <w:rPr>
          <w:rFonts w:ascii="华文楷体" w:eastAsia="华文楷体" w:hAnsi="华文楷体" w:hint="eastAsia"/>
        </w:rPr>
        <w:t>投诉、</w:t>
      </w:r>
      <w:r w:rsidR="00B91DEE">
        <w:rPr>
          <w:rFonts w:ascii="华文楷体" w:eastAsia="华文楷体" w:hAnsi="华文楷体" w:hint="eastAsia"/>
        </w:rPr>
        <w:t>投诉</w:t>
      </w:r>
      <w:r w:rsidR="001A5BAC">
        <w:rPr>
          <w:rFonts w:ascii="华文楷体" w:eastAsia="华文楷体" w:hAnsi="华文楷体" w:hint="eastAsia"/>
        </w:rPr>
        <w:t>回访之评分明细的</w:t>
      </w:r>
      <w:r w:rsidRPr="00A90FD1">
        <w:rPr>
          <w:rFonts w:ascii="华文楷体" w:eastAsia="华文楷体" w:hAnsi="华文楷体" w:hint="eastAsia"/>
        </w:rPr>
        <w:t>管理</w:t>
      </w:r>
    </w:p>
    <w:p w:rsidR="0063644A" w:rsidRPr="0063644A" w:rsidRDefault="00B91DEE" w:rsidP="00D12EC3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市场管理人员可以针对售后投诉，投诉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回访</w:t>
      </w:r>
      <w:r w:rsidR="00CA08C3" w:rsidRPr="00C23080">
        <w:rPr>
          <w:rFonts w:ascii="华文楷体" w:eastAsia="华文楷体" w:hAnsi="华文楷体" w:hint="eastAsia"/>
          <w:sz w:val="24"/>
          <w:szCs w:val="24"/>
        </w:rPr>
        <w:t>记录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添加对应的评分明细（售后投诉，售后回访中所涉及的违规条例可能有很多，</w:t>
      </w:r>
      <w:r w:rsidR="007274B3" w:rsidRPr="00C23080">
        <w:rPr>
          <w:rFonts w:ascii="华文楷体" w:eastAsia="华文楷体" w:hAnsi="华文楷体" w:hint="eastAsia"/>
          <w:sz w:val="24"/>
          <w:szCs w:val="24"/>
        </w:rPr>
        <w:t>故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无法在一条售后记录中全</w:t>
      </w:r>
      <w:r w:rsidR="002C7839" w:rsidRPr="00C23080">
        <w:rPr>
          <w:rFonts w:ascii="华文楷体" w:eastAsia="华文楷体" w:hAnsi="华文楷体" w:hint="eastAsia"/>
          <w:sz w:val="24"/>
          <w:szCs w:val="24"/>
        </w:rPr>
        <w:t>部记录!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）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，</w:t>
      </w:r>
      <w:r w:rsidR="00C23080">
        <w:rPr>
          <w:rFonts w:ascii="华文楷体" w:eastAsia="华文楷体" w:hAnsi="华文楷体" w:hint="eastAsia"/>
          <w:sz w:val="24"/>
          <w:szCs w:val="24"/>
        </w:rPr>
        <w:t>二者关系为N:N</w:t>
      </w:r>
      <w:r w:rsidR="004E4B78">
        <w:rPr>
          <w:rFonts w:ascii="华文楷体" w:eastAsia="华文楷体" w:hAnsi="华文楷体" w:hint="eastAsia"/>
          <w:sz w:val="24"/>
          <w:szCs w:val="24"/>
        </w:rPr>
        <w:t>。</w:t>
      </w:r>
    </w:p>
    <w:p w:rsidR="00C23080" w:rsidRPr="004E4B78" w:rsidRDefault="0063644A" w:rsidP="004E4B78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为便于各模块评价信息的通用</w:t>
      </w:r>
      <w:r w:rsidR="004E4B78">
        <w:rPr>
          <w:rFonts w:ascii="华文楷体" w:eastAsia="华文楷体" w:hAnsi="华文楷体" w:hint="eastAsia"/>
          <w:sz w:val="24"/>
          <w:szCs w:val="24"/>
        </w:rPr>
        <w:t>式</w:t>
      </w:r>
      <w:r>
        <w:rPr>
          <w:rFonts w:ascii="华文楷体" w:eastAsia="华文楷体" w:hAnsi="华文楷体" w:hint="eastAsia"/>
          <w:sz w:val="24"/>
          <w:szCs w:val="24"/>
        </w:rPr>
        <w:t>管理，可以将各种日常表现历史记录的评价信息</w:t>
      </w:r>
      <w:r w:rsidR="004E4B78">
        <w:rPr>
          <w:rFonts w:ascii="华文楷体" w:eastAsia="华文楷体" w:hAnsi="华文楷体" w:hint="eastAsia"/>
          <w:sz w:val="24"/>
          <w:szCs w:val="24"/>
        </w:rPr>
        <w:t>维护在一个通用的评价明细表中，详细参见“商户评价”模块！</w:t>
      </w:r>
    </w:p>
    <w:p w:rsidR="00CF4C7C" w:rsidRPr="00F44A7B" w:rsidRDefault="00C23080" w:rsidP="00D15D02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Pr="0063644A">
        <w:rPr>
          <w:rFonts w:ascii="华文楷体" w:eastAsia="华文楷体" w:hAnsi="华文楷体" w:hint="eastAsia"/>
          <w:sz w:val="24"/>
          <w:szCs w:val="24"/>
        </w:rPr>
        <w:t>售后投诉、</w:t>
      </w:r>
      <w:r w:rsidR="009F047B" w:rsidRPr="0063644A">
        <w:rPr>
          <w:rFonts w:ascii="华文楷体" w:eastAsia="华文楷体" w:hAnsi="华文楷体" w:hint="eastAsia"/>
          <w:sz w:val="24"/>
          <w:szCs w:val="24"/>
        </w:rPr>
        <w:t>投诉</w:t>
      </w:r>
      <w:r w:rsidRPr="0063644A">
        <w:rPr>
          <w:rFonts w:ascii="华文楷体" w:eastAsia="华文楷体" w:hAnsi="华文楷体" w:hint="eastAsia"/>
          <w:sz w:val="24"/>
          <w:szCs w:val="24"/>
        </w:rPr>
        <w:t>回访之评分明细可以进行添加、删除操作。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57071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9746383" r:id="rId11"/>
        </w:object>
      </w:r>
    </w:p>
    <w:p w:rsidR="00E052ED" w:rsidRPr="00A90FD1" w:rsidRDefault="00E052ED" w:rsidP="0057071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</w:t>
      </w: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056373" w:rsidRDefault="00654720" w:rsidP="00056373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  <w:r w:rsidRPr="00056373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</w:t>
      </w:r>
      <w:r w:rsidR="00A026E0">
        <w:rPr>
          <w:rFonts w:ascii="华文楷体" w:eastAsia="华文楷体" w:hAnsi="华文楷体" w:hint="eastAsia"/>
          <w:sz w:val="24"/>
          <w:szCs w:val="24"/>
        </w:rPr>
        <w:t>理中记录的投诉信息，并非是投诉流程中不可缺少的一个环节，其最终目的</w:t>
      </w:r>
      <w:r w:rsidRPr="00A90FD1">
        <w:rPr>
          <w:rFonts w:ascii="华文楷体" w:eastAsia="华文楷体" w:hAnsi="华文楷体" w:hint="eastAsia"/>
          <w:sz w:val="24"/>
          <w:szCs w:val="24"/>
        </w:rPr>
        <w:t>是为了将投诉信息记录到系统中，并通过其评分功能，实现对商户的综合评价。</w:t>
      </w:r>
    </w:p>
    <w:p w:rsidR="00D7686A" w:rsidRPr="006C7E72" w:rsidRDefault="00D7686A" w:rsidP="006C7E72">
      <w:pPr>
        <w:spacing w:line="360" w:lineRule="auto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C7E7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F04" w:rsidRDefault="00420F04" w:rsidP="00E846A9">
      <w:r>
        <w:separator/>
      </w:r>
    </w:p>
  </w:endnote>
  <w:endnote w:type="continuationSeparator" w:id="0">
    <w:p w:rsidR="00420F04" w:rsidRDefault="00420F0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33303C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7577AF" w:rsidRPr="007577AF">
          <w:rPr>
            <w:noProof/>
            <w:lang w:val="zh-CN"/>
          </w:rPr>
          <w:t>4</w:t>
        </w:r>
        <w:r>
          <w:fldChar w:fldCharType="end"/>
        </w:r>
      </w:p>
    </w:sdtContent>
  </w:sdt>
  <w:p w:rsidR="00B85CCE" w:rsidRDefault="00420F0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F04" w:rsidRDefault="00420F04" w:rsidP="00E846A9">
      <w:r>
        <w:separator/>
      </w:r>
    </w:p>
  </w:footnote>
  <w:footnote w:type="continuationSeparator" w:id="0">
    <w:p w:rsidR="00420F04" w:rsidRDefault="00420F0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1E1128"/>
    <w:multiLevelType w:val="hybridMultilevel"/>
    <w:tmpl w:val="21D2ED6A"/>
    <w:lvl w:ilvl="0" w:tplc="2E46B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09C35D5"/>
    <w:multiLevelType w:val="hybridMultilevel"/>
    <w:tmpl w:val="2CBA393C"/>
    <w:lvl w:ilvl="0" w:tplc="011262B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B9536F"/>
    <w:multiLevelType w:val="hybridMultilevel"/>
    <w:tmpl w:val="95125C78"/>
    <w:lvl w:ilvl="0" w:tplc="294801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2A6F2B48"/>
    <w:multiLevelType w:val="hybridMultilevel"/>
    <w:tmpl w:val="4FA4DF0E"/>
    <w:lvl w:ilvl="0" w:tplc="C03E992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1F66812"/>
    <w:multiLevelType w:val="hybridMultilevel"/>
    <w:tmpl w:val="BFD0339A"/>
    <w:lvl w:ilvl="0" w:tplc="E208E0C4">
      <w:start w:val="1"/>
      <w:numFmt w:val="decimal"/>
      <w:lvlText w:val="%1.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D46759"/>
    <w:multiLevelType w:val="hybridMultilevel"/>
    <w:tmpl w:val="F6DE58B4"/>
    <w:lvl w:ilvl="0" w:tplc="FFC85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A812C1"/>
    <w:multiLevelType w:val="hybridMultilevel"/>
    <w:tmpl w:val="B4B883CC"/>
    <w:lvl w:ilvl="0" w:tplc="FEE2EED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4134A60"/>
    <w:multiLevelType w:val="hybridMultilevel"/>
    <w:tmpl w:val="B1E4184A"/>
    <w:lvl w:ilvl="0" w:tplc="7A5828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FCE497B"/>
    <w:multiLevelType w:val="hybridMultilevel"/>
    <w:tmpl w:val="3C74A38C"/>
    <w:lvl w:ilvl="0" w:tplc="2F0AEE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3"/>
  </w:num>
  <w:num w:numId="3">
    <w:abstractNumId w:val="9"/>
  </w:num>
  <w:num w:numId="4">
    <w:abstractNumId w:val="8"/>
  </w:num>
  <w:num w:numId="5">
    <w:abstractNumId w:val="21"/>
  </w:num>
  <w:num w:numId="6">
    <w:abstractNumId w:val="35"/>
  </w:num>
  <w:num w:numId="7">
    <w:abstractNumId w:val="13"/>
  </w:num>
  <w:num w:numId="8">
    <w:abstractNumId w:val="32"/>
  </w:num>
  <w:num w:numId="9">
    <w:abstractNumId w:val="6"/>
  </w:num>
  <w:num w:numId="10">
    <w:abstractNumId w:val="27"/>
  </w:num>
  <w:num w:numId="11">
    <w:abstractNumId w:val="20"/>
  </w:num>
  <w:num w:numId="12">
    <w:abstractNumId w:val="4"/>
  </w:num>
  <w:num w:numId="13">
    <w:abstractNumId w:val="28"/>
  </w:num>
  <w:num w:numId="14">
    <w:abstractNumId w:val="17"/>
  </w:num>
  <w:num w:numId="15">
    <w:abstractNumId w:val="7"/>
  </w:num>
  <w:num w:numId="16">
    <w:abstractNumId w:val="5"/>
  </w:num>
  <w:num w:numId="17">
    <w:abstractNumId w:val="23"/>
  </w:num>
  <w:num w:numId="18">
    <w:abstractNumId w:val="22"/>
  </w:num>
  <w:num w:numId="19">
    <w:abstractNumId w:val="3"/>
  </w:num>
  <w:num w:numId="20">
    <w:abstractNumId w:val="18"/>
  </w:num>
  <w:num w:numId="21">
    <w:abstractNumId w:val="2"/>
  </w:num>
  <w:num w:numId="22">
    <w:abstractNumId w:val="12"/>
  </w:num>
  <w:num w:numId="23">
    <w:abstractNumId w:val="1"/>
  </w:num>
  <w:num w:numId="24">
    <w:abstractNumId w:val="25"/>
  </w:num>
  <w:num w:numId="25">
    <w:abstractNumId w:val="26"/>
  </w:num>
  <w:num w:numId="26">
    <w:abstractNumId w:val="11"/>
  </w:num>
  <w:num w:numId="27">
    <w:abstractNumId w:val="19"/>
  </w:num>
  <w:num w:numId="28">
    <w:abstractNumId w:val="24"/>
  </w:num>
  <w:num w:numId="29">
    <w:abstractNumId w:val="0"/>
  </w:num>
  <w:num w:numId="30">
    <w:abstractNumId w:val="16"/>
  </w:num>
  <w:num w:numId="31">
    <w:abstractNumId w:val="29"/>
  </w:num>
  <w:num w:numId="32">
    <w:abstractNumId w:val="14"/>
  </w:num>
  <w:num w:numId="33">
    <w:abstractNumId w:val="36"/>
  </w:num>
  <w:num w:numId="34">
    <w:abstractNumId w:val="10"/>
  </w:num>
  <w:num w:numId="35">
    <w:abstractNumId w:val="15"/>
  </w:num>
  <w:num w:numId="36">
    <w:abstractNumId w:val="30"/>
  </w:num>
  <w:num w:numId="37">
    <w:abstractNumId w:val="3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26554"/>
    <w:rsid w:val="000342D1"/>
    <w:rsid w:val="00035CFD"/>
    <w:rsid w:val="0003787C"/>
    <w:rsid w:val="000446D6"/>
    <w:rsid w:val="00051A9A"/>
    <w:rsid w:val="00052B3C"/>
    <w:rsid w:val="0005413A"/>
    <w:rsid w:val="00056373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E6940"/>
    <w:rsid w:val="000F0E6A"/>
    <w:rsid w:val="000F52B8"/>
    <w:rsid w:val="00102FEA"/>
    <w:rsid w:val="00115384"/>
    <w:rsid w:val="0012535D"/>
    <w:rsid w:val="001353C3"/>
    <w:rsid w:val="00135BD7"/>
    <w:rsid w:val="001449A6"/>
    <w:rsid w:val="00155DCE"/>
    <w:rsid w:val="0016090F"/>
    <w:rsid w:val="001665FE"/>
    <w:rsid w:val="00172BED"/>
    <w:rsid w:val="001757FA"/>
    <w:rsid w:val="00181639"/>
    <w:rsid w:val="0018514B"/>
    <w:rsid w:val="00191AF0"/>
    <w:rsid w:val="001920E1"/>
    <w:rsid w:val="00194058"/>
    <w:rsid w:val="00195FAB"/>
    <w:rsid w:val="001963CE"/>
    <w:rsid w:val="00196E42"/>
    <w:rsid w:val="00197E0F"/>
    <w:rsid w:val="001A3017"/>
    <w:rsid w:val="001A5BAC"/>
    <w:rsid w:val="001A6919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E3AE4"/>
    <w:rsid w:val="001F1D12"/>
    <w:rsid w:val="001F2577"/>
    <w:rsid w:val="001F6421"/>
    <w:rsid w:val="00212C96"/>
    <w:rsid w:val="00216254"/>
    <w:rsid w:val="002223BE"/>
    <w:rsid w:val="0022262C"/>
    <w:rsid w:val="00222FEE"/>
    <w:rsid w:val="00230128"/>
    <w:rsid w:val="002318FD"/>
    <w:rsid w:val="00242B53"/>
    <w:rsid w:val="00242BF7"/>
    <w:rsid w:val="002504BE"/>
    <w:rsid w:val="00257447"/>
    <w:rsid w:val="00257730"/>
    <w:rsid w:val="00261E1F"/>
    <w:rsid w:val="00262182"/>
    <w:rsid w:val="00270C1D"/>
    <w:rsid w:val="00275499"/>
    <w:rsid w:val="002811A7"/>
    <w:rsid w:val="00290997"/>
    <w:rsid w:val="00291246"/>
    <w:rsid w:val="002917E4"/>
    <w:rsid w:val="0029221E"/>
    <w:rsid w:val="002936B3"/>
    <w:rsid w:val="00294E8B"/>
    <w:rsid w:val="002959C7"/>
    <w:rsid w:val="00297BCE"/>
    <w:rsid w:val="002A0B1B"/>
    <w:rsid w:val="002A4A64"/>
    <w:rsid w:val="002A56F6"/>
    <w:rsid w:val="002A6DB5"/>
    <w:rsid w:val="002B4D31"/>
    <w:rsid w:val="002C57F0"/>
    <w:rsid w:val="002C7839"/>
    <w:rsid w:val="002E1220"/>
    <w:rsid w:val="002E41E5"/>
    <w:rsid w:val="002F179D"/>
    <w:rsid w:val="00304A4F"/>
    <w:rsid w:val="00313435"/>
    <w:rsid w:val="00331249"/>
    <w:rsid w:val="00332BC2"/>
    <w:rsid w:val="0033303C"/>
    <w:rsid w:val="00334EBE"/>
    <w:rsid w:val="00343DBF"/>
    <w:rsid w:val="00343EA6"/>
    <w:rsid w:val="00350480"/>
    <w:rsid w:val="00363E56"/>
    <w:rsid w:val="00366AE3"/>
    <w:rsid w:val="00370A8C"/>
    <w:rsid w:val="00373B05"/>
    <w:rsid w:val="0037621A"/>
    <w:rsid w:val="003773D3"/>
    <w:rsid w:val="00381F62"/>
    <w:rsid w:val="00382531"/>
    <w:rsid w:val="0038523F"/>
    <w:rsid w:val="00395968"/>
    <w:rsid w:val="003B2BCA"/>
    <w:rsid w:val="003B5F80"/>
    <w:rsid w:val="003C0E48"/>
    <w:rsid w:val="003C3457"/>
    <w:rsid w:val="003C5543"/>
    <w:rsid w:val="003D353B"/>
    <w:rsid w:val="003D5296"/>
    <w:rsid w:val="00405E2C"/>
    <w:rsid w:val="0041241D"/>
    <w:rsid w:val="004135D0"/>
    <w:rsid w:val="004163AF"/>
    <w:rsid w:val="004178D8"/>
    <w:rsid w:val="00420F04"/>
    <w:rsid w:val="00423DB9"/>
    <w:rsid w:val="00430020"/>
    <w:rsid w:val="00430107"/>
    <w:rsid w:val="00433D3D"/>
    <w:rsid w:val="00434976"/>
    <w:rsid w:val="00440D6B"/>
    <w:rsid w:val="00441BAA"/>
    <w:rsid w:val="0044203D"/>
    <w:rsid w:val="004460A7"/>
    <w:rsid w:val="004474FC"/>
    <w:rsid w:val="00452FE3"/>
    <w:rsid w:val="0046059E"/>
    <w:rsid w:val="00462A30"/>
    <w:rsid w:val="004673ED"/>
    <w:rsid w:val="00470819"/>
    <w:rsid w:val="00470CD1"/>
    <w:rsid w:val="0047161B"/>
    <w:rsid w:val="0047196B"/>
    <w:rsid w:val="00474636"/>
    <w:rsid w:val="00477740"/>
    <w:rsid w:val="00482493"/>
    <w:rsid w:val="00486D6F"/>
    <w:rsid w:val="0049191B"/>
    <w:rsid w:val="004919FA"/>
    <w:rsid w:val="004A229F"/>
    <w:rsid w:val="004A5BA0"/>
    <w:rsid w:val="004A6313"/>
    <w:rsid w:val="004A7CFF"/>
    <w:rsid w:val="004B1F9D"/>
    <w:rsid w:val="004B5F31"/>
    <w:rsid w:val="004B64E3"/>
    <w:rsid w:val="004C1F7E"/>
    <w:rsid w:val="004C37A8"/>
    <w:rsid w:val="004D3EF3"/>
    <w:rsid w:val="004E4B78"/>
    <w:rsid w:val="004E6394"/>
    <w:rsid w:val="004E6647"/>
    <w:rsid w:val="004F0844"/>
    <w:rsid w:val="004F1C5A"/>
    <w:rsid w:val="00505529"/>
    <w:rsid w:val="0050644F"/>
    <w:rsid w:val="005162AD"/>
    <w:rsid w:val="00524EBD"/>
    <w:rsid w:val="005273F3"/>
    <w:rsid w:val="00527FB9"/>
    <w:rsid w:val="00534250"/>
    <w:rsid w:val="0053621D"/>
    <w:rsid w:val="00542D44"/>
    <w:rsid w:val="005441B4"/>
    <w:rsid w:val="00545DE3"/>
    <w:rsid w:val="005506AF"/>
    <w:rsid w:val="00551FA0"/>
    <w:rsid w:val="00556FAE"/>
    <w:rsid w:val="0055721D"/>
    <w:rsid w:val="0055751F"/>
    <w:rsid w:val="005654E3"/>
    <w:rsid w:val="00570714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E6059"/>
    <w:rsid w:val="005F43F3"/>
    <w:rsid w:val="005F7F61"/>
    <w:rsid w:val="00615E32"/>
    <w:rsid w:val="00620EC7"/>
    <w:rsid w:val="0062193F"/>
    <w:rsid w:val="00622933"/>
    <w:rsid w:val="00633211"/>
    <w:rsid w:val="006359CC"/>
    <w:rsid w:val="0063644A"/>
    <w:rsid w:val="006442C2"/>
    <w:rsid w:val="00644687"/>
    <w:rsid w:val="00646EE5"/>
    <w:rsid w:val="00653A72"/>
    <w:rsid w:val="00654720"/>
    <w:rsid w:val="00675EE5"/>
    <w:rsid w:val="00683CA8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484E"/>
    <w:rsid w:val="006B6998"/>
    <w:rsid w:val="006B78BC"/>
    <w:rsid w:val="006C5A66"/>
    <w:rsid w:val="006C7E72"/>
    <w:rsid w:val="006D1111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061C"/>
    <w:rsid w:val="00713077"/>
    <w:rsid w:val="00721D1E"/>
    <w:rsid w:val="007240D9"/>
    <w:rsid w:val="007274B3"/>
    <w:rsid w:val="00730656"/>
    <w:rsid w:val="007338E9"/>
    <w:rsid w:val="007413EC"/>
    <w:rsid w:val="007437F5"/>
    <w:rsid w:val="0074609D"/>
    <w:rsid w:val="007568B2"/>
    <w:rsid w:val="007577AF"/>
    <w:rsid w:val="00771473"/>
    <w:rsid w:val="00790CC4"/>
    <w:rsid w:val="00792C84"/>
    <w:rsid w:val="0079487D"/>
    <w:rsid w:val="007A0FB9"/>
    <w:rsid w:val="007A3E4D"/>
    <w:rsid w:val="007B3925"/>
    <w:rsid w:val="007C7928"/>
    <w:rsid w:val="007D284C"/>
    <w:rsid w:val="007D2D10"/>
    <w:rsid w:val="007D3522"/>
    <w:rsid w:val="007D558C"/>
    <w:rsid w:val="007D6A33"/>
    <w:rsid w:val="007E1EF0"/>
    <w:rsid w:val="007E2653"/>
    <w:rsid w:val="007E4B51"/>
    <w:rsid w:val="007E5B73"/>
    <w:rsid w:val="007F2E54"/>
    <w:rsid w:val="007F45FF"/>
    <w:rsid w:val="007F4C99"/>
    <w:rsid w:val="007F7A0D"/>
    <w:rsid w:val="00800BD4"/>
    <w:rsid w:val="00807F6D"/>
    <w:rsid w:val="008265DC"/>
    <w:rsid w:val="008312DD"/>
    <w:rsid w:val="008335A6"/>
    <w:rsid w:val="0083372E"/>
    <w:rsid w:val="00834507"/>
    <w:rsid w:val="00835CE3"/>
    <w:rsid w:val="00851E8B"/>
    <w:rsid w:val="00867E47"/>
    <w:rsid w:val="008752D0"/>
    <w:rsid w:val="0087730A"/>
    <w:rsid w:val="008821C6"/>
    <w:rsid w:val="008878DD"/>
    <w:rsid w:val="008915A0"/>
    <w:rsid w:val="008A258F"/>
    <w:rsid w:val="008B0DCB"/>
    <w:rsid w:val="008B3E90"/>
    <w:rsid w:val="008D71B4"/>
    <w:rsid w:val="008E750D"/>
    <w:rsid w:val="008E7CD6"/>
    <w:rsid w:val="008E7DB3"/>
    <w:rsid w:val="008F3B21"/>
    <w:rsid w:val="0090285C"/>
    <w:rsid w:val="00902C4F"/>
    <w:rsid w:val="00907507"/>
    <w:rsid w:val="0091155F"/>
    <w:rsid w:val="00913CE6"/>
    <w:rsid w:val="00915101"/>
    <w:rsid w:val="009253BD"/>
    <w:rsid w:val="00942E0E"/>
    <w:rsid w:val="00952A8C"/>
    <w:rsid w:val="009569E5"/>
    <w:rsid w:val="00961DF6"/>
    <w:rsid w:val="00965FC2"/>
    <w:rsid w:val="00984FD6"/>
    <w:rsid w:val="009923BC"/>
    <w:rsid w:val="00994344"/>
    <w:rsid w:val="00994A08"/>
    <w:rsid w:val="0099655E"/>
    <w:rsid w:val="009A0794"/>
    <w:rsid w:val="009A36F5"/>
    <w:rsid w:val="009A6319"/>
    <w:rsid w:val="009A6B66"/>
    <w:rsid w:val="009A6DD6"/>
    <w:rsid w:val="009A6E63"/>
    <w:rsid w:val="009B2B38"/>
    <w:rsid w:val="009B3864"/>
    <w:rsid w:val="009C3574"/>
    <w:rsid w:val="009C4F11"/>
    <w:rsid w:val="009D2F87"/>
    <w:rsid w:val="009E0B0E"/>
    <w:rsid w:val="009E3F47"/>
    <w:rsid w:val="009F047B"/>
    <w:rsid w:val="009F4046"/>
    <w:rsid w:val="009F5552"/>
    <w:rsid w:val="00A026E0"/>
    <w:rsid w:val="00A12623"/>
    <w:rsid w:val="00A17AA3"/>
    <w:rsid w:val="00A218ED"/>
    <w:rsid w:val="00A2481A"/>
    <w:rsid w:val="00A2511D"/>
    <w:rsid w:val="00A35F80"/>
    <w:rsid w:val="00A410C3"/>
    <w:rsid w:val="00A47D47"/>
    <w:rsid w:val="00A50B33"/>
    <w:rsid w:val="00A514DE"/>
    <w:rsid w:val="00A563EC"/>
    <w:rsid w:val="00A610E1"/>
    <w:rsid w:val="00A819EC"/>
    <w:rsid w:val="00A847DC"/>
    <w:rsid w:val="00A875C4"/>
    <w:rsid w:val="00A9010E"/>
    <w:rsid w:val="00A90ADE"/>
    <w:rsid w:val="00A90CE1"/>
    <w:rsid w:val="00A90FD1"/>
    <w:rsid w:val="00A9685D"/>
    <w:rsid w:val="00AB0579"/>
    <w:rsid w:val="00AB1518"/>
    <w:rsid w:val="00AB23B3"/>
    <w:rsid w:val="00AB7F08"/>
    <w:rsid w:val="00AC1256"/>
    <w:rsid w:val="00AC12AE"/>
    <w:rsid w:val="00AC4AD6"/>
    <w:rsid w:val="00AD3115"/>
    <w:rsid w:val="00AD6C5D"/>
    <w:rsid w:val="00AE7109"/>
    <w:rsid w:val="00AE7FA1"/>
    <w:rsid w:val="00AF3919"/>
    <w:rsid w:val="00AF47CF"/>
    <w:rsid w:val="00AF4FBE"/>
    <w:rsid w:val="00AF7C40"/>
    <w:rsid w:val="00B017E3"/>
    <w:rsid w:val="00B02B65"/>
    <w:rsid w:val="00B045F3"/>
    <w:rsid w:val="00B046D6"/>
    <w:rsid w:val="00B0540B"/>
    <w:rsid w:val="00B05862"/>
    <w:rsid w:val="00B12A92"/>
    <w:rsid w:val="00B13C94"/>
    <w:rsid w:val="00B15191"/>
    <w:rsid w:val="00B15A64"/>
    <w:rsid w:val="00B20BB5"/>
    <w:rsid w:val="00B26DCB"/>
    <w:rsid w:val="00B4270B"/>
    <w:rsid w:val="00B44218"/>
    <w:rsid w:val="00B51637"/>
    <w:rsid w:val="00B53AB2"/>
    <w:rsid w:val="00B54F22"/>
    <w:rsid w:val="00B55EF4"/>
    <w:rsid w:val="00B7081C"/>
    <w:rsid w:val="00B73B54"/>
    <w:rsid w:val="00B745BA"/>
    <w:rsid w:val="00B74D58"/>
    <w:rsid w:val="00B83E3F"/>
    <w:rsid w:val="00B84C40"/>
    <w:rsid w:val="00B91DEE"/>
    <w:rsid w:val="00BA1F34"/>
    <w:rsid w:val="00BA208F"/>
    <w:rsid w:val="00BB6C7F"/>
    <w:rsid w:val="00BC4941"/>
    <w:rsid w:val="00BD22E2"/>
    <w:rsid w:val="00BD4EAB"/>
    <w:rsid w:val="00BD5638"/>
    <w:rsid w:val="00BD75C0"/>
    <w:rsid w:val="00BE54E1"/>
    <w:rsid w:val="00BE6DA5"/>
    <w:rsid w:val="00BF3EE1"/>
    <w:rsid w:val="00BF6432"/>
    <w:rsid w:val="00C00BEF"/>
    <w:rsid w:val="00C013EF"/>
    <w:rsid w:val="00C03A51"/>
    <w:rsid w:val="00C051A9"/>
    <w:rsid w:val="00C05ABA"/>
    <w:rsid w:val="00C12671"/>
    <w:rsid w:val="00C13F44"/>
    <w:rsid w:val="00C21F44"/>
    <w:rsid w:val="00C23080"/>
    <w:rsid w:val="00C36120"/>
    <w:rsid w:val="00C52086"/>
    <w:rsid w:val="00C54395"/>
    <w:rsid w:val="00C5569C"/>
    <w:rsid w:val="00C611C0"/>
    <w:rsid w:val="00C61F40"/>
    <w:rsid w:val="00C64E06"/>
    <w:rsid w:val="00C66821"/>
    <w:rsid w:val="00C66980"/>
    <w:rsid w:val="00C7093C"/>
    <w:rsid w:val="00C77DD3"/>
    <w:rsid w:val="00C80289"/>
    <w:rsid w:val="00C81E3F"/>
    <w:rsid w:val="00C83954"/>
    <w:rsid w:val="00CA0639"/>
    <w:rsid w:val="00CA08C3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CF4C7C"/>
    <w:rsid w:val="00D06D1F"/>
    <w:rsid w:val="00D073D7"/>
    <w:rsid w:val="00D12EC3"/>
    <w:rsid w:val="00D15D02"/>
    <w:rsid w:val="00D16A08"/>
    <w:rsid w:val="00D17EB2"/>
    <w:rsid w:val="00D22ACC"/>
    <w:rsid w:val="00D27B9F"/>
    <w:rsid w:val="00D418F6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3D69"/>
    <w:rsid w:val="00D7686A"/>
    <w:rsid w:val="00D8075B"/>
    <w:rsid w:val="00D81BEC"/>
    <w:rsid w:val="00D90274"/>
    <w:rsid w:val="00D93220"/>
    <w:rsid w:val="00D93382"/>
    <w:rsid w:val="00D96C3C"/>
    <w:rsid w:val="00D977E7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D5752"/>
    <w:rsid w:val="00DE6258"/>
    <w:rsid w:val="00DE6A72"/>
    <w:rsid w:val="00DE75CF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21E0"/>
    <w:rsid w:val="00EB38C2"/>
    <w:rsid w:val="00EB6F9E"/>
    <w:rsid w:val="00EC05EE"/>
    <w:rsid w:val="00EC518B"/>
    <w:rsid w:val="00EC5699"/>
    <w:rsid w:val="00EC61C3"/>
    <w:rsid w:val="00EC63FF"/>
    <w:rsid w:val="00ED7986"/>
    <w:rsid w:val="00ED7B50"/>
    <w:rsid w:val="00EE3F0E"/>
    <w:rsid w:val="00EE5885"/>
    <w:rsid w:val="00EF705A"/>
    <w:rsid w:val="00F04247"/>
    <w:rsid w:val="00F044F3"/>
    <w:rsid w:val="00F05905"/>
    <w:rsid w:val="00F16941"/>
    <w:rsid w:val="00F26825"/>
    <w:rsid w:val="00F3044E"/>
    <w:rsid w:val="00F322E5"/>
    <w:rsid w:val="00F33BF1"/>
    <w:rsid w:val="00F34340"/>
    <w:rsid w:val="00F349B4"/>
    <w:rsid w:val="00F34EA7"/>
    <w:rsid w:val="00F40536"/>
    <w:rsid w:val="00F4430E"/>
    <w:rsid w:val="00F44A7B"/>
    <w:rsid w:val="00F47EE8"/>
    <w:rsid w:val="00F516F2"/>
    <w:rsid w:val="00F60E7B"/>
    <w:rsid w:val="00F6251B"/>
    <w:rsid w:val="00F643FD"/>
    <w:rsid w:val="00F7264C"/>
    <w:rsid w:val="00F74C90"/>
    <w:rsid w:val="00F812A5"/>
    <w:rsid w:val="00F86E60"/>
    <w:rsid w:val="00F91CE6"/>
    <w:rsid w:val="00F966D9"/>
    <w:rsid w:val="00FA0831"/>
    <w:rsid w:val="00FA3CB6"/>
    <w:rsid w:val="00FA6D42"/>
    <w:rsid w:val="00FB1231"/>
    <w:rsid w:val="00FB3A61"/>
    <w:rsid w:val="00FB3B15"/>
    <w:rsid w:val="00FB53B5"/>
    <w:rsid w:val="00FB6146"/>
    <w:rsid w:val="00FC04B6"/>
    <w:rsid w:val="00FC269F"/>
    <w:rsid w:val="00FC377B"/>
    <w:rsid w:val="00FC629F"/>
    <w:rsid w:val="00FC7707"/>
    <w:rsid w:val="00FC7F30"/>
    <w:rsid w:val="00FD37F2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52D34-E88F-4F15-BFD6-4A4352C5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427</Words>
  <Characters>2439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479</cp:revision>
  <dcterms:created xsi:type="dcterms:W3CDTF">2009-12-23T03:54:00Z</dcterms:created>
  <dcterms:modified xsi:type="dcterms:W3CDTF">2010-03-10T09:13:00Z</dcterms:modified>
</cp:coreProperties>
</file>