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C203CF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C203CF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C203CF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C203CF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C203CF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C203CF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2B5C90" w:rsidRPr="00C203CF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C203CF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C203CF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C203CF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C203CF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C203CF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C203CF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203CF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C203CF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C203CF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C203CF" w:rsidRDefault="002B5C90" w:rsidP="002B5C90">
      <w:pPr>
        <w:rPr>
          <w:rFonts w:ascii="华文楷体" w:eastAsia="华文楷体" w:hAnsi="华文楷体"/>
        </w:rPr>
      </w:pPr>
    </w:p>
    <w:p w:rsidR="0090285C" w:rsidRPr="00C203CF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  <w:kern w:val="0"/>
        </w:rPr>
        <w:br w:type="page"/>
      </w:r>
    </w:p>
    <w:p w:rsidR="0090285C" w:rsidRPr="00C203CF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C203CF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C203CF" w:rsidRDefault="00197131" w:rsidP="008B5630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C203CF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36.6pt" o:ole="">
            <v:imagedata r:id="rId8" o:title=""/>
          </v:shape>
          <o:OLEObject Type="Embed" ProgID="Visio.Drawing.11" ShapeID="_x0000_i1025" DrawAspect="Content" ObjectID="_1325849940" r:id="rId9"/>
        </w:object>
      </w:r>
    </w:p>
    <w:p w:rsidR="0090285C" w:rsidRPr="00C203CF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C203CF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C203CF" w:rsidRDefault="00D07EDD" w:rsidP="003E1F97">
      <w:pPr>
        <w:pStyle w:val="2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t>主要参与者</w:t>
      </w:r>
    </w:p>
    <w:p w:rsidR="0090285C" w:rsidRPr="00C203CF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C203CF" w:rsidRDefault="00D07EDD" w:rsidP="003E1F97">
      <w:pPr>
        <w:pStyle w:val="2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t>项目相关人员及其兴趣</w:t>
      </w:r>
    </w:p>
    <w:p w:rsidR="003E1F97" w:rsidRPr="00C203CF" w:rsidRDefault="007B3A4C" w:rsidP="00FC07F7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C203CF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203CF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C203CF">
        <w:rPr>
          <w:rFonts w:ascii="华文楷体" w:eastAsia="华文楷体" w:hAnsi="华文楷体" w:hint="eastAsia"/>
          <w:sz w:val="24"/>
          <w:szCs w:val="24"/>
        </w:rPr>
        <w:t>可以在系统中</w:t>
      </w:r>
      <w:r w:rsidR="00D07EDD" w:rsidRPr="00C203CF">
        <w:rPr>
          <w:rFonts w:ascii="华文楷体" w:eastAsia="华文楷体" w:hAnsi="华文楷体" w:hint="eastAsia"/>
          <w:sz w:val="24"/>
          <w:szCs w:val="24"/>
        </w:rPr>
        <w:t>通过图形化的管理方式编辑市场</w:t>
      </w:r>
      <w:r w:rsidR="00D07EDD" w:rsidRPr="00C203CF">
        <w:rPr>
          <w:rFonts w:ascii="华文楷体" w:eastAsia="华文楷体" w:hAnsi="华文楷体" w:hint="eastAsia"/>
          <w:sz w:val="24"/>
          <w:szCs w:val="24"/>
        </w:rPr>
        <w:lastRenderedPageBreak/>
        <w:t>的资源位置信息；管理人员</w:t>
      </w:r>
      <w:r w:rsidR="0091182D" w:rsidRPr="00C203CF">
        <w:rPr>
          <w:rFonts w:ascii="华文楷体" w:eastAsia="华文楷体" w:hAnsi="华文楷体" w:hint="eastAsia"/>
          <w:sz w:val="24"/>
          <w:szCs w:val="24"/>
        </w:rPr>
        <w:t>可以创建</w:t>
      </w:r>
      <w:r w:rsidR="00541B4D" w:rsidRPr="00C203CF">
        <w:rPr>
          <w:rFonts w:ascii="华文楷体" w:eastAsia="华文楷体" w:hAnsi="华文楷体" w:hint="eastAsia"/>
          <w:sz w:val="24"/>
          <w:szCs w:val="24"/>
        </w:rPr>
        <w:t>并维护</w:t>
      </w:r>
      <w:r w:rsidR="0091182D" w:rsidRPr="00C203CF">
        <w:rPr>
          <w:rFonts w:ascii="华文楷体" w:eastAsia="华文楷体" w:hAnsi="华文楷体" w:hint="eastAsia"/>
          <w:sz w:val="24"/>
          <w:szCs w:val="24"/>
        </w:rPr>
        <w:t>市场资源信息（包括：摊位、库房、</w:t>
      </w:r>
      <w:r w:rsidR="00BD193E" w:rsidRPr="00C203CF">
        <w:rPr>
          <w:rFonts w:ascii="华文楷体" w:eastAsia="华文楷体" w:hAnsi="华文楷体" w:hint="eastAsia"/>
          <w:sz w:val="24"/>
          <w:szCs w:val="24"/>
        </w:rPr>
        <w:t>广</w:t>
      </w:r>
      <w:r w:rsidR="00541B4D" w:rsidRPr="00C203CF">
        <w:rPr>
          <w:rFonts w:ascii="华文楷体" w:eastAsia="华文楷体" w:hAnsi="华文楷体" w:hint="eastAsia"/>
          <w:sz w:val="24"/>
          <w:szCs w:val="24"/>
        </w:rPr>
        <w:t>告位、停车位等）</w:t>
      </w:r>
      <w:r w:rsidR="00BD193E" w:rsidRPr="00C203CF">
        <w:rPr>
          <w:rFonts w:ascii="华文楷体" w:eastAsia="华文楷体" w:hAnsi="华文楷体" w:hint="eastAsia"/>
          <w:sz w:val="24"/>
          <w:szCs w:val="24"/>
        </w:rPr>
        <w:t>。</w:t>
      </w:r>
    </w:p>
    <w:p w:rsidR="003E1F97" w:rsidRPr="00C203CF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C203CF">
        <w:rPr>
          <w:rFonts w:ascii="华文楷体" w:eastAsia="华文楷体" w:hAnsi="华文楷体" w:hint="eastAsia"/>
          <w:szCs w:val="24"/>
        </w:rPr>
        <w:t>触发条件</w:t>
      </w:r>
    </w:p>
    <w:p w:rsidR="003E1F97" w:rsidRPr="00C203CF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C203CF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C203CF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C203CF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C203CF">
        <w:rPr>
          <w:rFonts w:ascii="华文楷体" w:eastAsia="华文楷体" w:hAnsi="华文楷体" w:hint="eastAsia"/>
          <w:szCs w:val="28"/>
        </w:rPr>
        <w:t>前</w:t>
      </w:r>
      <w:r w:rsidRPr="00C203CF">
        <w:rPr>
          <w:rFonts w:ascii="华文楷体" w:eastAsia="华文楷体" w:hAnsi="华文楷体" w:hint="eastAsia"/>
        </w:rPr>
        <w:t>置条件</w:t>
      </w:r>
    </w:p>
    <w:p w:rsidR="0090285C" w:rsidRPr="00C203CF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C203CF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C203CF" w:rsidRDefault="00BD193E" w:rsidP="003E1F97">
      <w:pPr>
        <w:pStyle w:val="2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t>成功后的保证（后置条件）</w:t>
      </w:r>
    </w:p>
    <w:p w:rsidR="00D06425" w:rsidRPr="00C203CF" w:rsidRDefault="00E3510C" w:rsidP="00D06425">
      <w:pPr>
        <w:ind w:left="420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t>可通过默认方式或图形化方式，实现</w:t>
      </w:r>
      <w:r w:rsidR="00D06425" w:rsidRPr="00C203CF">
        <w:rPr>
          <w:rFonts w:ascii="华文楷体" w:eastAsia="华文楷体" w:hAnsi="华文楷体" w:hint="eastAsia"/>
        </w:rPr>
        <w:t>对市场资源信息</w:t>
      </w:r>
      <w:r w:rsidRPr="00C203CF">
        <w:rPr>
          <w:rFonts w:ascii="华文楷体" w:eastAsia="华文楷体" w:hAnsi="华文楷体" w:hint="eastAsia"/>
        </w:rPr>
        <w:t>的录入、</w:t>
      </w:r>
      <w:r w:rsidR="00D06425" w:rsidRPr="00C203CF">
        <w:rPr>
          <w:rFonts w:ascii="华文楷体" w:eastAsia="华文楷体" w:hAnsi="华文楷体" w:hint="eastAsia"/>
        </w:rPr>
        <w:t>维护</w:t>
      </w:r>
      <w:r w:rsidRPr="00C203CF">
        <w:rPr>
          <w:rFonts w:ascii="华文楷体" w:eastAsia="华文楷体" w:hAnsi="华文楷体" w:hint="eastAsia"/>
        </w:rPr>
        <w:t>、查询。</w:t>
      </w:r>
    </w:p>
    <w:p w:rsidR="00D357B8" w:rsidRPr="00C203CF" w:rsidRDefault="00D357B8" w:rsidP="00C1325B">
      <w:pPr>
        <w:pStyle w:val="2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t>事件流</w:t>
      </w:r>
    </w:p>
    <w:p w:rsidR="006660F6" w:rsidRPr="00C203CF" w:rsidRDefault="00BD193E" w:rsidP="00C1325B">
      <w:pPr>
        <w:pStyle w:val="3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t>基本事件流</w:t>
      </w:r>
    </w:p>
    <w:p w:rsidR="00DE5E55" w:rsidRPr="00C203CF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C203CF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C203CF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C203CF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C203CF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C203CF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C203CF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C203CF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C203CF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C203CF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C203CF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C203CF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C203CF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C203CF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C203CF">
        <w:rPr>
          <w:rFonts w:ascii="华文楷体" w:eastAsia="华文楷体" w:hAnsi="华文楷体" w:hint="eastAsia"/>
          <w:sz w:val="24"/>
          <w:szCs w:val="24"/>
        </w:rPr>
        <w:t>记录</w:t>
      </w:r>
      <w:r w:rsidR="0063067A" w:rsidRPr="00C203CF">
        <w:rPr>
          <w:rFonts w:ascii="华文楷体" w:eastAsia="华文楷体" w:hAnsi="华文楷体" w:hint="eastAsia"/>
          <w:sz w:val="24"/>
          <w:szCs w:val="24"/>
        </w:rPr>
        <w:t>（摊位或非摊位）</w:t>
      </w:r>
      <w:r w:rsidR="006660F6" w:rsidRPr="00C203CF">
        <w:rPr>
          <w:rFonts w:ascii="华文楷体" w:eastAsia="华文楷体" w:hAnsi="华文楷体" w:hint="eastAsia"/>
          <w:sz w:val="24"/>
          <w:szCs w:val="24"/>
        </w:rPr>
        <w:t>的基本信息或明细信息。</w:t>
      </w:r>
    </w:p>
    <w:p w:rsidR="00141B7E" w:rsidRPr="00C203CF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C203CF">
        <w:rPr>
          <w:rFonts w:ascii="华文楷体" w:eastAsia="华文楷体" w:hAnsi="华文楷体" w:hint="eastAsia"/>
          <w:sz w:val="24"/>
          <w:szCs w:val="24"/>
        </w:rPr>
        <w:t>在</w:t>
      </w:r>
      <w:r w:rsidR="00141B7E" w:rsidRPr="00C203CF">
        <w:rPr>
          <w:rFonts w:ascii="华文楷体" w:eastAsia="华文楷体" w:hAnsi="华文楷体" w:hint="eastAsia"/>
          <w:sz w:val="24"/>
          <w:szCs w:val="24"/>
        </w:rPr>
        <w:t>摊位</w:t>
      </w:r>
      <w:r w:rsidRPr="00C203CF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C203CF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141B7E" w:rsidRPr="00C203CF">
        <w:rPr>
          <w:rFonts w:ascii="华文楷体" w:eastAsia="华文楷体" w:hAnsi="华文楷体" w:hint="eastAsia"/>
          <w:sz w:val="24"/>
          <w:szCs w:val="24"/>
        </w:rPr>
        <w:t>直接寻找指定摊位图，</w:t>
      </w:r>
      <w:r w:rsidR="00C46275" w:rsidRPr="00C203CF">
        <w:rPr>
          <w:rFonts w:ascii="华文楷体" w:eastAsia="华文楷体" w:hAnsi="华文楷体" w:hint="eastAsia"/>
          <w:sz w:val="24"/>
          <w:szCs w:val="24"/>
        </w:rPr>
        <w:t>然后通过图形化</w:t>
      </w:r>
      <w:r w:rsidR="00C967C7" w:rsidRPr="00C203CF">
        <w:rPr>
          <w:rFonts w:ascii="华文楷体" w:eastAsia="华文楷体" w:hAnsi="华文楷体" w:hint="eastAsia"/>
          <w:sz w:val="24"/>
          <w:szCs w:val="24"/>
        </w:rPr>
        <w:t>操作来查询该摊位得相关信息。</w:t>
      </w:r>
    </w:p>
    <w:p w:rsidR="006660F6" w:rsidRPr="00C203CF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C203CF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C203CF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C203CF">
        <w:rPr>
          <w:rFonts w:ascii="华文楷体" w:eastAsia="华文楷体" w:hAnsi="华文楷体" w:hint="eastAsia"/>
          <w:sz w:val="24"/>
          <w:szCs w:val="24"/>
        </w:rPr>
        <w:t>的资源</w:t>
      </w:r>
      <w:r w:rsidRPr="00C203CF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C203CF" w:rsidRDefault="00C1325B" w:rsidP="00FC38CA">
      <w:pPr>
        <w:pStyle w:val="3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C203CF" w:rsidRDefault="00A314BF" w:rsidP="00F4073E">
      <w:pPr>
        <w:pStyle w:val="4"/>
        <w:rPr>
          <w:rFonts w:ascii="华文楷体" w:eastAsia="华文楷体" w:hAnsi="华文楷体" w:hint="eastAsia"/>
        </w:rPr>
      </w:pPr>
      <w:r w:rsidRPr="00C203CF">
        <w:rPr>
          <w:rFonts w:ascii="华文楷体" w:eastAsia="华文楷体" w:hAnsi="华文楷体" w:hint="eastAsia"/>
        </w:rPr>
        <w:t>创建</w:t>
      </w:r>
      <w:r w:rsidR="00D41F39" w:rsidRPr="00C203CF">
        <w:rPr>
          <w:rFonts w:ascii="华文楷体" w:eastAsia="华文楷体" w:hAnsi="华文楷体" w:hint="eastAsia"/>
        </w:rPr>
        <w:t>资源</w:t>
      </w:r>
      <w:r w:rsidR="00F4073E" w:rsidRPr="00C203CF">
        <w:rPr>
          <w:rFonts w:ascii="华文楷体" w:eastAsia="华文楷体" w:hAnsi="华文楷体" w:hint="eastAsia"/>
        </w:rPr>
        <w:tab/>
      </w:r>
    </w:p>
    <w:p w:rsidR="00840271" w:rsidRPr="00CF6D34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C203CF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C203CF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C203CF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C203CF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C203CF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C203CF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C203CF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C203CF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3B07C2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>
        <w:rPr>
          <w:rFonts w:ascii="华文楷体" w:eastAsia="华文楷体" w:hAnsi="华文楷体" w:hint="eastAsia"/>
          <w:sz w:val="24"/>
          <w:szCs w:val="24"/>
        </w:rPr>
        <w:t>。只可</w:t>
      </w:r>
      <w:r w:rsidRPr="003B07C2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C203CF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C203CF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C203CF">
        <w:rPr>
          <w:rFonts w:ascii="华文楷体" w:eastAsia="华文楷体" w:hAnsi="华文楷体"/>
          <w:sz w:val="24"/>
          <w:szCs w:val="24"/>
        </w:rPr>
        <w:t>–</w:t>
      </w:r>
      <w:r w:rsidRPr="00C203CF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C203CF">
        <w:rPr>
          <w:rFonts w:ascii="华文楷体" w:eastAsia="华文楷体" w:hAnsi="华文楷体"/>
          <w:sz w:val="24"/>
          <w:szCs w:val="24"/>
        </w:rPr>
        <w:t>–</w:t>
      </w:r>
      <w:r w:rsidRPr="00C203CF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C203CF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C203CF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C203CF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C203CF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F65318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C203CF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C203CF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C203CF">
        <w:rPr>
          <w:rFonts w:ascii="华文楷体" w:eastAsia="华文楷体" w:hAnsi="华文楷体" w:hint="eastAsia"/>
          <w:sz w:val="24"/>
          <w:szCs w:val="24"/>
        </w:rPr>
        <w:t>，</w:t>
      </w:r>
      <w:r w:rsidR="004A1955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CD6E48" w:rsidRPr="009F0CAF" w:rsidRDefault="00CD6E48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F0CAF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图形化方式创建层图时，不仅要设置该层的图形形状，还要设置其属性信息，具体如下：</w:t>
      </w:r>
    </w:p>
    <w:p w:rsidR="00CD6E48" w:rsidRPr="000D0917" w:rsidRDefault="00CD6E48" w:rsidP="000D0917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D0917">
        <w:rPr>
          <w:rFonts w:ascii="华文楷体" w:eastAsia="华文楷体" w:hAnsi="华文楷体" w:hint="eastAsia"/>
          <w:sz w:val="24"/>
          <w:szCs w:val="24"/>
        </w:rPr>
        <w:t>层编号（自设定、作为唯一标识）、层名称、</w:t>
      </w:r>
    </w:p>
    <w:p w:rsidR="00CD6E48" w:rsidRPr="0064663F" w:rsidRDefault="00CD6E4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层面积（默认为0，可设定）</w:t>
      </w:r>
    </w:p>
    <w:p w:rsidR="00CD6E48" w:rsidRDefault="00CD6E4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子资源数目（初始值为0，非手动设置，自动根据其子资源的数目生成）</w:t>
      </w:r>
    </w:p>
    <w:p w:rsidR="006A7B98" w:rsidRPr="0064663F" w:rsidRDefault="006A7B9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各层的标准收费明细：</w:t>
      </w:r>
    </w:p>
    <w:p w:rsidR="00CD6E48" w:rsidRPr="0064663F" w:rsidRDefault="00EC1278" w:rsidP="00EC1278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CD6E48" w:rsidRPr="0064663F">
        <w:rPr>
          <w:rFonts w:ascii="华文楷体" w:eastAsia="华文楷体" w:hAnsi="华文楷体" w:hint="eastAsia"/>
          <w:sz w:val="24"/>
          <w:szCs w:val="24"/>
        </w:rPr>
        <w:t>针对某层，可以为该层设置其中所有摊位的收费标准信息，即该层的所有摊位均遵循此标准，具体如下：</w:t>
      </w:r>
    </w:p>
    <w:p w:rsidR="00CD6E48" w:rsidRPr="00AA554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AA554E">
        <w:rPr>
          <w:rFonts w:ascii="华文楷体" w:eastAsia="华文楷体" w:hAnsi="华文楷体" w:hint="eastAsia"/>
          <w:sz w:val="24"/>
          <w:szCs w:val="24"/>
        </w:rPr>
        <w:t>标准面积</w:t>
      </w:r>
    </w:p>
    <w:p w:rsidR="00CD6E48" w:rsidRPr="0064663F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lastRenderedPageBreak/>
        <w:t>标准费用款项标识（系统增量）</w:t>
      </w:r>
    </w:p>
    <w:p w:rsidR="00CD6E48" w:rsidRPr="0064663F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标准费用款项名称（涉及租金、押金、水费单价、电费单价）</w:t>
      </w:r>
    </w:p>
    <w:p w:rsidR="00CD6E48" w:rsidRPr="0064663F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</w:t>
      </w:r>
    </w:p>
    <w:p w:rsidR="004A1955" w:rsidRPr="00AA554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标准费用收取方式(一次性、周期性 - 一般针对水电费等)</w:t>
      </w:r>
    </w:p>
    <w:p w:rsidR="008A57A5" w:rsidRPr="008A57A5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A57A5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图形化方式创建摊位图时，不仅要设置该摊位图的图形形状，还要设置其属性信息，具体如下：</w:t>
      </w:r>
    </w:p>
    <w:p w:rsidR="008A57A5" w:rsidRPr="008A57A5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A57A5">
        <w:rPr>
          <w:rFonts w:ascii="华文楷体" w:eastAsia="华文楷体" w:hAnsi="华文楷体" w:hint="eastAsia"/>
          <w:sz w:val="24"/>
          <w:szCs w:val="24"/>
        </w:rPr>
        <w:t>摊位标识（系统增量）、摊位编号（人为指定，默认为空，必须唯一）、摊位名称（默认为“层名_新建摊位图_摊位累加序号”）</w:t>
      </w:r>
    </w:p>
    <w:p w:rsidR="008A57A5" w:rsidRPr="0064663F" w:rsidRDefault="006B7B3B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摊位所属层编号</w:t>
      </w:r>
    </w:p>
    <w:p w:rsidR="008A57A5" w:rsidRPr="0064663F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摊位面积（默认为当前层的标准面积，可设定）</w:t>
      </w:r>
    </w:p>
    <w:p w:rsidR="008A57A5" w:rsidRPr="0064663F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摊位状态（默认是“未出租”）</w:t>
      </w:r>
    </w:p>
    <w:p w:rsidR="008A57A5" w:rsidRPr="00A71D2B" w:rsidRDefault="008A57A5" w:rsidP="00A71D2B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71D2B">
        <w:rPr>
          <w:rFonts w:ascii="华文楷体" w:eastAsia="华文楷体" w:hAnsi="华文楷体" w:hint="eastAsia"/>
          <w:sz w:val="24"/>
          <w:szCs w:val="24"/>
        </w:rPr>
        <w:t>未出租：资源初始状态</w:t>
      </w:r>
    </w:p>
    <w:p w:rsidR="008A57A5" w:rsidRPr="0064663F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待缴费：资源的相关合同已经签订，但没有最终缴费确认</w:t>
      </w:r>
    </w:p>
    <w:p w:rsidR="008A57A5" w:rsidRPr="0064663F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租约中：合同签订且交费确认，开始租约</w:t>
      </w:r>
    </w:p>
    <w:p w:rsidR="008A57A5" w:rsidRPr="0064663F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欠费：租约中任何形式的欠费。</w:t>
      </w:r>
    </w:p>
    <w:p w:rsidR="008A57A5" w:rsidRPr="0064663F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所属商户编号（默认为空，待其被指定商户租赁后会被更新）</w:t>
      </w:r>
    </w:p>
    <w:p w:rsidR="008A57A5" w:rsidRPr="0064663F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摊位的相关费用明细（</w:t>
      </w:r>
      <w:r w:rsidRPr="0064663F">
        <w:rPr>
          <w:rFonts w:ascii="华文楷体" w:eastAsia="华文楷体" w:hAnsi="华文楷体" w:hint="eastAsia"/>
          <w:color w:val="FF0000"/>
          <w:sz w:val="24"/>
          <w:szCs w:val="24"/>
        </w:rPr>
        <w:t>模仿方法科技</w:t>
      </w:r>
      <w:r w:rsidRPr="0064663F">
        <w:rPr>
          <w:rFonts w:ascii="华文楷体" w:eastAsia="华文楷体" w:hAnsi="华文楷体" w:hint="eastAsia"/>
          <w:sz w:val="24"/>
          <w:szCs w:val="24"/>
        </w:rPr>
        <w:t>）</w:t>
      </w:r>
    </w:p>
    <w:p w:rsidR="008A57A5" w:rsidRPr="00A71D2B" w:rsidRDefault="008A57A5" w:rsidP="00A71D2B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71D2B">
        <w:rPr>
          <w:rFonts w:ascii="华文楷体" w:eastAsia="华文楷体" w:hAnsi="华文楷体" w:hint="eastAsia"/>
          <w:sz w:val="24"/>
          <w:szCs w:val="24"/>
        </w:rPr>
        <w:t>标准费用款项，默认如下，可维护：涉及租金、押金、水费单价、电费单价</w:t>
      </w:r>
      <w:r w:rsidR="00D16F94">
        <w:rPr>
          <w:rFonts w:ascii="华文楷体" w:eastAsia="华文楷体" w:hAnsi="华文楷体" w:hint="eastAsia"/>
          <w:sz w:val="24"/>
          <w:szCs w:val="24"/>
        </w:rPr>
        <w:t>（创建时从所属层信息中自动引入）</w:t>
      </w:r>
    </w:p>
    <w:p w:rsidR="008A57A5" w:rsidRPr="00CE4E4F" w:rsidRDefault="008A57A5" w:rsidP="008A57A5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实际费用</w:t>
      </w:r>
      <w:r w:rsidR="00D16F94">
        <w:rPr>
          <w:rFonts w:ascii="华文楷体" w:eastAsia="华文楷体" w:hAnsi="华文楷体" w:hint="eastAsia"/>
          <w:sz w:val="24"/>
          <w:szCs w:val="24"/>
        </w:rPr>
        <w:t>（创建时手动赋值）</w:t>
      </w:r>
    </w:p>
    <w:p w:rsidR="00CE4E4F" w:rsidRPr="00A20B97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对于非摊位资源，无法通过图形化方式管理，可以直接进行创建，包含内容如下：</w:t>
      </w:r>
    </w:p>
    <w:p w:rsidR="00CE4E4F" w:rsidRPr="0064663F" w:rsidRDefault="00CE4E4F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lastRenderedPageBreak/>
        <w:t>资源标识（系统增量）、资源编号（人为指定）</w:t>
      </w:r>
    </w:p>
    <w:p w:rsidR="00CE4E4F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资源类型（广告位、库房、车位、其他）</w:t>
      </w:r>
    </w:p>
    <w:p w:rsidR="00EF6837" w:rsidRPr="0064663F" w:rsidRDefault="00EF6837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资源位置（描述）</w:t>
      </w:r>
      <w:r w:rsidR="00C37230">
        <w:rPr>
          <w:rFonts w:ascii="华文楷体" w:eastAsia="华文楷体" w:hAnsi="华文楷体" w:hint="eastAsia"/>
          <w:sz w:val="24"/>
          <w:szCs w:val="24"/>
        </w:rPr>
        <w:t>、资源状态</w:t>
      </w:r>
    </w:p>
    <w:p w:rsidR="00EA1056" w:rsidRPr="00FD728A" w:rsidRDefault="00CE4E4F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资源标准费用（针对租赁）</w:t>
      </w:r>
    </w:p>
    <w:p w:rsidR="00F9337A" w:rsidRPr="00C203CF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C203CF">
        <w:rPr>
          <w:rFonts w:ascii="华文楷体" w:eastAsia="华文楷体" w:hAnsi="华文楷体" w:hint="eastAsia"/>
          <w:sz w:val="24"/>
          <w:szCs w:val="24"/>
        </w:rPr>
        <w:t>资源</w:t>
      </w:r>
      <w:r w:rsidRPr="00C203CF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C203CF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C203CF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C203CF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C203CF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C203CF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C203CF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C203CF">
        <w:rPr>
          <w:rFonts w:ascii="华文楷体" w:eastAsia="华文楷体" w:hAnsi="华文楷体" w:hint="eastAsia"/>
          <w:sz w:val="24"/>
          <w:szCs w:val="24"/>
        </w:rPr>
        <w:t>资源</w:t>
      </w:r>
      <w:r w:rsidRPr="00C203CF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C203CF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C203CF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C203CF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C203CF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C203CF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C203CF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C203CF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A71D2B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C203CF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C203CF" w:rsidRDefault="00A314BF" w:rsidP="007D21EF">
      <w:pPr>
        <w:pStyle w:val="4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t>维护资源</w:t>
      </w:r>
      <w:r w:rsidR="00DD45DE" w:rsidRPr="00C203CF">
        <w:rPr>
          <w:rFonts w:ascii="华文楷体" w:eastAsia="华文楷体" w:hAnsi="华文楷体" w:hint="eastAsia"/>
        </w:rPr>
        <w:t>信息</w:t>
      </w:r>
    </w:p>
    <w:p w:rsidR="00B62B78" w:rsidRPr="00C203CF" w:rsidRDefault="007B3A4C" w:rsidP="008B5630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C203CF">
        <w:rPr>
          <w:rFonts w:ascii="华文楷体" w:eastAsia="华文楷体" w:hAnsi="华文楷体" w:hint="eastAsia"/>
          <w:sz w:val="24"/>
        </w:rPr>
        <w:t>资源管理人员</w:t>
      </w:r>
      <w:r w:rsidR="005502C4" w:rsidRPr="00C203CF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C203CF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C203CF">
        <w:rPr>
          <w:rFonts w:ascii="华文楷体" w:eastAsia="华文楷体" w:hAnsi="华文楷体" w:hint="eastAsia"/>
          <w:sz w:val="24"/>
        </w:rPr>
        <w:t>可以编辑</w:t>
      </w:r>
      <w:r w:rsidR="00B62B78" w:rsidRPr="00C203CF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C203CF">
        <w:rPr>
          <w:rFonts w:ascii="华文楷体" w:eastAsia="华文楷体" w:hAnsi="华文楷体" w:hint="eastAsia"/>
          <w:sz w:val="24"/>
        </w:rPr>
        <w:t>“创建资源”。</w:t>
      </w:r>
    </w:p>
    <w:p w:rsidR="00910DAE" w:rsidRPr="00C203CF" w:rsidRDefault="007F7676" w:rsidP="008B563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C203CF">
        <w:rPr>
          <w:rFonts w:ascii="华文楷体" w:eastAsia="华文楷体" w:hAnsi="华文楷体" w:hint="eastAsia"/>
          <w:sz w:val="24"/>
        </w:rPr>
        <w:t>a</w:t>
      </w:r>
      <w:r w:rsidR="00391BC3" w:rsidRPr="00C203CF">
        <w:rPr>
          <w:rFonts w:ascii="华文楷体" w:eastAsia="华文楷体" w:hAnsi="华文楷体" w:hint="eastAsia"/>
          <w:sz w:val="24"/>
        </w:rPr>
        <w:t xml:space="preserve">1: </w:t>
      </w:r>
      <w:r w:rsidR="00115360" w:rsidRPr="00C203CF">
        <w:rPr>
          <w:rFonts w:ascii="华文楷体" w:eastAsia="华文楷体" w:hAnsi="华文楷体" w:hint="eastAsia"/>
          <w:sz w:val="24"/>
        </w:rPr>
        <w:t>和该资源</w:t>
      </w:r>
      <w:r w:rsidR="00E13BC5" w:rsidRPr="00C203CF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C203CF">
        <w:rPr>
          <w:rFonts w:ascii="华文楷体" w:eastAsia="华文楷体" w:hAnsi="华文楷体" w:hint="eastAsia"/>
          <w:sz w:val="24"/>
        </w:rPr>
        <w:t>但对于</w:t>
      </w:r>
      <w:r w:rsidR="00CF1551" w:rsidRPr="00C203CF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C203CF">
        <w:rPr>
          <w:rFonts w:ascii="华文楷体" w:eastAsia="华文楷体" w:hAnsi="华文楷体" w:hint="eastAsia"/>
          <w:sz w:val="24"/>
        </w:rPr>
        <w:t>维护的</w:t>
      </w:r>
      <w:r w:rsidR="00CF1551" w:rsidRPr="00C203CF">
        <w:rPr>
          <w:rFonts w:ascii="华文楷体" w:eastAsia="华文楷体" w:hAnsi="华文楷体" w:hint="eastAsia"/>
          <w:sz w:val="24"/>
        </w:rPr>
        <w:t>仅</w:t>
      </w:r>
      <w:r w:rsidR="002328FE" w:rsidRPr="00C203CF">
        <w:rPr>
          <w:rFonts w:ascii="华文楷体" w:eastAsia="华文楷体" w:hAnsi="华文楷体" w:hint="eastAsia"/>
          <w:sz w:val="24"/>
        </w:rPr>
        <w:t>是</w:t>
      </w:r>
      <w:r w:rsidR="00CF1551" w:rsidRPr="00C203CF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C203CF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FD032F" w:rsidRPr="00C203CF" w:rsidRDefault="00703868" w:rsidP="00FD032F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C203CF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C203CF">
        <w:rPr>
          <w:rFonts w:ascii="华文楷体" w:eastAsia="华文楷体" w:hAnsi="华文楷体" w:hint="eastAsia"/>
          <w:sz w:val="24"/>
          <w:szCs w:val="24"/>
        </w:rPr>
        <w:t>，</w:t>
      </w:r>
      <w:r w:rsidR="00832E25" w:rsidRPr="00C203CF">
        <w:rPr>
          <w:rFonts w:ascii="华文楷体" w:eastAsia="华文楷体" w:hAnsi="华文楷体" w:hint="eastAsia"/>
          <w:sz w:val="24"/>
          <w:szCs w:val="24"/>
        </w:rPr>
        <w:lastRenderedPageBreak/>
        <w:t>则可以对其进行编辑；如果当前资源</w:t>
      </w:r>
      <w:r w:rsidR="00D4374E" w:rsidRPr="00C203CF">
        <w:rPr>
          <w:rFonts w:ascii="华文楷体" w:eastAsia="华文楷体" w:hAnsi="华文楷体" w:hint="eastAsia"/>
          <w:sz w:val="24"/>
          <w:szCs w:val="24"/>
        </w:rPr>
        <w:t>非</w:t>
      </w:r>
      <w:r w:rsidR="00260A1B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C203CF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C203CF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C203CF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FD032F" w:rsidRPr="00C203CF" w:rsidRDefault="00200A8E" w:rsidP="002A2DF0">
      <w:pPr>
        <w:pStyle w:val="4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t>维护资源状态</w:t>
      </w:r>
      <w:r w:rsidR="00227E32">
        <w:rPr>
          <w:rFonts w:ascii="华文楷体" w:eastAsia="华文楷体" w:hAnsi="华文楷体" w:hint="eastAsia"/>
        </w:rPr>
        <w:t xml:space="preserve"> </w:t>
      </w:r>
    </w:p>
    <w:p w:rsidR="00432D13" w:rsidRPr="00C203CF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C203CF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C203CF">
        <w:rPr>
          <w:rFonts w:ascii="华文楷体" w:eastAsia="华文楷体" w:hAnsi="华文楷体" w:hint="eastAsia"/>
          <w:sz w:val="24"/>
          <w:szCs w:val="24"/>
        </w:rPr>
        <w:t>“</w:t>
      </w:r>
      <w:r w:rsidR="00260A1B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C203CF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C203CF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C203CF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C203CF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C203CF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C203CF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C203CF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C203CF">
        <w:rPr>
          <w:rFonts w:ascii="华文楷体" w:eastAsia="华文楷体" w:hAnsi="华文楷体" w:hint="eastAsia"/>
          <w:sz w:val="24"/>
          <w:szCs w:val="24"/>
        </w:rPr>
        <w:t>，</w:t>
      </w:r>
      <w:r w:rsidRPr="00C203CF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C203CF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C203CF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>
        <w:rPr>
          <w:rFonts w:ascii="华文楷体" w:eastAsia="华文楷体" w:hAnsi="华文楷体" w:hint="eastAsia"/>
          <w:sz w:val="24"/>
          <w:szCs w:val="24"/>
        </w:rPr>
        <w:t>未出租</w:t>
      </w:r>
      <w:r w:rsidRPr="00C203CF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C203CF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C203CF">
        <w:rPr>
          <w:rFonts w:ascii="华文楷体" w:eastAsia="华文楷体" w:hAnsi="华文楷体" w:hint="eastAsia"/>
          <w:sz w:val="24"/>
          <w:szCs w:val="24"/>
        </w:rPr>
        <w:t>资源</w:t>
      </w:r>
      <w:r w:rsidRPr="00C203CF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C203CF">
        <w:rPr>
          <w:rFonts w:ascii="华文楷体" w:eastAsia="华文楷体" w:hAnsi="华文楷体" w:hint="eastAsia"/>
          <w:sz w:val="24"/>
          <w:szCs w:val="24"/>
        </w:rPr>
        <w:t>时</w:t>
      </w:r>
      <w:r w:rsidRPr="00C203CF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C203CF" w:rsidRDefault="00E5427E" w:rsidP="007D21EF">
      <w:pPr>
        <w:pStyle w:val="4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t>删除资源</w:t>
      </w:r>
    </w:p>
    <w:p w:rsidR="00062C97" w:rsidRPr="00C203CF" w:rsidRDefault="007B3A4C" w:rsidP="008B5630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C203CF">
        <w:rPr>
          <w:rFonts w:ascii="华文楷体" w:eastAsia="华文楷体" w:hAnsi="华文楷体" w:hint="eastAsia"/>
          <w:sz w:val="24"/>
        </w:rPr>
        <w:t>资源管理人员</w:t>
      </w:r>
      <w:r w:rsidR="00E5427E" w:rsidRPr="00C203CF">
        <w:rPr>
          <w:rFonts w:ascii="华文楷体" w:eastAsia="华文楷体" w:hAnsi="华文楷体" w:hint="eastAsia"/>
          <w:sz w:val="24"/>
        </w:rPr>
        <w:t>查看闲置的市场资源；</w:t>
      </w:r>
    </w:p>
    <w:p w:rsidR="00E5427E" w:rsidRPr="00C203CF" w:rsidRDefault="00CF7848" w:rsidP="008B5630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可以将</w:t>
      </w:r>
      <w:r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C203CF">
        <w:rPr>
          <w:rFonts w:ascii="华文楷体" w:eastAsia="华文楷体" w:hAnsi="华文楷体" w:hint="eastAsia"/>
          <w:sz w:val="24"/>
        </w:rPr>
        <w:t>的资源删除。</w:t>
      </w:r>
    </w:p>
    <w:p w:rsidR="0090285C" w:rsidRPr="00C203CF" w:rsidRDefault="0090285C" w:rsidP="0037581E">
      <w:pPr>
        <w:pStyle w:val="1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t>流程图</w:t>
      </w:r>
    </w:p>
    <w:p w:rsidR="0008227D" w:rsidRPr="00C203CF" w:rsidRDefault="0090285C" w:rsidP="008B5630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/>
        </w:rPr>
        <w:object w:dxaOrig="17648" w:dyaOrig="5602">
          <v:shape id="_x0000_i1026" type="#_x0000_t75" style="width:415.15pt;height:130.9pt" o:ole="">
            <v:imagedata r:id="rId10" o:title=""/>
          </v:shape>
          <o:OLEObject Type="Embed" ProgID="Visio.Drawing.11" ShapeID="_x0000_i1026" DrawAspect="Content" ObjectID="_1325849941" r:id="rId11"/>
        </w:object>
      </w:r>
    </w:p>
    <w:p w:rsidR="0063360A" w:rsidRPr="00C203CF" w:rsidRDefault="0063360A" w:rsidP="008B5630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C203CF" w:rsidRDefault="005E38FB" w:rsidP="00EB18F8">
      <w:pPr>
        <w:pStyle w:val="1"/>
        <w:rPr>
          <w:rFonts w:ascii="华文楷体" w:eastAsia="华文楷体" w:hAnsi="华文楷体"/>
        </w:rPr>
      </w:pPr>
      <w:r w:rsidRPr="00C203CF">
        <w:rPr>
          <w:rFonts w:ascii="华文楷体" w:eastAsia="华文楷体" w:hAnsi="华文楷体" w:hint="eastAsia"/>
        </w:rPr>
        <w:lastRenderedPageBreak/>
        <w:t>补充业务说明</w:t>
      </w:r>
    </w:p>
    <w:p w:rsidR="00366ADE" w:rsidRPr="00C203CF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C203CF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C203CF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C203CF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C203CF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C203CF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C203CF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C203CF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C203CF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C203CF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>
        <w:rPr>
          <w:rFonts w:ascii="华文楷体" w:eastAsia="华文楷体" w:hAnsi="华文楷体" w:hint="eastAsia"/>
          <w:sz w:val="24"/>
          <w:szCs w:val="24"/>
        </w:rPr>
        <w:t>未出租</w:t>
      </w:r>
      <w:r w:rsidRPr="00C203CF">
        <w:rPr>
          <w:rFonts w:ascii="华文楷体" w:eastAsia="华文楷体" w:hAnsi="华文楷体" w:hint="eastAsia"/>
          <w:sz w:val="24"/>
          <w:szCs w:val="24"/>
        </w:rPr>
        <w:t>时，将该层的摊位信息全部打乱，然后再按照新的摊位标准进行划分，并为各个摊位分配新的标识。</w:t>
      </w:r>
    </w:p>
    <w:p w:rsidR="00366ADE" w:rsidRPr="00C203CF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C203CF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C203CF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C203CF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C203CF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C203CF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C203CF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C203CF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C203CF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C203CF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C203CF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C203CF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C203CF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C203CF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C203CF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lastRenderedPageBreak/>
        <w:t>对于各种期限型数据，不仅要有相关的提示功能，还要有独立的查询功能。</w:t>
      </w:r>
    </w:p>
    <w:p w:rsidR="00366ADE" w:rsidRPr="00C203CF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C203CF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C203CF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366ADE" w:rsidRPr="00C203CF" w:rsidRDefault="00366ADE" w:rsidP="00366ADE">
      <w:pPr>
        <w:rPr>
          <w:rFonts w:ascii="华文楷体" w:eastAsia="华文楷体" w:hAnsi="华文楷体" w:cstheme="minorBidi"/>
          <w:color w:val="FF0000"/>
          <w:sz w:val="24"/>
          <w:szCs w:val="24"/>
        </w:rPr>
      </w:pPr>
      <w:r w:rsidRPr="00C203CF">
        <w:rPr>
          <w:rFonts w:ascii="华文楷体" w:eastAsia="华文楷体" w:hAnsi="华文楷体" w:cstheme="minorBidi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366ADE" w:rsidRPr="00C203CF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203CF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C203CF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C203CF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C203CF" w:rsidRDefault="00366ADE" w:rsidP="0052163A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C203CF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CA8" w:rsidRDefault="00647CA8" w:rsidP="00E846A9">
      <w:r>
        <w:separator/>
      </w:r>
    </w:p>
  </w:endnote>
  <w:endnote w:type="continuationSeparator" w:id="1">
    <w:p w:rsidR="00647CA8" w:rsidRDefault="00647CA8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52163A">
        <w:pPr>
          <w:pStyle w:val="a9"/>
          <w:jc w:val="center"/>
        </w:pPr>
        <w:fldSimple w:instr=" PAGE   \* MERGEFORMAT ">
          <w:r w:rsidR="00CF7848" w:rsidRPr="00CF7848">
            <w:rPr>
              <w:noProof/>
              <w:lang w:val="zh-CN"/>
            </w:rPr>
            <w:t>8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CA8" w:rsidRDefault="00647CA8" w:rsidP="00E846A9">
      <w:r>
        <w:separator/>
      </w:r>
    </w:p>
  </w:footnote>
  <w:footnote w:type="continuationSeparator" w:id="1">
    <w:p w:rsidR="00647CA8" w:rsidRDefault="00647CA8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DA4641BC"/>
    <w:lvl w:ilvl="0" w:tplc="3198F38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1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7D0DD5"/>
    <w:multiLevelType w:val="hybridMultilevel"/>
    <w:tmpl w:val="9F2A7664"/>
    <w:lvl w:ilvl="0" w:tplc="5ED21D4C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0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6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5"/>
  </w:num>
  <w:num w:numId="3">
    <w:abstractNumId w:val="12"/>
  </w:num>
  <w:num w:numId="4">
    <w:abstractNumId w:val="14"/>
  </w:num>
  <w:num w:numId="5">
    <w:abstractNumId w:val="21"/>
  </w:num>
  <w:num w:numId="6">
    <w:abstractNumId w:val="38"/>
  </w:num>
  <w:num w:numId="7">
    <w:abstractNumId w:val="26"/>
  </w:num>
  <w:num w:numId="8">
    <w:abstractNumId w:val="2"/>
  </w:num>
  <w:num w:numId="9">
    <w:abstractNumId w:val="19"/>
  </w:num>
  <w:num w:numId="10">
    <w:abstractNumId w:val="6"/>
  </w:num>
  <w:num w:numId="11">
    <w:abstractNumId w:val="33"/>
  </w:num>
  <w:num w:numId="12">
    <w:abstractNumId w:val="25"/>
  </w:num>
  <w:num w:numId="13">
    <w:abstractNumId w:val="4"/>
  </w:num>
  <w:num w:numId="14">
    <w:abstractNumId w:val="22"/>
  </w:num>
  <w:num w:numId="15">
    <w:abstractNumId w:val="28"/>
  </w:num>
  <w:num w:numId="16">
    <w:abstractNumId w:val="17"/>
  </w:num>
  <w:num w:numId="17">
    <w:abstractNumId w:val="21"/>
  </w:num>
  <w:num w:numId="18">
    <w:abstractNumId w:val="11"/>
  </w:num>
  <w:num w:numId="19">
    <w:abstractNumId w:val="27"/>
  </w:num>
  <w:num w:numId="20">
    <w:abstractNumId w:val="23"/>
  </w:num>
  <w:num w:numId="21">
    <w:abstractNumId w:val="36"/>
  </w:num>
  <w:num w:numId="22">
    <w:abstractNumId w:val="5"/>
  </w:num>
  <w:num w:numId="23">
    <w:abstractNumId w:val="37"/>
  </w:num>
  <w:num w:numId="24">
    <w:abstractNumId w:val="0"/>
  </w:num>
  <w:num w:numId="25">
    <w:abstractNumId w:val="30"/>
  </w:num>
  <w:num w:numId="26">
    <w:abstractNumId w:val="3"/>
  </w:num>
  <w:num w:numId="27">
    <w:abstractNumId w:val="1"/>
  </w:num>
  <w:num w:numId="28">
    <w:abstractNumId w:val="10"/>
  </w:num>
  <w:num w:numId="29">
    <w:abstractNumId w:val="35"/>
  </w:num>
  <w:num w:numId="30">
    <w:abstractNumId w:val="32"/>
  </w:num>
  <w:num w:numId="31">
    <w:abstractNumId w:val="13"/>
  </w:num>
  <w:num w:numId="32">
    <w:abstractNumId w:val="24"/>
  </w:num>
  <w:num w:numId="33">
    <w:abstractNumId w:val="8"/>
  </w:num>
  <w:num w:numId="34">
    <w:abstractNumId w:val="29"/>
  </w:num>
  <w:num w:numId="35">
    <w:abstractNumId w:val="16"/>
  </w:num>
  <w:num w:numId="36">
    <w:abstractNumId w:val="31"/>
  </w:num>
  <w:num w:numId="37">
    <w:abstractNumId w:val="18"/>
  </w:num>
  <w:num w:numId="38">
    <w:abstractNumId w:val="20"/>
  </w:num>
  <w:num w:numId="39">
    <w:abstractNumId w:val="9"/>
  </w:num>
  <w:num w:numId="40">
    <w:abstractNumId w:val="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3918"/>
    <w:rsid w:val="00014DB0"/>
    <w:rsid w:val="000161D8"/>
    <w:rsid w:val="00041673"/>
    <w:rsid w:val="000446D6"/>
    <w:rsid w:val="00047E19"/>
    <w:rsid w:val="00051A9A"/>
    <w:rsid w:val="0005488D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4DCA"/>
    <w:rsid w:val="000866C2"/>
    <w:rsid w:val="00091997"/>
    <w:rsid w:val="00097161"/>
    <w:rsid w:val="00097B82"/>
    <w:rsid w:val="000A0649"/>
    <w:rsid w:val="000B57F7"/>
    <w:rsid w:val="000C0884"/>
    <w:rsid w:val="000C2425"/>
    <w:rsid w:val="000C2C28"/>
    <w:rsid w:val="000D0917"/>
    <w:rsid w:val="000E205D"/>
    <w:rsid w:val="000F0E6A"/>
    <w:rsid w:val="000F52B8"/>
    <w:rsid w:val="00111DA1"/>
    <w:rsid w:val="00115360"/>
    <w:rsid w:val="00120F0B"/>
    <w:rsid w:val="00131F84"/>
    <w:rsid w:val="001353C3"/>
    <w:rsid w:val="00141B7E"/>
    <w:rsid w:val="00145CB2"/>
    <w:rsid w:val="0016090F"/>
    <w:rsid w:val="00191AF0"/>
    <w:rsid w:val="001920E1"/>
    <w:rsid w:val="00194058"/>
    <w:rsid w:val="00195FAB"/>
    <w:rsid w:val="00197131"/>
    <w:rsid w:val="001A3017"/>
    <w:rsid w:val="001B09B4"/>
    <w:rsid w:val="001D21E4"/>
    <w:rsid w:val="001D493C"/>
    <w:rsid w:val="001E0F65"/>
    <w:rsid w:val="001F2577"/>
    <w:rsid w:val="00200A8E"/>
    <w:rsid w:val="00222563"/>
    <w:rsid w:val="0022262C"/>
    <w:rsid w:val="00227E32"/>
    <w:rsid w:val="00231C40"/>
    <w:rsid w:val="002328FE"/>
    <w:rsid w:val="00240717"/>
    <w:rsid w:val="002504BE"/>
    <w:rsid w:val="00260A1B"/>
    <w:rsid w:val="00262182"/>
    <w:rsid w:val="002804B5"/>
    <w:rsid w:val="00283C6D"/>
    <w:rsid w:val="00290997"/>
    <w:rsid w:val="0029221E"/>
    <w:rsid w:val="002937BF"/>
    <w:rsid w:val="002945C3"/>
    <w:rsid w:val="002A0B1B"/>
    <w:rsid w:val="002A2DF0"/>
    <w:rsid w:val="002A56F6"/>
    <w:rsid w:val="002A645A"/>
    <w:rsid w:val="002B5C90"/>
    <w:rsid w:val="002B6CB9"/>
    <w:rsid w:val="002C3353"/>
    <w:rsid w:val="002C3630"/>
    <w:rsid w:val="002C5964"/>
    <w:rsid w:val="0031008F"/>
    <w:rsid w:val="003110D5"/>
    <w:rsid w:val="00311427"/>
    <w:rsid w:val="00313435"/>
    <w:rsid w:val="00320F5D"/>
    <w:rsid w:val="00331249"/>
    <w:rsid w:val="00337BAC"/>
    <w:rsid w:val="003405D9"/>
    <w:rsid w:val="00343C72"/>
    <w:rsid w:val="00350480"/>
    <w:rsid w:val="003645EF"/>
    <w:rsid w:val="00365B69"/>
    <w:rsid w:val="00366ADE"/>
    <w:rsid w:val="00366AE3"/>
    <w:rsid w:val="003674B1"/>
    <w:rsid w:val="00373B05"/>
    <w:rsid w:val="0037581E"/>
    <w:rsid w:val="00382531"/>
    <w:rsid w:val="00391BC3"/>
    <w:rsid w:val="00395968"/>
    <w:rsid w:val="003B07C2"/>
    <w:rsid w:val="003B2242"/>
    <w:rsid w:val="003C487D"/>
    <w:rsid w:val="003D353B"/>
    <w:rsid w:val="003D5209"/>
    <w:rsid w:val="003D6B6C"/>
    <w:rsid w:val="003E1F97"/>
    <w:rsid w:val="003F3FE4"/>
    <w:rsid w:val="004113A5"/>
    <w:rsid w:val="00430020"/>
    <w:rsid w:val="00432D13"/>
    <w:rsid w:val="00434976"/>
    <w:rsid w:val="00440D6B"/>
    <w:rsid w:val="00441BAA"/>
    <w:rsid w:val="004460A7"/>
    <w:rsid w:val="00452FE3"/>
    <w:rsid w:val="0045639E"/>
    <w:rsid w:val="004642BA"/>
    <w:rsid w:val="004736C1"/>
    <w:rsid w:val="00477740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D35A9"/>
    <w:rsid w:val="004E6841"/>
    <w:rsid w:val="004F062A"/>
    <w:rsid w:val="004F0A6B"/>
    <w:rsid w:val="004F1C5A"/>
    <w:rsid w:val="00512A08"/>
    <w:rsid w:val="0052163A"/>
    <w:rsid w:val="005306F1"/>
    <w:rsid w:val="00541B4D"/>
    <w:rsid w:val="00545CBA"/>
    <w:rsid w:val="005502C4"/>
    <w:rsid w:val="0055721D"/>
    <w:rsid w:val="00560FEC"/>
    <w:rsid w:val="00574ECF"/>
    <w:rsid w:val="0058123D"/>
    <w:rsid w:val="00584F5D"/>
    <w:rsid w:val="00591B4D"/>
    <w:rsid w:val="005A3369"/>
    <w:rsid w:val="005A5898"/>
    <w:rsid w:val="005B1B39"/>
    <w:rsid w:val="005D18EA"/>
    <w:rsid w:val="005D45E7"/>
    <w:rsid w:val="005D6898"/>
    <w:rsid w:val="005E0A3A"/>
    <w:rsid w:val="005E38FB"/>
    <w:rsid w:val="005F43F3"/>
    <w:rsid w:val="005F4CE4"/>
    <w:rsid w:val="00607382"/>
    <w:rsid w:val="0062193F"/>
    <w:rsid w:val="0063067A"/>
    <w:rsid w:val="0063360A"/>
    <w:rsid w:val="00634210"/>
    <w:rsid w:val="006442C2"/>
    <w:rsid w:val="00647CA8"/>
    <w:rsid w:val="00651CA8"/>
    <w:rsid w:val="006548F6"/>
    <w:rsid w:val="00657F38"/>
    <w:rsid w:val="006660F6"/>
    <w:rsid w:val="00694B5E"/>
    <w:rsid w:val="00695E4C"/>
    <w:rsid w:val="006A7B98"/>
    <w:rsid w:val="006B3199"/>
    <w:rsid w:val="006B6998"/>
    <w:rsid w:val="006B7B3B"/>
    <w:rsid w:val="006C2295"/>
    <w:rsid w:val="006C4466"/>
    <w:rsid w:val="006C5A66"/>
    <w:rsid w:val="006D212A"/>
    <w:rsid w:val="006E55DA"/>
    <w:rsid w:val="006E6E45"/>
    <w:rsid w:val="006E710E"/>
    <w:rsid w:val="006F058C"/>
    <w:rsid w:val="006F7646"/>
    <w:rsid w:val="00703868"/>
    <w:rsid w:val="00703F08"/>
    <w:rsid w:val="007101A2"/>
    <w:rsid w:val="0071783C"/>
    <w:rsid w:val="007240D9"/>
    <w:rsid w:val="007303D9"/>
    <w:rsid w:val="00730656"/>
    <w:rsid w:val="007309E9"/>
    <w:rsid w:val="007413EC"/>
    <w:rsid w:val="007437F5"/>
    <w:rsid w:val="007568B2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F7676"/>
    <w:rsid w:val="0080141A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752D0"/>
    <w:rsid w:val="008A57A5"/>
    <w:rsid w:val="008A6215"/>
    <w:rsid w:val="008B0DCB"/>
    <w:rsid w:val="008B5630"/>
    <w:rsid w:val="008C683B"/>
    <w:rsid w:val="008D71B4"/>
    <w:rsid w:val="008E70EA"/>
    <w:rsid w:val="008F0AD8"/>
    <w:rsid w:val="0090285C"/>
    <w:rsid w:val="00910DAE"/>
    <w:rsid w:val="0091182D"/>
    <w:rsid w:val="00913CE6"/>
    <w:rsid w:val="00941901"/>
    <w:rsid w:val="0094359D"/>
    <w:rsid w:val="0094441E"/>
    <w:rsid w:val="009458E0"/>
    <w:rsid w:val="009569E5"/>
    <w:rsid w:val="00961766"/>
    <w:rsid w:val="00985196"/>
    <w:rsid w:val="00990A6A"/>
    <w:rsid w:val="009A36F5"/>
    <w:rsid w:val="009A3F90"/>
    <w:rsid w:val="009B2B38"/>
    <w:rsid w:val="009B3864"/>
    <w:rsid w:val="009B51C3"/>
    <w:rsid w:val="009C3574"/>
    <w:rsid w:val="009D3CA6"/>
    <w:rsid w:val="009D6874"/>
    <w:rsid w:val="009E2DAD"/>
    <w:rsid w:val="009E3F47"/>
    <w:rsid w:val="009E7E93"/>
    <w:rsid w:val="009F0CAF"/>
    <w:rsid w:val="009F3AFA"/>
    <w:rsid w:val="009F3D3C"/>
    <w:rsid w:val="009F5552"/>
    <w:rsid w:val="00A01722"/>
    <w:rsid w:val="00A03791"/>
    <w:rsid w:val="00A06126"/>
    <w:rsid w:val="00A163CF"/>
    <w:rsid w:val="00A17AA3"/>
    <w:rsid w:val="00A20B97"/>
    <w:rsid w:val="00A218ED"/>
    <w:rsid w:val="00A314BF"/>
    <w:rsid w:val="00A3667C"/>
    <w:rsid w:val="00A514DE"/>
    <w:rsid w:val="00A71D2B"/>
    <w:rsid w:val="00A77DD4"/>
    <w:rsid w:val="00A875C4"/>
    <w:rsid w:val="00AA554E"/>
    <w:rsid w:val="00AE7FA1"/>
    <w:rsid w:val="00AF2A61"/>
    <w:rsid w:val="00AF4FBE"/>
    <w:rsid w:val="00AF7BFA"/>
    <w:rsid w:val="00B04DF6"/>
    <w:rsid w:val="00B0540B"/>
    <w:rsid w:val="00B15191"/>
    <w:rsid w:val="00B30C89"/>
    <w:rsid w:val="00B44218"/>
    <w:rsid w:val="00B465D1"/>
    <w:rsid w:val="00B47BAD"/>
    <w:rsid w:val="00B53AB2"/>
    <w:rsid w:val="00B54F22"/>
    <w:rsid w:val="00B62B78"/>
    <w:rsid w:val="00B62EBF"/>
    <w:rsid w:val="00B73A67"/>
    <w:rsid w:val="00B745BA"/>
    <w:rsid w:val="00B909F7"/>
    <w:rsid w:val="00B976AB"/>
    <w:rsid w:val="00BA1783"/>
    <w:rsid w:val="00BA6A3D"/>
    <w:rsid w:val="00BC344D"/>
    <w:rsid w:val="00BD1416"/>
    <w:rsid w:val="00BD193E"/>
    <w:rsid w:val="00BD5638"/>
    <w:rsid w:val="00BE6DA5"/>
    <w:rsid w:val="00BF3BCA"/>
    <w:rsid w:val="00C03A51"/>
    <w:rsid w:val="00C051A9"/>
    <w:rsid w:val="00C1325B"/>
    <w:rsid w:val="00C203CF"/>
    <w:rsid w:val="00C21F44"/>
    <w:rsid w:val="00C302ED"/>
    <w:rsid w:val="00C324C9"/>
    <w:rsid w:val="00C37230"/>
    <w:rsid w:val="00C46275"/>
    <w:rsid w:val="00C61F40"/>
    <w:rsid w:val="00C66821"/>
    <w:rsid w:val="00C66980"/>
    <w:rsid w:val="00C77DD3"/>
    <w:rsid w:val="00C91938"/>
    <w:rsid w:val="00C967C7"/>
    <w:rsid w:val="00CA5E40"/>
    <w:rsid w:val="00CB02D1"/>
    <w:rsid w:val="00CB7369"/>
    <w:rsid w:val="00CC0FCE"/>
    <w:rsid w:val="00CC302C"/>
    <w:rsid w:val="00CC6115"/>
    <w:rsid w:val="00CD27F7"/>
    <w:rsid w:val="00CD381B"/>
    <w:rsid w:val="00CD4B02"/>
    <w:rsid w:val="00CD6E48"/>
    <w:rsid w:val="00CE22C6"/>
    <w:rsid w:val="00CE4E4F"/>
    <w:rsid w:val="00CF1551"/>
    <w:rsid w:val="00CF6D34"/>
    <w:rsid w:val="00CF7848"/>
    <w:rsid w:val="00D02EC1"/>
    <w:rsid w:val="00D06425"/>
    <w:rsid w:val="00D073D7"/>
    <w:rsid w:val="00D07EDD"/>
    <w:rsid w:val="00D16065"/>
    <w:rsid w:val="00D16F94"/>
    <w:rsid w:val="00D27B9F"/>
    <w:rsid w:val="00D27F30"/>
    <w:rsid w:val="00D31DED"/>
    <w:rsid w:val="00D357B8"/>
    <w:rsid w:val="00D41F39"/>
    <w:rsid w:val="00D4374E"/>
    <w:rsid w:val="00D476B5"/>
    <w:rsid w:val="00D513D5"/>
    <w:rsid w:val="00D67403"/>
    <w:rsid w:val="00D704ED"/>
    <w:rsid w:val="00D704F8"/>
    <w:rsid w:val="00D737A2"/>
    <w:rsid w:val="00D739B3"/>
    <w:rsid w:val="00D87D0E"/>
    <w:rsid w:val="00D9013C"/>
    <w:rsid w:val="00D90274"/>
    <w:rsid w:val="00D93220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4E73"/>
    <w:rsid w:val="00DE5E55"/>
    <w:rsid w:val="00DF0D5C"/>
    <w:rsid w:val="00E12BA1"/>
    <w:rsid w:val="00E13BC5"/>
    <w:rsid w:val="00E3510C"/>
    <w:rsid w:val="00E3695E"/>
    <w:rsid w:val="00E4198E"/>
    <w:rsid w:val="00E44189"/>
    <w:rsid w:val="00E5427E"/>
    <w:rsid w:val="00E55AA4"/>
    <w:rsid w:val="00E57618"/>
    <w:rsid w:val="00E6075F"/>
    <w:rsid w:val="00E62177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2883"/>
    <w:rsid w:val="00EB18F8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16941"/>
    <w:rsid w:val="00F3370B"/>
    <w:rsid w:val="00F33BF1"/>
    <w:rsid w:val="00F3447E"/>
    <w:rsid w:val="00F40536"/>
    <w:rsid w:val="00F4073E"/>
    <w:rsid w:val="00F4725C"/>
    <w:rsid w:val="00F5292D"/>
    <w:rsid w:val="00F6251B"/>
    <w:rsid w:val="00F65318"/>
    <w:rsid w:val="00F81861"/>
    <w:rsid w:val="00F86E60"/>
    <w:rsid w:val="00F874B1"/>
    <w:rsid w:val="00F9226A"/>
    <w:rsid w:val="00F9337A"/>
    <w:rsid w:val="00F94754"/>
    <w:rsid w:val="00FA0831"/>
    <w:rsid w:val="00FA3362"/>
    <w:rsid w:val="00FA4CCC"/>
    <w:rsid w:val="00FA584E"/>
    <w:rsid w:val="00FA6D42"/>
    <w:rsid w:val="00FB3B15"/>
    <w:rsid w:val="00FB79FE"/>
    <w:rsid w:val="00FC07F7"/>
    <w:rsid w:val="00FC269F"/>
    <w:rsid w:val="00FC298B"/>
    <w:rsid w:val="00FC3766"/>
    <w:rsid w:val="00FC38CA"/>
    <w:rsid w:val="00FC5669"/>
    <w:rsid w:val="00FC6FF1"/>
    <w:rsid w:val="00FC7707"/>
    <w:rsid w:val="00FD032F"/>
    <w:rsid w:val="00FD6510"/>
    <w:rsid w:val="00FD6E97"/>
    <w:rsid w:val="00FD728A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173B-C4F9-4232-A0F9-16C05165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10</Pages>
  <Words>510</Words>
  <Characters>2911</Characters>
  <Application>Microsoft Office Word</Application>
  <DocSecurity>0</DocSecurity>
  <Lines>24</Lines>
  <Paragraphs>6</Paragraphs>
  <ScaleCrop>false</ScaleCrop>
  <Company>Peking University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364</cp:revision>
  <dcterms:created xsi:type="dcterms:W3CDTF">2009-12-23T03:54:00Z</dcterms:created>
  <dcterms:modified xsi:type="dcterms:W3CDTF">2010-01-24T06:48:00Z</dcterms:modified>
</cp:coreProperties>
</file>