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C93" w:rsidRPr="009E3F47" w:rsidRDefault="00AE7C93" w:rsidP="00AE7C93">
      <w:pPr>
        <w:rPr>
          <w:rFonts w:ascii="华文楷体" w:eastAsia="华文楷体" w:hAnsi="华文楷体"/>
        </w:rPr>
      </w:pPr>
    </w:p>
    <w:p w:rsidR="00AE7C93" w:rsidRPr="009E3F47" w:rsidRDefault="00AE7C93" w:rsidP="00AE7C93">
      <w:pPr>
        <w:jc w:val="center"/>
        <w:rPr>
          <w:rFonts w:ascii="华文楷体" w:eastAsia="华文楷体" w:hAnsi="华文楷体"/>
          <w:b/>
          <w:bCs/>
          <w:sz w:val="72"/>
          <w:szCs w:val="72"/>
        </w:rPr>
      </w:pPr>
    </w:p>
    <w:p w:rsidR="00AE7C93" w:rsidRPr="009E3F47" w:rsidRDefault="00AE7C93" w:rsidP="00AE7C93">
      <w:pPr>
        <w:jc w:val="center"/>
        <w:rPr>
          <w:rFonts w:ascii="华文楷体" w:eastAsia="华文楷体" w:hAnsi="华文楷体"/>
          <w:b/>
          <w:bCs/>
          <w:sz w:val="72"/>
          <w:szCs w:val="72"/>
        </w:rPr>
      </w:pPr>
    </w:p>
    <w:p w:rsidR="00AE7C93" w:rsidRPr="009E3F47" w:rsidRDefault="00AE7C93" w:rsidP="00AE7C93">
      <w:pPr>
        <w:jc w:val="center"/>
        <w:rPr>
          <w:rFonts w:ascii="华文楷体" w:eastAsia="华文楷体" w:hAnsi="华文楷体"/>
          <w:b/>
          <w:bCs/>
          <w:sz w:val="72"/>
          <w:szCs w:val="72"/>
        </w:rPr>
      </w:pPr>
      <w:r w:rsidRPr="009E3F47">
        <w:rPr>
          <w:rFonts w:ascii="华文楷体" w:eastAsia="华文楷体" w:hAnsi="华文楷体" w:hint="eastAsia"/>
          <w:b/>
          <w:bCs/>
          <w:sz w:val="72"/>
          <w:szCs w:val="72"/>
        </w:rPr>
        <w:t>九州国际市场管理系统</w:t>
      </w:r>
    </w:p>
    <w:p w:rsidR="00AE7C93" w:rsidRPr="009E3F47" w:rsidRDefault="00AE7C93" w:rsidP="00AE7C93">
      <w:pPr>
        <w:jc w:val="center"/>
        <w:rPr>
          <w:rFonts w:ascii="华文楷体" w:eastAsia="华文楷体" w:hAnsi="华文楷体"/>
          <w:b/>
          <w:bCs/>
          <w:sz w:val="72"/>
          <w:szCs w:val="72"/>
        </w:rPr>
      </w:pPr>
    </w:p>
    <w:p w:rsidR="00AE7C93" w:rsidRPr="001D5170" w:rsidRDefault="00AE7C93" w:rsidP="00AE7C93">
      <w:pPr>
        <w:jc w:val="center"/>
        <w:rPr>
          <w:rFonts w:ascii="华文楷体" w:eastAsia="华文楷体" w:hAnsi="华文楷体"/>
          <w:b/>
          <w:bCs/>
          <w:sz w:val="72"/>
          <w:szCs w:val="72"/>
        </w:rPr>
      </w:pPr>
      <w:r w:rsidRPr="001D5170">
        <w:rPr>
          <w:rFonts w:ascii="华文楷体" w:eastAsia="华文楷体" w:hAnsi="华文楷体" w:hint="eastAsia"/>
          <w:b/>
          <w:bCs/>
          <w:sz w:val="72"/>
          <w:szCs w:val="72"/>
        </w:rPr>
        <w:t>需求规格说明书</w:t>
      </w: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AE7C93" w:rsidRPr="009E3F47" w:rsidTr="002E3C2A">
        <w:trPr>
          <w:trHeight w:val="454"/>
          <w:jc w:val="center"/>
        </w:trPr>
        <w:tc>
          <w:tcPr>
            <w:tcW w:w="1576" w:type="dxa"/>
            <w:vAlign w:val="center"/>
          </w:tcPr>
          <w:p w:rsidR="00AE7C93" w:rsidRPr="009E3F47" w:rsidRDefault="00AE7C93"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文档版本号：</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1.0</w:t>
            </w:r>
          </w:p>
        </w:tc>
        <w:tc>
          <w:tcPr>
            <w:tcW w:w="1734" w:type="dxa"/>
            <w:vAlign w:val="center"/>
          </w:tcPr>
          <w:p w:rsidR="00AE7C93" w:rsidRPr="009E3F47" w:rsidRDefault="00AE7C93"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文档编号：</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文档密级：</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保密</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归属部门/项目：</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系统开发部</w:t>
            </w:r>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编写人：</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王刚、王瑞、宋晓卿</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编写日期：</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9E3F47">
                <w:rPr>
                  <w:rFonts w:ascii="华文楷体" w:eastAsia="华文楷体" w:hAnsi="华文楷体" w:hint="eastAsia"/>
                </w:rPr>
                <w:t>2009-12-7</w:t>
              </w:r>
            </w:smartTag>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审核人：</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王长生</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审核日期：</w:t>
            </w:r>
          </w:p>
        </w:tc>
        <w:tc>
          <w:tcPr>
            <w:tcW w:w="1972" w:type="dxa"/>
            <w:vAlign w:val="center"/>
          </w:tcPr>
          <w:p w:rsidR="00AE7C93" w:rsidRPr="009E3F47" w:rsidRDefault="00AE7C93" w:rsidP="002E3C2A">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9E3F47">
                <w:rPr>
                  <w:rFonts w:ascii="华文楷体" w:eastAsia="华文楷体" w:hAnsi="华文楷体" w:hint="eastAsia"/>
                </w:rPr>
                <w:t>2009-12-7</w:t>
              </w:r>
            </w:smartTag>
          </w:p>
        </w:tc>
      </w:tr>
    </w:tbl>
    <w:p w:rsidR="00AE7C93" w:rsidRPr="009E3F47" w:rsidRDefault="00AE7C93" w:rsidP="00AE7C93">
      <w:pPr>
        <w:rPr>
          <w:rFonts w:ascii="华文楷体" w:eastAsia="华文楷体" w:hAnsi="华文楷体"/>
        </w:rPr>
      </w:pPr>
    </w:p>
    <w:p w:rsidR="009569E5" w:rsidRPr="00AE7C93" w:rsidRDefault="00AE7C93" w:rsidP="00AE7C93">
      <w:pPr>
        <w:widowControl/>
        <w:jc w:val="left"/>
        <w:rPr>
          <w:rFonts w:ascii="华文楷体" w:eastAsia="华文楷体" w:hAnsi="华文楷体"/>
        </w:rPr>
      </w:pPr>
      <w:r w:rsidRPr="009E3F47">
        <w:rPr>
          <w:rFonts w:ascii="华文楷体" w:eastAsia="华文楷体" w:hAnsi="华文楷体"/>
        </w:rPr>
        <w:br w:type="page"/>
      </w:r>
    </w:p>
    <w:p w:rsidR="00B47B5F" w:rsidRDefault="007413EC" w:rsidP="00A05FEA">
      <w:pPr>
        <w:numPr>
          <w:ilvl w:val="1"/>
          <w:numId w:val="1"/>
        </w:numPr>
        <w:tabs>
          <w:tab w:val="clear" w:pos="672"/>
          <w:tab w:val="num" w:pos="525"/>
          <w:tab w:val="num" w:pos="735"/>
        </w:tabs>
        <w:adjustRightInd w:val="0"/>
        <w:snapToGrid w:val="0"/>
        <w:spacing w:beforeLines="100" w:line="360" w:lineRule="auto"/>
        <w:ind w:left="675" w:hanging="675"/>
        <w:outlineLvl w:val="1"/>
        <w:rPr>
          <w:rFonts w:ascii="华文楷体" w:eastAsia="华文楷体" w:hAnsi="华文楷体"/>
          <w:b/>
          <w:sz w:val="28"/>
          <w:szCs w:val="28"/>
        </w:rPr>
      </w:pPr>
      <w:bookmarkStart w:id="0" w:name="_Toc249954567"/>
      <w:r w:rsidRPr="009E3F47">
        <w:rPr>
          <w:rFonts w:ascii="华文楷体" w:eastAsia="华文楷体" w:hAnsi="华文楷体" w:hint="eastAsia"/>
          <w:b/>
          <w:sz w:val="28"/>
          <w:szCs w:val="28"/>
        </w:rPr>
        <w:lastRenderedPageBreak/>
        <w:t>招商管理</w:t>
      </w:r>
      <w:bookmarkEnd w:id="0"/>
      <w:r w:rsidR="007F148A">
        <w:rPr>
          <w:rFonts w:ascii="华文楷体" w:eastAsia="华文楷体" w:hAnsi="华文楷体" w:hint="eastAsia"/>
          <w:b/>
          <w:sz w:val="28"/>
          <w:szCs w:val="28"/>
        </w:rPr>
        <w:t xml:space="preserve"> </w:t>
      </w:r>
      <w:r w:rsidR="007F148A">
        <w:rPr>
          <w:rFonts w:ascii="华文楷体" w:eastAsia="华文楷体" w:hAnsi="华文楷体"/>
          <w:b/>
          <w:sz w:val="28"/>
          <w:szCs w:val="28"/>
        </w:rPr>
        <w:t>–</w:t>
      </w:r>
      <w:r w:rsidR="007F148A">
        <w:rPr>
          <w:rFonts w:ascii="华文楷体" w:eastAsia="华文楷体" w:hAnsi="华文楷体" w:hint="eastAsia"/>
          <w:b/>
          <w:sz w:val="28"/>
          <w:szCs w:val="28"/>
        </w:rPr>
        <w:t xml:space="preserve"> 导出招商信息</w:t>
      </w:r>
    </w:p>
    <w:p w:rsidR="00B47B5F" w:rsidRDefault="007413EC" w:rsidP="00A05FEA">
      <w:pPr>
        <w:numPr>
          <w:ilvl w:val="2"/>
          <w:numId w:val="1"/>
        </w:numPr>
        <w:tabs>
          <w:tab w:val="clear" w:pos="1080"/>
          <w:tab w:val="num" w:pos="735"/>
        </w:tabs>
        <w:adjustRightInd w:val="0"/>
        <w:snapToGrid w:val="0"/>
        <w:spacing w:beforeLines="50" w:afterLines="50" w:line="360" w:lineRule="auto"/>
        <w:outlineLvl w:val="2"/>
        <w:rPr>
          <w:rFonts w:ascii="华文楷体" w:eastAsia="华文楷体" w:hAnsi="华文楷体"/>
          <w:sz w:val="28"/>
          <w:szCs w:val="28"/>
        </w:rPr>
      </w:pPr>
      <w:bookmarkStart w:id="1" w:name="_Toc249948160"/>
      <w:bookmarkStart w:id="2" w:name="_Toc249953955"/>
      <w:bookmarkStart w:id="3" w:name="_Toc249954157"/>
      <w:bookmarkStart w:id="4" w:name="_Toc249954568"/>
      <w:r w:rsidRPr="009E3F47">
        <w:rPr>
          <w:rFonts w:ascii="华文楷体" w:eastAsia="华文楷体" w:hAnsi="华文楷体" w:hint="eastAsia"/>
          <w:sz w:val="28"/>
          <w:szCs w:val="28"/>
        </w:rPr>
        <w:t>用例图</w:t>
      </w:r>
      <w:bookmarkEnd w:id="1"/>
      <w:bookmarkEnd w:id="2"/>
      <w:bookmarkEnd w:id="3"/>
      <w:bookmarkEnd w:id="4"/>
    </w:p>
    <w:p w:rsidR="000F3E5A" w:rsidRDefault="00D27B9F" w:rsidP="004E4C91">
      <w:pPr>
        <w:pStyle w:val="a3"/>
        <w:spacing w:after="156"/>
        <w:rPr>
          <w:szCs w:val="24"/>
        </w:rPr>
      </w:pPr>
      <w:r w:rsidRPr="009E3F47">
        <w:object w:dxaOrig="7646" w:dyaOrig="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29.25pt" o:ole="">
            <v:imagedata r:id="rId8" o:title=""/>
          </v:shape>
          <o:OLEObject Type="Embed" ProgID="Visio.Drawing.11" ShapeID="_x0000_i1025" DrawAspect="Content" ObjectID="_1324473261" r:id="rId9"/>
        </w:object>
      </w:r>
    </w:p>
    <w:p w:rsidR="00B47B5F" w:rsidRDefault="001A3017" w:rsidP="00A05FEA">
      <w:pPr>
        <w:numPr>
          <w:ilvl w:val="2"/>
          <w:numId w:val="1"/>
        </w:numPr>
        <w:tabs>
          <w:tab w:val="clear" w:pos="1080"/>
          <w:tab w:val="num" w:pos="735"/>
        </w:tabs>
        <w:adjustRightInd w:val="0"/>
        <w:snapToGrid w:val="0"/>
        <w:spacing w:beforeLines="50" w:afterLines="50" w:line="360" w:lineRule="auto"/>
        <w:outlineLvl w:val="2"/>
        <w:rPr>
          <w:rFonts w:ascii="华文楷体" w:eastAsia="华文楷体" w:hAnsi="华文楷体"/>
          <w:sz w:val="28"/>
          <w:szCs w:val="28"/>
        </w:rPr>
      </w:pPr>
      <w:bookmarkStart w:id="5" w:name="_Toc249948161"/>
      <w:bookmarkStart w:id="6" w:name="_Toc249953956"/>
      <w:bookmarkStart w:id="7" w:name="_Toc249954158"/>
      <w:bookmarkStart w:id="8" w:name="_Toc249954569"/>
      <w:r w:rsidRPr="009E3F47">
        <w:rPr>
          <w:rFonts w:ascii="华文楷体" w:eastAsia="华文楷体" w:hAnsi="华文楷体" w:hint="eastAsia"/>
          <w:sz w:val="28"/>
          <w:szCs w:val="28"/>
        </w:rPr>
        <w:t>用例描述</w:t>
      </w:r>
      <w:bookmarkEnd w:id="5"/>
      <w:bookmarkEnd w:id="6"/>
      <w:bookmarkEnd w:id="7"/>
      <w:bookmarkEnd w:id="8"/>
    </w:p>
    <w:p w:rsidR="001A3017" w:rsidRPr="009E3F47" w:rsidRDefault="001A3017" w:rsidP="000446D6">
      <w:pPr>
        <w:pStyle w:val="aa"/>
        <w:spacing w:line="360" w:lineRule="auto"/>
        <w:ind w:left="360" w:firstLineChars="0" w:firstLine="0"/>
        <w:rPr>
          <w:rFonts w:ascii="华文楷体" w:eastAsia="华文楷体" w:hAnsi="华文楷体"/>
          <w:sz w:val="24"/>
          <w:szCs w:val="24"/>
        </w:rPr>
      </w:pPr>
      <w:r w:rsidRPr="009E3F47">
        <w:rPr>
          <w:rFonts w:ascii="华文楷体" w:eastAsia="华文楷体" w:hAnsi="华文楷体" w:hint="eastAsia"/>
          <w:b/>
          <w:bCs/>
          <w:sz w:val="24"/>
          <w:szCs w:val="24"/>
        </w:rPr>
        <w:t>主要参与者：</w:t>
      </w:r>
      <w:r w:rsidRPr="009E3F47">
        <w:rPr>
          <w:rFonts w:ascii="华文楷体" w:eastAsia="华文楷体" w:hAnsi="华文楷体" w:hint="eastAsia"/>
          <w:sz w:val="24"/>
          <w:szCs w:val="24"/>
        </w:rPr>
        <w:t>招商人员</w:t>
      </w:r>
    </w:p>
    <w:p w:rsidR="001A3017" w:rsidRPr="009E3F47" w:rsidRDefault="001A3017" w:rsidP="000446D6">
      <w:pPr>
        <w:pStyle w:val="aa"/>
        <w:spacing w:line="360" w:lineRule="auto"/>
        <w:ind w:left="360" w:firstLineChars="0" w:firstLine="0"/>
        <w:rPr>
          <w:rFonts w:ascii="华文楷体" w:eastAsia="华文楷体" w:hAnsi="华文楷体"/>
          <w:b/>
          <w:bCs/>
          <w:sz w:val="24"/>
          <w:szCs w:val="24"/>
        </w:rPr>
      </w:pPr>
      <w:r w:rsidRPr="009E3F47">
        <w:rPr>
          <w:rFonts w:ascii="华文楷体" w:eastAsia="华文楷体" w:hAnsi="华文楷体" w:hint="eastAsia"/>
          <w:b/>
          <w:bCs/>
          <w:sz w:val="24"/>
          <w:szCs w:val="24"/>
        </w:rPr>
        <w:t>项目相关人员及其兴趣：</w:t>
      </w:r>
    </w:p>
    <w:p w:rsidR="001A3017" w:rsidRPr="009E3F47" w:rsidRDefault="001A3017" w:rsidP="000446D6">
      <w:pPr>
        <w:pStyle w:val="aa"/>
        <w:spacing w:line="360" w:lineRule="auto"/>
        <w:ind w:left="360" w:firstLineChars="0" w:firstLine="0"/>
        <w:rPr>
          <w:rFonts w:ascii="华文楷体" w:eastAsia="华文楷体" w:hAnsi="华文楷体"/>
          <w:sz w:val="24"/>
          <w:szCs w:val="24"/>
        </w:rPr>
      </w:pPr>
      <w:r w:rsidRPr="009E3F47">
        <w:rPr>
          <w:rFonts w:ascii="华文楷体" w:eastAsia="华文楷体" w:hAnsi="华文楷体" w:hint="eastAsia"/>
          <w:sz w:val="24"/>
          <w:szCs w:val="24"/>
        </w:rPr>
        <w:t>招商人员：希望能够准确、快速的输入，而且没有输出错误，因为如果存在任何关于招商信息的错误都会对公司运营和一系列的业务造成影响。准确记录招商流程的每个重要环节产生的数据，作为业务重要依据。</w:t>
      </w:r>
    </w:p>
    <w:p w:rsidR="001A3017" w:rsidRPr="009E3F47" w:rsidRDefault="001A3017" w:rsidP="000446D6">
      <w:pPr>
        <w:pStyle w:val="aa"/>
        <w:spacing w:line="360" w:lineRule="auto"/>
        <w:ind w:left="360" w:firstLineChars="0" w:firstLine="0"/>
        <w:rPr>
          <w:rFonts w:ascii="华文楷体" w:eastAsia="华文楷体" w:hAnsi="华文楷体"/>
          <w:b/>
          <w:bCs/>
          <w:sz w:val="24"/>
          <w:szCs w:val="24"/>
        </w:rPr>
      </w:pPr>
      <w:r w:rsidRPr="009E3F47">
        <w:rPr>
          <w:rFonts w:ascii="华文楷体" w:eastAsia="华文楷体" w:hAnsi="华文楷体" w:hint="eastAsia"/>
          <w:b/>
          <w:bCs/>
          <w:sz w:val="24"/>
          <w:szCs w:val="24"/>
        </w:rPr>
        <w:t>前置条件：</w:t>
      </w:r>
    </w:p>
    <w:p w:rsidR="001A3017" w:rsidRPr="009E3F47" w:rsidRDefault="001A3017" w:rsidP="000446D6">
      <w:pPr>
        <w:pStyle w:val="aa"/>
        <w:spacing w:line="360" w:lineRule="auto"/>
        <w:ind w:left="360" w:firstLineChars="0" w:firstLine="0"/>
        <w:rPr>
          <w:rFonts w:ascii="华文楷体" w:eastAsia="华文楷体" w:hAnsi="华文楷体"/>
          <w:sz w:val="24"/>
          <w:szCs w:val="24"/>
        </w:rPr>
      </w:pPr>
      <w:r w:rsidRPr="009E3F47">
        <w:rPr>
          <w:rFonts w:ascii="华文楷体" w:eastAsia="华文楷体" w:hAnsi="华文楷体" w:hint="eastAsia"/>
          <w:sz w:val="24"/>
          <w:szCs w:val="24"/>
        </w:rPr>
        <w:t>招商人员必须已经被识别和授权</w:t>
      </w:r>
    </w:p>
    <w:p w:rsidR="001A3017" w:rsidRPr="009E3F47" w:rsidRDefault="001A3017" w:rsidP="000446D6">
      <w:pPr>
        <w:pStyle w:val="aa"/>
        <w:spacing w:line="360" w:lineRule="auto"/>
        <w:ind w:left="360" w:firstLineChars="0" w:firstLine="0"/>
        <w:rPr>
          <w:rFonts w:ascii="华文楷体" w:eastAsia="华文楷体" w:hAnsi="华文楷体"/>
          <w:b/>
          <w:bCs/>
          <w:sz w:val="24"/>
          <w:szCs w:val="24"/>
        </w:rPr>
      </w:pPr>
      <w:r w:rsidRPr="009E3F47">
        <w:rPr>
          <w:rFonts w:ascii="华文楷体" w:eastAsia="华文楷体" w:hAnsi="华文楷体" w:hint="eastAsia"/>
          <w:b/>
          <w:bCs/>
          <w:sz w:val="24"/>
          <w:szCs w:val="24"/>
        </w:rPr>
        <w:lastRenderedPageBreak/>
        <w:t>成功后的保证（后置条件）：</w:t>
      </w:r>
    </w:p>
    <w:p w:rsidR="001A3017" w:rsidRPr="009E3F47" w:rsidRDefault="009044CE" w:rsidP="000446D6">
      <w:pPr>
        <w:pStyle w:val="aa"/>
        <w:spacing w:line="360" w:lineRule="auto"/>
        <w:ind w:left="360" w:firstLineChars="0" w:firstLine="0"/>
        <w:rPr>
          <w:rFonts w:ascii="华文楷体" w:eastAsia="华文楷体" w:hAnsi="华文楷体"/>
          <w:sz w:val="24"/>
          <w:szCs w:val="24"/>
        </w:rPr>
      </w:pPr>
      <w:r>
        <w:rPr>
          <w:rFonts w:ascii="华文楷体" w:eastAsia="华文楷体" w:hAnsi="华文楷体" w:hint="eastAsia"/>
          <w:sz w:val="24"/>
          <w:szCs w:val="24"/>
        </w:rPr>
        <w:t>将</w:t>
      </w:r>
      <w:r w:rsidR="003A46C9">
        <w:rPr>
          <w:rFonts w:ascii="华文楷体" w:eastAsia="华文楷体" w:hAnsi="华文楷体" w:hint="eastAsia"/>
          <w:sz w:val="24"/>
          <w:szCs w:val="24"/>
        </w:rPr>
        <w:t>查询出的招商信息导出指定格式的文档。</w:t>
      </w:r>
    </w:p>
    <w:p w:rsidR="003E002C" w:rsidRDefault="00F54013" w:rsidP="003E002C">
      <w:pPr>
        <w:pStyle w:val="aa"/>
        <w:spacing w:line="360" w:lineRule="auto"/>
        <w:ind w:left="360" w:firstLineChars="0" w:firstLine="0"/>
        <w:rPr>
          <w:rFonts w:ascii="华文楷体" w:eastAsia="华文楷体" w:hAnsi="华文楷体"/>
          <w:b/>
          <w:sz w:val="24"/>
          <w:szCs w:val="24"/>
        </w:rPr>
      </w:pPr>
      <w:r>
        <w:rPr>
          <w:rFonts w:ascii="华文楷体" w:eastAsia="华文楷体" w:hAnsi="华文楷体" w:hint="eastAsia"/>
          <w:sz w:val="24"/>
          <w:szCs w:val="24"/>
        </w:rPr>
        <w:tab/>
      </w:r>
      <w:r w:rsidR="003E002C" w:rsidRPr="002354CF">
        <w:rPr>
          <w:rFonts w:ascii="华文楷体" w:eastAsia="华文楷体" w:hAnsi="华文楷体" w:hint="eastAsia"/>
          <w:b/>
          <w:sz w:val="24"/>
          <w:szCs w:val="24"/>
        </w:rPr>
        <w:t>触发条件：</w:t>
      </w:r>
    </w:p>
    <w:p w:rsidR="003E002C" w:rsidRPr="00D2574F" w:rsidRDefault="003E002C" w:rsidP="003E002C">
      <w:pPr>
        <w:pStyle w:val="aa"/>
        <w:spacing w:line="360" w:lineRule="auto"/>
        <w:ind w:left="360" w:firstLineChars="0" w:firstLine="0"/>
        <w:rPr>
          <w:rFonts w:ascii="华文楷体" w:eastAsia="华文楷体" w:hAnsi="华文楷体"/>
          <w:sz w:val="24"/>
          <w:szCs w:val="24"/>
        </w:rPr>
      </w:pPr>
      <w:r w:rsidRPr="00D2574F">
        <w:rPr>
          <w:rFonts w:ascii="华文楷体" w:eastAsia="华文楷体" w:hAnsi="华文楷体" w:hint="eastAsia"/>
          <w:sz w:val="24"/>
          <w:szCs w:val="24"/>
        </w:rPr>
        <w:t>招商人员</w:t>
      </w:r>
      <w:r>
        <w:rPr>
          <w:rFonts w:ascii="华文楷体" w:eastAsia="华文楷体" w:hAnsi="华文楷体" w:hint="eastAsia"/>
          <w:sz w:val="24"/>
          <w:szCs w:val="24"/>
        </w:rPr>
        <w:t>在</w:t>
      </w:r>
      <w:r w:rsidR="000342E3">
        <w:rPr>
          <w:rFonts w:ascii="华文楷体" w:eastAsia="华文楷体" w:hAnsi="华文楷体" w:hint="eastAsia"/>
          <w:sz w:val="24"/>
          <w:szCs w:val="24"/>
        </w:rPr>
        <w:t>导出</w:t>
      </w:r>
      <w:r>
        <w:rPr>
          <w:rFonts w:ascii="华文楷体" w:eastAsia="华文楷体" w:hAnsi="华文楷体" w:hint="eastAsia"/>
          <w:sz w:val="24"/>
          <w:szCs w:val="24"/>
        </w:rPr>
        <w:t>招商信息操作时，调用该用例。</w:t>
      </w:r>
    </w:p>
    <w:p w:rsidR="0014691D" w:rsidRDefault="0014691D" w:rsidP="0014691D">
      <w:pPr>
        <w:pStyle w:val="aa"/>
        <w:spacing w:line="360" w:lineRule="auto"/>
        <w:ind w:left="360" w:firstLineChars="0" w:firstLine="0"/>
        <w:rPr>
          <w:rFonts w:ascii="华文楷体" w:eastAsia="华文楷体" w:hAnsi="华文楷体"/>
          <w:b/>
          <w:bCs/>
          <w:sz w:val="24"/>
          <w:szCs w:val="24"/>
        </w:rPr>
      </w:pPr>
      <w:r>
        <w:rPr>
          <w:rFonts w:ascii="华文楷体" w:eastAsia="华文楷体" w:hAnsi="华文楷体" w:hint="eastAsia"/>
          <w:sz w:val="24"/>
          <w:szCs w:val="24"/>
        </w:rPr>
        <w:tab/>
      </w:r>
      <w:r w:rsidRPr="009E3F47">
        <w:rPr>
          <w:rFonts w:ascii="华文楷体" w:eastAsia="华文楷体" w:hAnsi="华文楷体" w:hint="eastAsia"/>
          <w:b/>
          <w:bCs/>
          <w:sz w:val="24"/>
          <w:szCs w:val="24"/>
        </w:rPr>
        <w:t>基本</w:t>
      </w:r>
      <w:r>
        <w:rPr>
          <w:rFonts w:ascii="华文楷体" w:eastAsia="华文楷体" w:hAnsi="华文楷体" w:hint="eastAsia"/>
          <w:b/>
          <w:bCs/>
          <w:sz w:val="24"/>
          <w:szCs w:val="24"/>
        </w:rPr>
        <w:t>事件流</w:t>
      </w:r>
      <w:r w:rsidRPr="009E3F47">
        <w:rPr>
          <w:rFonts w:ascii="华文楷体" w:eastAsia="华文楷体" w:hAnsi="华文楷体" w:hint="eastAsia"/>
          <w:b/>
          <w:bCs/>
          <w:sz w:val="24"/>
          <w:szCs w:val="24"/>
        </w:rPr>
        <w:t>：</w:t>
      </w:r>
    </w:p>
    <w:p w:rsidR="0014691D" w:rsidRDefault="0014691D" w:rsidP="00577907">
      <w:pPr>
        <w:pStyle w:val="aa"/>
        <w:numPr>
          <w:ilvl w:val="0"/>
          <w:numId w:val="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用户首先通过</w:t>
      </w:r>
      <w:r w:rsidR="00A05FEA">
        <w:rPr>
          <w:rFonts w:ascii="华文楷体" w:eastAsia="华文楷体" w:hAnsi="华文楷体" w:hint="eastAsia"/>
          <w:sz w:val="24"/>
          <w:szCs w:val="24"/>
        </w:rPr>
        <w:t>执行“招商信息查询”用例，来获取指定范围的招商</w:t>
      </w:r>
      <w:r w:rsidR="00F75A74">
        <w:rPr>
          <w:rFonts w:ascii="华文楷体" w:eastAsia="华文楷体" w:hAnsi="华文楷体" w:hint="eastAsia"/>
          <w:sz w:val="24"/>
          <w:szCs w:val="24"/>
        </w:rPr>
        <w:t>记录</w:t>
      </w:r>
      <w:r w:rsidR="00A05FEA">
        <w:rPr>
          <w:rFonts w:ascii="华文楷体" w:eastAsia="华文楷体" w:hAnsi="华文楷体" w:hint="eastAsia"/>
          <w:sz w:val="24"/>
          <w:szCs w:val="24"/>
        </w:rPr>
        <w:t>信息</w:t>
      </w:r>
      <w:r w:rsidR="00F75A74">
        <w:rPr>
          <w:rFonts w:ascii="华文楷体" w:eastAsia="华文楷体" w:hAnsi="华文楷体" w:hint="eastAsia"/>
          <w:sz w:val="24"/>
          <w:szCs w:val="24"/>
        </w:rPr>
        <w:t>，其</w:t>
      </w:r>
      <w:r w:rsidR="00A05FEA">
        <w:rPr>
          <w:rFonts w:ascii="华文楷体" w:eastAsia="华文楷体" w:hAnsi="华文楷体" w:hint="eastAsia"/>
          <w:sz w:val="24"/>
          <w:szCs w:val="24"/>
        </w:rPr>
        <w:t>具体内容参见“</w:t>
      </w:r>
      <w:r w:rsidR="001B1FFC">
        <w:rPr>
          <w:rFonts w:ascii="华文楷体" w:eastAsia="华文楷体" w:hAnsi="华文楷体" w:hint="eastAsia"/>
          <w:sz w:val="24"/>
          <w:szCs w:val="24"/>
        </w:rPr>
        <w:t xml:space="preserve">招商管理 </w:t>
      </w:r>
      <w:r w:rsidR="001B1FFC">
        <w:rPr>
          <w:rFonts w:ascii="华文楷体" w:eastAsia="华文楷体" w:hAnsi="华文楷体"/>
          <w:sz w:val="24"/>
          <w:szCs w:val="24"/>
        </w:rPr>
        <w:t>–</w:t>
      </w:r>
      <w:r w:rsidR="001B1FFC">
        <w:rPr>
          <w:rFonts w:ascii="华文楷体" w:eastAsia="华文楷体" w:hAnsi="华文楷体" w:hint="eastAsia"/>
          <w:sz w:val="24"/>
          <w:szCs w:val="24"/>
        </w:rPr>
        <w:t xml:space="preserve"> 添加招商信息</w:t>
      </w:r>
      <w:r w:rsidR="00A05FEA">
        <w:rPr>
          <w:rFonts w:ascii="华文楷体" w:eastAsia="华文楷体" w:hAnsi="华文楷体" w:hint="eastAsia"/>
          <w:sz w:val="24"/>
          <w:szCs w:val="24"/>
        </w:rPr>
        <w:t>”。</w:t>
      </w:r>
    </w:p>
    <w:p w:rsidR="0014691D" w:rsidRDefault="008C2784" w:rsidP="00577907">
      <w:pPr>
        <w:pStyle w:val="aa"/>
        <w:numPr>
          <w:ilvl w:val="0"/>
          <w:numId w:val="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用户</w:t>
      </w:r>
      <w:r w:rsidR="00DE14A6">
        <w:rPr>
          <w:rFonts w:ascii="华文楷体" w:eastAsia="华文楷体" w:hAnsi="华文楷体" w:hint="eastAsia"/>
          <w:sz w:val="24"/>
          <w:szCs w:val="24"/>
        </w:rPr>
        <w:t>选择导出文件的格式及路径，</w:t>
      </w:r>
      <w:r>
        <w:rPr>
          <w:rFonts w:ascii="华文楷体" w:eastAsia="华文楷体" w:hAnsi="华文楷体" w:hint="eastAsia"/>
          <w:sz w:val="24"/>
          <w:szCs w:val="24"/>
        </w:rPr>
        <w:t>执行</w:t>
      </w:r>
      <w:r w:rsidR="00DE14A6">
        <w:rPr>
          <w:rFonts w:ascii="华文楷体" w:eastAsia="华文楷体" w:hAnsi="华文楷体" w:hint="eastAsia"/>
          <w:sz w:val="24"/>
          <w:szCs w:val="24"/>
        </w:rPr>
        <w:t>导出招商信息操作。</w:t>
      </w:r>
    </w:p>
    <w:p w:rsidR="00DE14A6" w:rsidRDefault="00DE14A6" w:rsidP="00577907">
      <w:pPr>
        <w:pStyle w:val="aa"/>
        <w:numPr>
          <w:ilvl w:val="0"/>
          <w:numId w:val="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系统按照用户的设置，将查询出的招商信息导出到指定路径指定格式的文件中。</w:t>
      </w:r>
    </w:p>
    <w:p w:rsidR="00C70D12" w:rsidRPr="00C70D12" w:rsidRDefault="00C70D12" w:rsidP="00C70D12">
      <w:pPr>
        <w:spacing w:line="360" w:lineRule="auto"/>
        <w:ind w:left="420"/>
        <w:rPr>
          <w:rFonts w:ascii="华文楷体" w:eastAsia="华文楷体" w:hAnsi="华文楷体"/>
          <w:sz w:val="24"/>
          <w:szCs w:val="24"/>
        </w:rPr>
      </w:pPr>
      <w:r>
        <w:rPr>
          <w:rFonts w:ascii="华文楷体" w:eastAsia="华文楷体" w:hAnsi="华文楷体" w:hint="eastAsia"/>
          <w:b/>
          <w:bCs/>
          <w:sz w:val="24"/>
          <w:szCs w:val="24"/>
        </w:rPr>
        <w:t>可选事件流</w:t>
      </w:r>
      <w:r w:rsidRPr="009E3F47">
        <w:rPr>
          <w:rFonts w:ascii="华文楷体" w:eastAsia="华文楷体" w:hAnsi="华文楷体" w:hint="eastAsia"/>
          <w:b/>
          <w:bCs/>
          <w:sz w:val="24"/>
          <w:szCs w:val="24"/>
        </w:rPr>
        <w:t>：</w:t>
      </w:r>
    </w:p>
    <w:p w:rsidR="00B47B5F" w:rsidRDefault="007413EC" w:rsidP="00A05FEA">
      <w:pPr>
        <w:numPr>
          <w:ilvl w:val="2"/>
          <w:numId w:val="1"/>
        </w:numPr>
        <w:tabs>
          <w:tab w:val="clear" w:pos="1080"/>
          <w:tab w:val="num" w:pos="735"/>
        </w:tabs>
        <w:adjustRightInd w:val="0"/>
        <w:snapToGrid w:val="0"/>
        <w:spacing w:beforeLines="50" w:afterLines="50" w:line="360" w:lineRule="auto"/>
        <w:outlineLvl w:val="2"/>
        <w:rPr>
          <w:rFonts w:ascii="华文楷体" w:eastAsia="华文楷体" w:hAnsi="华文楷体"/>
          <w:sz w:val="28"/>
          <w:szCs w:val="28"/>
        </w:rPr>
      </w:pPr>
      <w:bookmarkStart w:id="9" w:name="_Toc249948163"/>
      <w:bookmarkStart w:id="10" w:name="_Toc249953958"/>
      <w:bookmarkStart w:id="11" w:name="_Toc249954160"/>
      <w:bookmarkStart w:id="12" w:name="_Toc249954571"/>
      <w:r w:rsidRPr="009E3F47">
        <w:rPr>
          <w:rFonts w:ascii="华文楷体" w:eastAsia="华文楷体" w:hAnsi="华文楷体" w:hint="eastAsia"/>
          <w:sz w:val="28"/>
          <w:szCs w:val="28"/>
        </w:rPr>
        <w:t>流程图</w:t>
      </w:r>
      <w:bookmarkEnd w:id="9"/>
      <w:bookmarkEnd w:id="10"/>
      <w:bookmarkEnd w:id="11"/>
      <w:bookmarkEnd w:id="12"/>
    </w:p>
    <w:p w:rsidR="0021510D" w:rsidRDefault="00D739B3">
      <w:pPr>
        <w:pStyle w:val="a3"/>
        <w:spacing w:after="156"/>
      </w:pPr>
      <w:r w:rsidRPr="009E3F47">
        <w:object w:dxaOrig="16060" w:dyaOrig="12850">
          <v:shape id="_x0000_i1026" type="#_x0000_t75" style="width:415.5pt;height:332.25pt" o:ole="">
            <v:imagedata r:id="rId10" o:title=""/>
          </v:shape>
          <o:OLEObject Type="Embed" ProgID="Visio.Drawing.11" ShapeID="_x0000_i1026" DrawAspect="Content" ObjectID="_1324473262" r:id="rId11"/>
        </w:object>
      </w:r>
    </w:p>
    <w:sectPr w:rsidR="0021510D" w:rsidSect="00D073D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4D3C" w:rsidRDefault="00AC4D3C" w:rsidP="00E846A9">
      <w:r>
        <w:separator/>
      </w:r>
    </w:p>
  </w:endnote>
  <w:endnote w:type="continuationSeparator" w:id="1">
    <w:p w:rsidR="00AC4D3C" w:rsidRDefault="00AC4D3C"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6597"/>
      <w:docPartObj>
        <w:docPartGallery w:val="Page Numbers (Bottom of Page)"/>
        <w:docPartUnique/>
      </w:docPartObj>
    </w:sdtPr>
    <w:sdtContent>
      <w:p w:rsidR="00AD6878" w:rsidRDefault="003D1F0E">
        <w:pPr>
          <w:pStyle w:val="a9"/>
          <w:jc w:val="center"/>
        </w:pPr>
        <w:r>
          <w:fldChar w:fldCharType="begin"/>
        </w:r>
        <w:r w:rsidR="00AD6878">
          <w:instrText xml:space="preserve"> PAGE   \* MERGEFORMAT </w:instrText>
        </w:r>
        <w:r>
          <w:fldChar w:fldCharType="separate"/>
        </w:r>
        <w:r w:rsidR="00F75A74" w:rsidRPr="00F75A74">
          <w:rPr>
            <w:noProof/>
            <w:lang w:val="zh-CN"/>
          </w:rPr>
          <w:t>3</w:t>
        </w:r>
        <w:r>
          <w:fldChar w:fldCharType="end"/>
        </w:r>
      </w:p>
    </w:sdtContent>
  </w:sdt>
  <w:p w:rsidR="00AD6878" w:rsidRDefault="00AD687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4D3C" w:rsidRDefault="00AC4D3C" w:rsidP="00E846A9">
      <w:r>
        <w:separator/>
      </w:r>
    </w:p>
  </w:footnote>
  <w:footnote w:type="continuationSeparator" w:id="1">
    <w:p w:rsidR="00AC4D3C" w:rsidRDefault="00AC4D3C"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712BF"/>
    <w:multiLevelType w:val="multilevel"/>
    <w:tmpl w:val="2A94EB52"/>
    <w:lvl w:ilvl="0">
      <w:start w:val="1"/>
      <w:numFmt w:val="decimal"/>
      <w:lvlText w:val="%1."/>
      <w:lvlJc w:val="left"/>
      <w:pPr>
        <w:tabs>
          <w:tab w:val="num" w:pos="425"/>
        </w:tabs>
        <w:ind w:left="425" w:hanging="425"/>
      </w:pPr>
      <w:rPr>
        <w:rFonts w:ascii="Times New Roman" w:eastAsia="黑体" w:hAnsi="Times New Roman" w:cs="Times New Roman" w:hint="default"/>
        <w:b/>
        <w:i w:val="0"/>
        <w:sz w:val="32"/>
        <w:szCs w:val="32"/>
        <w:em w:val="none"/>
      </w:rPr>
    </w:lvl>
    <w:lvl w:ilvl="1">
      <w:start w:val="1"/>
      <w:numFmt w:val="decimal"/>
      <w:lvlText w:val="%1.%2"/>
      <w:lvlJc w:val="left"/>
      <w:pPr>
        <w:tabs>
          <w:tab w:val="num" w:pos="672"/>
        </w:tabs>
        <w:ind w:left="672" w:hanging="567"/>
      </w:pPr>
      <w:rPr>
        <w:rFonts w:ascii="Times New Roman" w:eastAsia="黑体" w:hAnsi="Times New Roman" w:cs="Times New Roman" w:hint="default"/>
        <w:b/>
        <w:i w:val="0"/>
        <w:sz w:val="28"/>
        <w:szCs w:val="28"/>
      </w:rPr>
    </w:lvl>
    <w:lvl w:ilvl="2">
      <w:start w:val="1"/>
      <w:numFmt w:val="decimal"/>
      <w:lvlText w:val="%1.%2.%3"/>
      <w:lvlJc w:val="left"/>
      <w:pPr>
        <w:tabs>
          <w:tab w:val="num" w:pos="1080"/>
        </w:tabs>
        <w:ind w:left="709" w:hanging="709"/>
      </w:pPr>
      <w:rPr>
        <w:rFonts w:ascii="Times New Roman" w:eastAsia="黑体" w:hAnsi="Times New Roman" w:cs="Times New Roman" w:hint="default"/>
        <w:b/>
        <w:i w:val="0"/>
        <w:sz w:val="28"/>
        <w:szCs w:val="28"/>
      </w:rPr>
    </w:lvl>
    <w:lvl w:ilvl="3">
      <w:start w:val="1"/>
      <w:numFmt w:val="decimal"/>
      <w:lvlText w:val="%1.%2.%3.%4."/>
      <w:lvlJc w:val="left"/>
      <w:pPr>
        <w:tabs>
          <w:tab w:val="num" w:pos="851"/>
        </w:tabs>
        <w:ind w:left="851" w:hanging="851"/>
      </w:pPr>
      <w:rPr>
        <w:rFonts w:ascii="Times New Roman" w:hAnsi="Times New Roman" w:cs="Times New Roman" w:hint="default"/>
        <w:b/>
        <w:sz w:val="28"/>
        <w:szCs w:val="28"/>
      </w:rPr>
    </w:lvl>
    <w:lvl w:ilvl="4">
      <w:start w:val="1"/>
      <w:numFmt w:val="decimal"/>
      <w:lvlText w:val="%1.%2.%3.%4.%5."/>
      <w:lvlJc w:val="left"/>
      <w:pPr>
        <w:tabs>
          <w:tab w:val="num" w:pos="992"/>
        </w:tabs>
        <w:ind w:left="992" w:hanging="992"/>
      </w:pPr>
      <w:rPr>
        <w:rFonts w:hint="eastAsia"/>
        <w:b/>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3C070A0E"/>
    <w:multiLevelType w:val="hybridMultilevel"/>
    <w:tmpl w:val="1A662A4A"/>
    <w:lvl w:ilvl="0" w:tplc="4914EE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47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13918"/>
    <w:rsid w:val="00014FB0"/>
    <w:rsid w:val="000161D8"/>
    <w:rsid w:val="00020018"/>
    <w:rsid w:val="00032139"/>
    <w:rsid w:val="000342E3"/>
    <w:rsid w:val="000446D6"/>
    <w:rsid w:val="00045749"/>
    <w:rsid w:val="00047EEE"/>
    <w:rsid w:val="00051A9A"/>
    <w:rsid w:val="00057014"/>
    <w:rsid w:val="00062418"/>
    <w:rsid w:val="0006389D"/>
    <w:rsid w:val="00070358"/>
    <w:rsid w:val="000723C2"/>
    <w:rsid w:val="00075329"/>
    <w:rsid w:val="00076A7B"/>
    <w:rsid w:val="00076EFD"/>
    <w:rsid w:val="0008045A"/>
    <w:rsid w:val="00082DC8"/>
    <w:rsid w:val="000831F5"/>
    <w:rsid w:val="00084DCA"/>
    <w:rsid w:val="000909AB"/>
    <w:rsid w:val="00091997"/>
    <w:rsid w:val="00096089"/>
    <w:rsid w:val="000A0649"/>
    <w:rsid w:val="000A2958"/>
    <w:rsid w:val="000A717B"/>
    <w:rsid w:val="000C0884"/>
    <w:rsid w:val="000E0019"/>
    <w:rsid w:val="000E2541"/>
    <w:rsid w:val="000F3E5A"/>
    <w:rsid w:val="000F52B8"/>
    <w:rsid w:val="001047E3"/>
    <w:rsid w:val="001353C3"/>
    <w:rsid w:val="0014691D"/>
    <w:rsid w:val="0016090F"/>
    <w:rsid w:val="00166344"/>
    <w:rsid w:val="00191AF0"/>
    <w:rsid w:val="001920E1"/>
    <w:rsid w:val="001927F7"/>
    <w:rsid w:val="00194058"/>
    <w:rsid w:val="001A3017"/>
    <w:rsid w:val="001A7C4B"/>
    <w:rsid w:val="001B09B4"/>
    <w:rsid w:val="001B1FFC"/>
    <w:rsid w:val="001B6FF4"/>
    <w:rsid w:val="001D493C"/>
    <w:rsid w:val="001D5170"/>
    <w:rsid w:val="001E0F65"/>
    <w:rsid w:val="001E4C5B"/>
    <w:rsid w:val="001F2577"/>
    <w:rsid w:val="001F5E87"/>
    <w:rsid w:val="002068A4"/>
    <w:rsid w:val="0021510D"/>
    <w:rsid w:val="00216E25"/>
    <w:rsid w:val="00223F99"/>
    <w:rsid w:val="002250C3"/>
    <w:rsid w:val="002504BE"/>
    <w:rsid w:val="00251012"/>
    <w:rsid w:val="00262182"/>
    <w:rsid w:val="0026502D"/>
    <w:rsid w:val="00281CE4"/>
    <w:rsid w:val="00284F1E"/>
    <w:rsid w:val="00290997"/>
    <w:rsid w:val="0029221E"/>
    <w:rsid w:val="00295F6C"/>
    <w:rsid w:val="002965FA"/>
    <w:rsid w:val="00296C20"/>
    <w:rsid w:val="002A0B1B"/>
    <w:rsid w:val="002A15FA"/>
    <w:rsid w:val="002A3B3F"/>
    <w:rsid w:val="002A56F6"/>
    <w:rsid w:val="002A7EE4"/>
    <w:rsid w:val="002B79F5"/>
    <w:rsid w:val="002C06E9"/>
    <w:rsid w:val="002C4851"/>
    <w:rsid w:val="002D2342"/>
    <w:rsid w:val="00313435"/>
    <w:rsid w:val="00316132"/>
    <w:rsid w:val="00331249"/>
    <w:rsid w:val="00336DFD"/>
    <w:rsid w:val="00344A63"/>
    <w:rsid w:val="00350480"/>
    <w:rsid w:val="00366AE3"/>
    <w:rsid w:val="0037078A"/>
    <w:rsid w:val="00373B05"/>
    <w:rsid w:val="00374199"/>
    <w:rsid w:val="00382531"/>
    <w:rsid w:val="00384189"/>
    <w:rsid w:val="003A46C9"/>
    <w:rsid w:val="003C064D"/>
    <w:rsid w:val="003D1F0E"/>
    <w:rsid w:val="003D353B"/>
    <w:rsid w:val="003D49B7"/>
    <w:rsid w:val="003D5197"/>
    <w:rsid w:val="003E002C"/>
    <w:rsid w:val="004103D1"/>
    <w:rsid w:val="00430020"/>
    <w:rsid w:val="00434976"/>
    <w:rsid w:val="00435296"/>
    <w:rsid w:val="00441BAA"/>
    <w:rsid w:val="00442EA4"/>
    <w:rsid w:val="004431BC"/>
    <w:rsid w:val="004460A7"/>
    <w:rsid w:val="00452FE3"/>
    <w:rsid w:val="00471C84"/>
    <w:rsid w:val="00475300"/>
    <w:rsid w:val="00477740"/>
    <w:rsid w:val="00481317"/>
    <w:rsid w:val="004913ED"/>
    <w:rsid w:val="00491F61"/>
    <w:rsid w:val="004A6313"/>
    <w:rsid w:val="004B1F9D"/>
    <w:rsid w:val="004B35CC"/>
    <w:rsid w:val="004B6F89"/>
    <w:rsid w:val="004C424D"/>
    <w:rsid w:val="004C54F9"/>
    <w:rsid w:val="004D181F"/>
    <w:rsid w:val="004D219A"/>
    <w:rsid w:val="004D21FA"/>
    <w:rsid w:val="004D3497"/>
    <w:rsid w:val="004E4C91"/>
    <w:rsid w:val="004F1C5A"/>
    <w:rsid w:val="004F7FF1"/>
    <w:rsid w:val="00510920"/>
    <w:rsid w:val="00511DE9"/>
    <w:rsid w:val="00516E5C"/>
    <w:rsid w:val="005272C7"/>
    <w:rsid w:val="00550171"/>
    <w:rsid w:val="005508E6"/>
    <w:rsid w:val="0055721D"/>
    <w:rsid w:val="00573615"/>
    <w:rsid w:val="00574ECF"/>
    <w:rsid w:val="00575FC5"/>
    <w:rsid w:val="00576653"/>
    <w:rsid w:val="00577907"/>
    <w:rsid w:val="00581F97"/>
    <w:rsid w:val="00583CC5"/>
    <w:rsid w:val="005A3369"/>
    <w:rsid w:val="005A64F5"/>
    <w:rsid w:val="005B1B39"/>
    <w:rsid w:val="005D18EA"/>
    <w:rsid w:val="005D35A6"/>
    <w:rsid w:val="005D77AD"/>
    <w:rsid w:val="005E0A3A"/>
    <w:rsid w:val="005E51AF"/>
    <w:rsid w:val="005F3F36"/>
    <w:rsid w:val="005F43F3"/>
    <w:rsid w:val="005F5235"/>
    <w:rsid w:val="0062193F"/>
    <w:rsid w:val="00621C0D"/>
    <w:rsid w:val="00646E08"/>
    <w:rsid w:val="00656200"/>
    <w:rsid w:val="00664B24"/>
    <w:rsid w:val="006708A2"/>
    <w:rsid w:val="00690B6F"/>
    <w:rsid w:val="00696295"/>
    <w:rsid w:val="006B3199"/>
    <w:rsid w:val="006B3BF6"/>
    <w:rsid w:val="006B69FD"/>
    <w:rsid w:val="006C5A66"/>
    <w:rsid w:val="006D212A"/>
    <w:rsid w:val="006D3408"/>
    <w:rsid w:val="006E6E45"/>
    <w:rsid w:val="006E710E"/>
    <w:rsid w:val="007101A2"/>
    <w:rsid w:val="00711835"/>
    <w:rsid w:val="007239DE"/>
    <w:rsid w:val="007240D9"/>
    <w:rsid w:val="00730656"/>
    <w:rsid w:val="00734E50"/>
    <w:rsid w:val="00737CC9"/>
    <w:rsid w:val="007413EC"/>
    <w:rsid w:val="00742902"/>
    <w:rsid w:val="007449C9"/>
    <w:rsid w:val="007451F1"/>
    <w:rsid w:val="00746E37"/>
    <w:rsid w:val="00752FA6"/>
    <w:rsid w:val="007568B2"/>
    <w:rsid w:val="00760956"/>
    <w:rsid w:val="00764D49"/>
    <w:rsid w:val="007666CB"/>
    <w:rsid w:val="00780CA5"/>
    <w:rsid w:val="00784587"/>
    <w:rsid w:val="00784BC2"/>
    <w:rsid w:val="00790CC4"/>
    <w:rsid w:val="0079487D"/>
    <w:rsid w:val="0079712E"/>
    <w:rsid w:val="007A0FB9"/>
    <w:rsid w:val="007A3E4D"/>
    <w:rsid w:val="007A79DE"/>
    <w:rsid w:val="007B3925"/>
    <w:rsid w:val="007C03C9"/>
    <w:rsid w:val="007C1679"/>
    <w:rsid w:val="007D4837"/>
    <w:rsid w:val="007E5B73"/>
    <w:rsid w:val="007F148A"/>
    <w:rsid w:val="00827648"/>
    <w:rsid w:val="008312DD"/>
    <w:rsid w:val="00846D0A"/>
    <w:rsid w:val="00847BBE"/>
    <w:rsid w:val="00850937"/>
    <w:rsid w:val="008752D0"/>
    <w:rsid w:val="00890987"/>
    <w:rsid w:val="00896C19"/>
    <w:rsid w:val="008B0DCB"/>
    <w:rsid w:val="008C2784"/>
    <w:rsid w:val="00902E48"/>
    <w:rsid w:val="009044CE"/>
    <w:rsid w:val="0090663E"/>
    <w:rsid w:val="00913CE6"/>
    <w:rsid w:val="00915C16"/>
    <w:rsid w:val="00927493"/>
    <w:rsid w:val="009533A9"/>
    <w:rsid w:val="009569E5"/>
    <w:rsid w:val="0096394C"/>
    <w:rsid w:val="0097387A"/>
    <w:rsid w:val="009824BB"/>
    <w:rsid w:val="00987A00"/>
    <w:rsid w:val="0099617F"/>
    <w:rsid w:val="009A3539"/>
    <w:rsid w:val="009A5E12"/>
    <w:rsid w:val="009B2B38"/>
    <w:rsid w:val="009B3864"/>
    <w:rsid w:val="009B4E05"/>
    <w:rsid w:val="009B6442"/>
    <w:rsid w:val="009C3574"/>
    <w:rsid w:val="009C3C18"/>
    <w:rsid w:val="009E0B46"/>
    <w:rsid w:val="009E2D46"/>
    <w:rsid w:val="009E3F47"/>
    <w:rsid w:val="009F24E0"/>
    <w:rsid w:val="009F5552"/>
    <w:rsid w:val="00A05FEA"/>
    <w:rsid w:val="00A10702"/>
    <w:rsid w:val="00A17AA3"/>
    <w:rsid w:val="00A218ED"/>
    <w:rsid w:val="00A4079C"/>
    <w:rsid w:val="00A514DE"/>
    <w:rsid w:val="00A73D53"/>
    <w:rsid w:val="00A875C4"/>
    <w:rsid w:val="00AA3CBA"/>
    <w:rsid w:val="00AC4D3C"/>
    <w:rsid w:val="00AC4FE9"/>
    <w:rsid w:val="00AD6878"/>
    <w:rsid w:val="00AE75EA"/>
    <w:rsid w:val="00AE7C93"/>
    <w:rsid w:val="00AE7FA1"/>
    <w:rsid w:val="00AF4FBE"/>
    <w:rsid w:val="00AF7186"/>
    <w:rsid w:val="00B02A5E"/>
    <w:rsid w:val="00B15191"/>
    <w:rsid w:val="00B3511C"/>
    <w:rsid w:val="00B44218"/>
    <w:rsid w:val="00B47B5F"/>
    <w:rsid w:val="00B537C5"/>
    <w:rsid w:val="00B55EEE"/>
    <w:rsid w:val="00B57AD0"/>
    <w:rsid w:val="00B62B32"/>
    <w:rsid w:val="00B74567"/>
    <w:rsid w:val="00B745BA"/>
    <w:rsid w:val="00B80F9C"/>
    <w:rsid w:val="00B83CC1"/>
    <w:rsid w:val="00B86B60"/>
    <w:rsid w:val="00BC0E6A"/>
    <w:rsid w:val="00BC3838"/>
    <w:rsid w:val="00BC4BC0"/>
    <w:rsid w:val="00BD5638"/>
    <w:rsid w:val="00BE6DA5"/>
    <w:rsid w:val="00C03A51"/>
    <w:rsid w:val="00C253ED"/>
    <w:rsid w:val="00C36E40"/>
    <w:rsid w:val="00C47E14"/>
    <w:rsid w:val="00C61F40"/>
    <w:rsid w:val="00C644CC"/>
    <w:rsid w:val="00C66980"/>
    <w:rsid w:val="00C70D12"/>
    <w:rsid w:val="00C77DD3"/>
    <w:rsid w:val="00C90CEE"/>
    <w:rsid w:val="00C92E7F"/>
    <w:rsid w:val="00CD4B02"/>
    <w:rsid w:val="00CE3FC7"/>
    <w:rsid w:val="00CE7C65"/>
    <w:rsid w:val="00CF300D"/>
    <w:rsid w:val="00D011B5"/>
    <w:rsid w:val="00D06870"/>
    <w:rsid w:val="00D073D7"/>
    <w:rsid w:val="00D12855"/>
    <w:rsid w:val="00D20320"/>
    <w:rsid w:val="00D20FC8"/>
    <w:rsid w:val="00D27B9F"/>
    <w:rsid w:val="00D513D5"/>
    <w:rsid w:val="00D55823"/>
    <w:rsid w:val="00D737A2"/>
    <w:rsid w:val="00D739B3"/>
    <w:rsid w:val="00D76E7C"/>
    <w:rsid w:val="00D90274"/>
    <w:rsid w:val="00DA172B"/>
    <w:rsid w:val="00DA620A"/>
    <w:rsid w:val="00DA7EFC"/>
    <w:rsid w:val="00DB1689"/>
    <w:rsid w:val="00DB276D"/>
    <w:rsid w:val="00DB60E0"/>
    <w:rsid w:val="00DC4ACC"/>
    <w:rsid w:val="00DC6C2F"/>
    <w:rsid w:val="00DC6CC0"/>
    <w:rsid w:val="00DD477E"/>
    <w:rsid w:val="00DD4E22"/>
    <w:rsid w:val="00DD4F85"/>
    <w:rsid w:val="00DE14A6"/>
    <w:rsid w:val="00DE153B"/>
    <w:rsid w:val="00DE7EF1"/>
    <w:rsid w:val="00E03CCC"/>
    <w:rsid w:val="00E12BA1"/>
    <w:rsid w:val="00E1483B"/>
    <w:rsid w:val="00E20CC7"/>
    <w:rsid w:val="00E2105D"/>
    <w:rsid w:val="00E274E2"/>
    <w:rsid w:val="00E361BD"/>
    <w:rsid w:val="00E3695E"/>
    <w:rsid w:val="00E42BD9"/>
    <w:rsid w:val="00E57618"/>
    <w:rsid w:val="00E622AF"/>
    <w:rsid w:val="00E64D54"/>
    <w:rsid w:val="00E82CED"/>
    <w:rsid w:val="00E846A9"/>
    <w:rsid w:val="00E85E00"/>
    <w:rsid w:val="00E872C4"/>
    <w:rsid w:val="00E90DF7"/>
    <w:rsid w:val="00E95572"/>
    <w:rsid w:val="00E967F8"/>
    <w:rsid w:val="00EA2883"/>
    <w:rsid w:val="00EB251C"/>
    <w:rsid w:val="00EB4525"/>
    <w:rsid w:val="00EC518B"/>
    <w:rsid w:val="00EC5699"/>
    <w:rsid w:val="00ED7B50"/>
    <w:rsid w:val="00EE5885"/>
    <w:rsid w:val="00EF5880"/>
    <w:rsid w:val="00EF705A"/>
    <w:rsid w:val="00F04247"/>
    <w:rsid w:val="00F40536"/>
    <w:rsid w:val="00F54013"/>
    <w:rsid w:val="00F569C7"/>
    <w:rsid w:val="00F6251B"/>
    <w:rsid w:val="00F641FF"/>
    <w:rsid w:val="00F74089"/>
    <w:rsid w:val="00F75A74"/>
    <w:rsid w:val="00F97212"/>
    <w:rsid w:val="00FA0831"/>
    <w:rsid w:val="00FA6D42"/>
    <w:rsid w:val="00FB0AEA"/>
    <w:rsid w:val="00FB3B15"/>
    <w:rsid w:val="00FC269F"/>
    <w:rsid w:val="00FC4A72"/>
    <w:rsid w:val="00FC76D8"/>
    <w:rsid w:val="00FC7707"/>
    <w:rsid w:val="00FD3605"/>
    <w:rsid w:val="00FD6E97"/>
    <w:rsid w:val="00FE00CC"/>
    <w:rsid w:val="00FE5EEC"/>
    <w:rsid w:val="00FF0028"/>
    <w:rsid w:val="00FF7B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D20FC8"/>
    <w:pPr>
      <w:spacing w:afterLines="50" w:line="360" w:lineRule="auto"/>
      <w:ind w:firstLine="480"/>
    </w:pPr>
    <w:rPr>
      <w:rFonts w:ascii="华文楷体" w:eastAsia="华文楷体" w:hAnsi="华文楷体"/>
      <w:color w:val="000000"/>
      <w:sz w:val="24"/>
    </w:rPr>
  </w:style>
  <w:style w:type="character" w:customStyle="1" w:styleId="Char">
    <w:name w:val="报告正文 Char"/>
    <w:basedOn w:val="a0"/>
    <w:link w:val="a3"/>
    <w:rsid w:val="00D20FC8"/>
    <w:rPr>
      <w:rFonts w:ascii="华文楷体" w:eastAsia="华文楷体" w:hAnsi="华文楷体"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
    <w:name w:val="toc 2"/>
    <w:basedOn w:val="a"/>
    <w:next w:val="a"/>
    <w:autoRedefine/>
    <w:uiPriority w:val="39"/>
    <w:unhideWhenUsed/>
    <w:rsid w:val="009E3F47"/>
    <w:pPr>
      <w:tabs>
        <w:tab w:val="left" w:pos="1050"/>
        <w:tab w:val="right" w:leader="dot" w:pos="8296"/>
      </w:tabs>
      <w:ind w:leftChars="200" w:left="420"/>
    </w:pPr>
  </w:style>
  <w:style w:type="paragraph" w:styleId="3">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B4977-60F7-4A7D-8C26-62DE0DF8C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4</Pages>
  <Words>83</Words>
  <Characters>478</Characters>
  <Application>Microsoft Office Word</Application>
  <DocSecurity>0</DocSecurity>
  <Lines>3</Lines>
  <Paragraphs>1</Paragraphs>
  <ScaleCrop>false</ScaleCrop>
  <Company>Peking University</Company>
  <LinksUpToDate>false</LinksUpToDate>
  <CharactersWithSpaces>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ebiz</cp:lastModifiedBy>
  <cp:revision>326</cp:revision>
  <dcterms:created xsi:type="dcterms:W3CDTF">2009-12-23T03:54:00Z</dcterms:created>
  <dcterms:modified xsi:type="dcterms:W3CDTF">2010-01-08T08:28:00Z</dcterms:modified>
</cp:coreProperties>
</file>