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486D6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244.45pt" o:ole="">
            <v:imagedata r:id="rId8" o:title=""/>
          </v:shape>
          <o:OLEObject Type="Embed" ProgID="Visio.Drawing.11" ShapeID="_x0000_i1025" DrawAspect="Content" ObjectID="_1325229607" r:id="rId9"/>
        </w:object>
      </w:r>
    </w:p>
    <w:p w:rsidR="00C64E06" w:rsidRPr="009E3F47" w:rsidRDefault="00C64E06" w:rsidP="00486D6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B05862" w:rsidRPr="00B05862" w:rsidRDefault="00115384" w:rsidP="00092215">
      <w:pPr>
        <w:pStyle w:val="aa"/>
        <w:numPr>
          <w:ilvl w:val="0"/>
          <w:numId w:val="5"/>
        </w:numPr>
        <w:ind w:firstLineChars="0"/>
      </w:pPr>
      <w:r w:rsidRPr="00115384">
        <w:rPr>
          <w:rFonts w:ascii="华文楷体" w:eastAsia="华文楷体" w:hAnsi="华文楷体" w:hint="eastAsia"/>
          <w:sz w:val="24"/>
          <w:szCs w:val="24"/>
        </w:rPr>
        <w:t>客户到客服部门进行投诉或寻求帮助，客</w:t>
      </w:r>
      <w:r w:rsidR="00FC629F">
        <w:rPr>
          <w:rFonts w:ascii="华文楷体" w:eastAsia="华文楷体" w:hAnsi="华文楷体" w:hint="eastAsia"/>
          <w:sz w:val="24"/>
          <w:szCs w:val="24"/>
        </w:rPr>
        <w:t>服人员针对客户投诉</w:t>
      </w:r>
      <w:r w:rsidRPr="00115384">
        <w:rPr>
          <w:rFonts w:ascii="华文楷体" w:eastAsia="华文楷体" w:hAnsi="华文楷体" w:hint="eastAsia"/>
          <w:sz w:val="24"/>
          <w:szCs w:val="24"/>
        </w:rPr>
        <w:t>事件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B05862">
        <w:rPr>
          <w:rFonts w:ascii="华文楷体" w:eastAsia="华文楷体" w:hAnsi="华文楷体" w:hint="eastAsia"/>
          <w:sz w:val="24"/>
          <w:szCs w:val="24"/>
        </w:rPr>
        <w:t>登记：</w:t>
      </w:r>
    </w:p>
    <w:p w:rsidR="00B05862" w:rsidRDefault="00FC629F" w:rsidP="00092215">
      <w:pPr>
        <w:pStyle w:val="aa"/>
        <w:numPr>
          <w:ilvl w:val="0"/>
          <w:numId w:val="7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如果投诉事件涉及财务部门，例如退货等，客服人员需要对商品进行鉴定，是否符合退货</w:t>
      </w:r>
      <w:r w:rsidR="00C12671">
        <w:rPr>
          <w:rFonts w:ascii="华文楷体" w:eastAsia="华文楷体" w:hAnsi="华文楷体" w:hint="eastAsia"/>
          <w:sz w:val="24"/>
          <w:szCs w:val="24"/>
        </w:rPr>
        <w:t>条件。</w:t>
      </w:r>
    </w:p>
    <w:p w:rsidR="00B05862" w:rsidRDefault="00AF3919" w:rsidP="00092215">
      <w:pPr>
        <w:pStyle w:val="aa"/>
        <w:numPr>
          <w:ilvl w:val="0"/>
          <w:numId w:val="7"/>
        </w:numPr>
        <w:ind w:firstLineChars="0"/>
      </w:pPr>
      <w:r w:rsidRPr="00AF3919">
        <w:rPr>
          <w:rFonts w:ascii="华文楷体" w:eastAsia="华文楷体" w:hAnsi="华文楷体" w:hint="eastAsia"/>
          <w:sz w:val="24"/>
          <w:szCs w:val="24"/>
        </w:rPr>
        <w:t>如</w:t>
      </w:r>
      <w:r>
        <w:rPr>
          <w:rFonts w:ascii="华文楷体" w:eastAsia="华文楷体" w:hAnsi="华文楷体" w:hint="eastAsia"/>
          <w:sz w:val="24"/>
          <w:szCs w:val="24"/>
        </w:rPr>
        <w:t>果符合退货条件，交由财务部门处理货款问题，财务部门处理完成后反馈客服部门，客服人员要记录该事件的处理结果。</w:t>
      </w:r>
    </w:p>
    <w:p w:rsidR="00AF3919" w:rsidRDefault="00AF3919" w:rsidP="0009221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如果不符合退货条件，客服人员与客户交涉，然后记录该事件的处理结果。</w:t>
      </w:r>
    </w:p>
    <w:p w:rsidR="00B05862" w:rsidRPr="00AF3919" w:rsidRDefault="00AF3919" w:rsidP="0009221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如果投诉不涉及财务部门，客户服务人员需要在客户与商户之间进行协商，最后将处理结果记录下来。</w:t>
      </w:r>
    </w:p>
    <w:p w:rsidR="00115384" w:rsidRPr="00F91CE6" w:rsidRDefault="00F91CE6" w:rsidP="00092215">
      <w:pPr>
        <w:pStyle w:val="aa"/>
        <w:numPr>
          <w:ilvl w:val="0"/>
          <w:numId w:val="5"/>
        </w:numPr>
        <w:ind w:firstLineChars="0"/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服人员经过如上步骤的处理后，要将</w:t>
      </w:r>
      <w:r w:rsidR="00115384" w:rsidRPr="00F91CE6">
        <w:rPr>
          <w:rFonts w:ascii="华文楷体" w:eastAsia="华文楷体" w:hAnsi="华文楷体" w:hint="eastAsia"/>
          <w:sz w:val="24"/>
          <w:szCs w:val="24"/>
        </w:rPr>
        <w:t>相关信息进行</w:t>
      </w:r>
      <w:r>
        <w:rPr>
          <w:rFonts w:ascii="华文楷体" w:eastAsia="华文楷体" w:hAnsi="华文楷体" w:hint="eastAsia"/>
          <w:sz w:val="24"/>
          <w:szCs w:val="24"/>
        </w:rPr>
        <w:t>汇总</w:t>
      </w:r>
      <w:r w:rsidR="00115384" w:rsidRPr="00F91CE6">
        <w:rPr>
          <w:rFonts w:ascii="华文楷体" w:eastAsia="华文楷体" w:hAnsi="华文楷体" w:hint="eastAsia"/>
          <w:sz w:val="24"/>
          <w:szCs w:val="24"/>
        </w:rPr>
        <w:t>录入</w:t>
      </w:r>
      <w:r w:rsidR="00683CCD" w:rsidRPr="00F91CE6">
        <w:rPr>
          <w:rFonts w:ascii="华文楷体" w:eastAsia="华文楷体" w:hAnsi="华文楷体" w:hint="eastAsia"/>
          <w:sz w:val="24"/>
          <w:szCs w:val="24"/>
        </w:rPr>
        <w:t>，需要包含如下内容：</w:t>
      </w:r>
    </w:p>
    <w:p w:rsidR="00713077" w:rsidRPr="00713077" w:rsidRDefault="00DB752F" w:rsidP="00092215">
      <w:pPr>
        <w:pStyle w:val="aa"/>
        <w:numPr>
          <w:ilvl w:val="0"/>
          <w:numId w:val="6"/>
        </w:numPr>
        <w:ind w:firstLineChars="0"/>
      </w:pPr>
      <w:r w:rsidRPr="00C7093C">
        <w:rPr>
          <w:rFonts w:ascii="华文楷体" w:eastAsia="华文楷体" w:hAnsi="华文楷体" w:hint="eastAsia"/>
          <w:sz w:val="24"/>
          <w:szCs w:val="24"/>
        </w:rPr>
        <w:t>事件编号、事件类别、事件发生时间、</w:t>
      </w:r>
      <w:r w:rsidR="00713077" w:rsidRPr="00C7093C">
        <w:rPr>
          <w:rFonts w:ascii="华文楷体" w:eastAsia="华文楷体" w:hAnsi="华文楷体" w:hint="eastAsia"/>
          <w:sz w:val="24"/>
          <w:szCs w:val="24"/>
        </w:rPr>
        <w:t>事件描述</w:t>
      </w:r>
      <w:r w:rsidR="00713077">
        <w:rPr>
          <w:rFonts w:ascii="华文楷体" w:eastAsia="华文楷体" w:hAnsi="华文楷体" w:hint="eastAsia"/>
          <w:sz w:val="24"/>
          <w:szCs w:val="24"/>
        </w:rPr>
        <w:t>、</w:t>
      </w:r>
      <w:r w:rsidR="00713077" w:rsidRPr="00C7093C">
        <w:rPr>
          <w:rFonts w:ascii="华文楷体" w:eastAsia="华文楷体" w:hAnsi="华文楷体" w:hint="eastAsia"/>
          <w:sz w:val="24"/>
          <w:szCs w:val="24"/>
        </w:rPr>
        <w:t>事件状态</w:t>
      </w:r>
    </w:p>
    <w:p w:rsidR="00115384" w:rsidRPr="00D8075B" w:rsidRDefault="00713077" w:rsidP="00092215">
      <w:pPr>
        <w:pStyle w:val="aa"/>
        <w:numPr>
          <w:ilvl w:val="0"/>
          <w:numId w:val="6"/>
        </w:numPr>
        <w:ind w:firstLineChars="0"/>
      </w:pPr>
      <w:r w:rsidRPr="00C7093C">
        <w:rPr>
          <w:rFonts w:ascii="华文楷体" w:eastAsia="华文楷体" w:hAnsi="华文楷体" w:hint="eastAsia"/>
          <w:sz w:val="24"/>
          <w:szCs w:val="24"/>
        </w:rPr>
        <w:t>投诉人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="00DB752F" w:rsidRPr="00C7093C">
        <w:rPr>
          <w:rFonts w:ascii="华文楷体" w:eastAsia="华文楷体" w:hAnsi="华文楷体" w:hint="eastAsia"/>
          <w:sz w:val="24"/>
          <w:szCs w:val="24"/>
        </w:rPr>
        <w:t>投诉时间</w:t>
      </w:r>
      <w:r w:rsidR="00C54395">
        <w:rPr>
          <w:rFonts w:ascii="华文楷体" w:eastAsia="华文楷体" w:hAnsi="华文楷体" w:hint="eastAsia"/>
          <w:sz w:val="24"/>
          <w:szCs w:val="24"/>
        </w:rPr>
        <w:t>、联系方式</w:t>
      </w:r>
    </w:p>
    <w:p w:rsidR="00D8075B" w:rsidRPr="00F91CE6" w:rsidRDefault="00D8075B" w:rsidP="00092215">
      <w:pPr>
        <w:pStyle w:val="aa"/>
        <w:numPr>
          <w:ilvl w:val="0"/>
          <w:numId w:val="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处理意见、是否需要退货、处理结果</w:t>
      </w:r>
      <w:r w:rsidR="001F6421">
        <w:rPr>
          <w:rFonts w:ascii="华文楷体" w:eastAsia="华文楷体" w:hAnsi="华文楷体" w:hint="eastAsia"/>
          <w:sz w:val="24"/>
          <w:szCs w:val="24"/>
        </w:rPr>
        <w:t>、用户满意度</w:t>
      </w:r>
    </w:p>
    <w:p w:rsidR="00115384" w:rsidRPr="004178D8" w:rsidRDefault="006A5512" w:rsidP="00092215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109">
        <w:rPr>
          <w:rFonts w:ascii="华文楷体" w:eastAsia="华文楷体" w:hAnsi="华文楷体" w:hint="eastAsia"/>
          <w:sz w:val="24"/>
          <w:szCs w:val="24"/>
        </w:rPr>
        <w:t>经办人</w:t>
      </w:r>
      <w:r w:rsidR="004D3EF3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53621D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lastRenderedPageBreak/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4E6394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BD22E2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7050AD">
        <w:rPr>
          <w:rFonts w:ascii="华文楷体" w:eastAsia="华文楷体" w:hAnsi="华文楷体" w:hint="eastAsia"/>
          <w:sz w:val="24"/>
          <w:szCs w:val="24"/>
        </w:rPr>
        <w:t>客服人员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486D6F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25pt;height:281.3pt" o:ole="">
            <v:imagedata r:id="rId10" o:title=""/>
          </v:shape>
          <o:OLEObject Type="Embed" ProgID="Visio.Drawing.11" ShapeID="_x0000_i1026" DrawAspect="Content" ObjectID="_1325229608" r:id="rId11"/>
        </w:object>
      </w:r>
    </w:p>
    <w:p w:rsidR="00E052ED" w:rsidRDefault="00E052ED" w:rsidP="00486D6F">
      <w:pPr>
        <w:pStyle w:val="a4"/>
        <w:spacing w:afterLines="50" w:line="360" w:lineRule="auto"/>
        <w:ind w:leftChars="0" w:left="0"/>
      </w:pPr>
    </w:p>
    <w:p w:rsidR="00E052ED" w:rsidRPr="00E74381" w:rsidRDefault="00E052ED" w:rsidP="00E74381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Default="00E052ED" w:rsidP="00486D6F">
      <w:pPr>
        <w:pStyle w:val="a4"/>
        <w:spacing w:afterLines="50" w:line="360" w:lineRule="auto"/>
        <w:ind w:leftChars="0" w:left="0"/>
      </w:pPr>
    </w:p>
    <w:p w:rsidR="00E052ED" w:rsidRDefault="00E052ED" w:rsidP="00486D6F">
      <w:pPr>
        <w:pStyle w:val="a4"/>
        <w:spacing w:afterLines="50" w:line="360" w:lineRule="auto"/>
        <w:ind w:leftChars="0" w:left="0"/>
      </w:pPr>
    </w:p>
    <w:p w:rsidR="00E052ED" w:rsidRDefault="00E052ED" w:rsidP="00486D6F">
      <w:pPr>
        <w:pStyle w:val="a4"/>
        <w:spacing w:afterLines="50" w:line="360" w:lineRule="auto"/>
        <w:ind w:leftChars="0" w:left="0"/>
      </w:pPr>
    </w:p>
    <w:p w:rsidR="00E052ED" w:rsidRDefault="00E052ED" w:rsidP="00486D6F">
      <w:pPr>
        <w:pStyle w:val="a4"/>
        <w:spacing w:afterLines="50" w:line="360" w:lineRule="auto"/>
        <w:ind w:leftChars="0" w:left="0"/>
      </w:pPr>
    </w:p>
    <w:p w:rsidR="00E052ED" w:rsidRDefault="00E052ED" w:rsidP="00486D6F">
      <w:pPr>
        <w:pStyle w:val="a4"/>
        <w:spacing w:afterLines="50" w:line="360" w:lineRule="auto"/>
        <w:ind w:leftChars="0" w:left="0"/>
      </w:pPr>
    </w:p>
    <w:p w:rsidR="00E052ED" w:rsidRPr="0006412B" w:rsidRDefault="00E052ED" w:rsidP="00486D6F">
      <w:pPr>
        <w:pStyle w:val="a4"/>
        <w:spacing w:afterLines="50" w:line="360" w:lineRule="auto"/>
        <w:ind w:leftChars="0" w:left="0"/>
        <w:rPr>
          <w:color w:val="FF0000"/>
        </w:rPr>
      </w:pPr>
    </w:p>
    <w:p w:rsidR="00E052ED" w:rsidRPr="0006412B" w:rsidRDefault="00E052ED" w:rsidP="00092215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扩展说明：关于售后管理中的投诉流程！</w:t>
      </w:r>
    </w:p>
    <w:p w:rsidR="00E052ED" w:rsidRPr="0006412B" w:rsidRDefault="00E052ED" w:rsidP="00092215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商品类投诉- 品牌投诉、商家投诉</w:t>
      </w:r>
    </w:p>
    <w:p w:rsidR="00E052ED" w:rsidRPr="0006412B" w:rsidRDefault="00E052ED" w:rsidP="00092215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服务类投诉- 针对营业员的投诉</w:t>
      </w:r>
    </w:p>
    <w:p w:rsidR="00E052ED" w:rsidRPr="0006412B" w:rsidRDefault="00E052ED" w:rsidP="00E052ED">
      <w:pPr>
        <w:widowControl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投诉处理过程：日常投诉以调节为主，基本可以挡回了，还处理不了的就转入投诉部门进行处理，此时会将投诉信息录入到系统中，投诉部在处理完成后，还要返回到市场部进行确认。</w:t>
      </w:r>
    </w:p>
    <w:p w:rsidR="00E052ED" w:rsidRPr="0006412B" w:rsidRDefault="00E052ED" w:rsidP="00092215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投诉信息记录：</w:t>
      </w:r>
    </w:p>
    <w:p w:rsidR="00E052ED" w:rsidRPr="0006412B" w:rsidRDefault="00E052ED" w:rsidP="00E052ED">
      <w:pPr>
        <w:widowControl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投诉类型、投诉内容、投诉人、投诉人联系方式、预订解决方案、经办人、经办日期、备注、销售单据编号(如果是商品投诉，要记录购物的销售单据号)、</w:t>
      </w:r>
    </w:p>
    <w:p w:rsidR="00E052ED" w:rsidRPr="0006412B" w:rsidRDefault="00E052ED" w:rsidP="00E052ED">
      <w:pPr>
        <w:widowControl/>
        <w:jc w:val="left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处理结果</w:t>
      </w:r>
    </w:p>
    <w:p w:rsidR="00E052ED" w:rsidRPr="0006412B" w:rsidRDefault="00E052ED" w:rsidP="00E052ED">
      <w:pPr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注：品类即商品的大分类，即卫浴、瓷砖等；二级品类即品类的再次细分，即浴缸、水龙头等。</w:t>
      </w:r>
    </w:p>
    <w:p w:rsidR="00E052ED" w:rsidRPr="0006412B" w:rsidRDefault="00E052ED" w:rsidP="00092215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关于赔付</w:t>
      </w:r>
    </w:p>
    <w:p w:rsidR="00E052ED" w:rsidRPr="0006412B" w:rsidRDefault="00E052ED" w:rsidP="00092215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投诉管理 </w:t>
      </w:r>
      <w:r w:rsidRPr="0006412B">
        <w:rPr>
          <w:rFonts w:ascii="华文楷体" w:eastAsia="华文楷体" w:hAnsi="华文楷体"/>
          <w:color w:val="FF0000"/>
          <w:sz w:val="24"/>
          <w:szCs w:val="24"/>
        </w:rPr>
        <w:t>–</w:t>
      </w: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 如果不涉及钱，则可以直接处理。</w:t>
      </w:r>
    </w:p>
    <w:p w:rsidR="00E052ED" w:rsidRPr="0006412B" w:rsidRDefault="00E052ED" w:rsidP="00092215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投诉管理 </w:t>
      </w:r>
      <w:r w:rsidRPr="0006412B">
        <w:rPr>
          <w:rFonts w:ascii="华文楷体" w:eastAsia="华文楷体" w:hAnsi="华文楷体"/>
          <w:color w:val="FF0000"/>
          <w:sz w:val="24"/>
          <w:szCs w:val="24"/>
        </w:rPr>
        <w:t>–</w:t>
      </w: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 xml:space="preserve"> 如果涉及钱，则需要到市场部管理（由其管理商户的信用体系等） - 经确认后开单子到财务部门取赔偿金！</w:t>
      </w:r>
    </w:p>
    <w:p w:rsidR="00E052ED" w:rsidRPr="0006412B" w:rsidRDefault="00E052ED" w:rsidP="00E052ED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如果投诉内容比较简单，则市场管理部门就直接处理了；如果市场管理部门无法解决或消费者不满意而要求继续投诉，则可以转到投诉部进行处理，投诉部门处理完毕后，要回到市场管理部门进行审批。</w:t>
      </w:r>
    </w:p>
    <w:p w:rsidR="00E052ED" w:rsidRPr="0006412B" w:rsidRDefault="00E052ED" w:rsidP="00E052ED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--- 目前关于投诉赔偿、退货的业务，很难做到完全规范化的管理，系统中只记录投诉信息，而实际处理则系统无法控制，这部分由人工解决。</w:t>
      </w:r>
    </w:p>
    <w:p w:rsidR="00E052ED" w:rsidRPr="0006412B" w:rsidRDefault="00E052ED" w:rsidP="00E052ED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t>3）对于已裁定的赔付，如果商户拒绝赔付或商户已撤了，可以用商户的质量保证金来赔付，一般商户在撤离一年后，才能退换其质量保证金。此部分实际操作</w:t>
      </w:r>
      <w:r w:rsidRPr="0006412B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属于业务流程，系统可以做记录，但很难人为控制。</w:t>
      </w:r>
    </w:p>
    <w:p w:rsidR="00E052ED" w:rsidRPr="0006412B" w:rsidRDefault="00E052ED" w:rsidP="00486D6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color w:val="FF0000"/>
          <w:sz w:val="24"/>
        </w:rPr>
      </w:pPr>
    </w:p>
    <w:p w:rsidR="00CA311B" w:rsidRDefault="00CA311B" w:rsidP="00C64E06">
      <w:pPr>
        <w:rPr>
          <w:rFonts w:hint="eastAsia"/>
          <w:color w:val="FF0000"/>
          <w:szCs w:val="24"/>
        </w:rPr>
      </w:pPr>
    </w:p>
    <w:p w:rsidR="00486D6F" w:rsidRDefault="00486D6F" w:rsidP="00C64E06">
      <w:pPr>
        <w:rPr>
          <w:rFonts w:hint="eastAsia"/>
          <w:color w:val="FF0000"/>
          <w:szCs w:val="24"/>
        </w:rPr>
      </w:pPr>
    </w:p>
    <w:p w:rsidR="00486D6F" w:rsidRDefault="00486D6F" w:rsidP="00C64E06">
      <w:pPr>
        <w:rPr>
          <w:rFonts w:hint="eastAsia"/>
          <w:color w:val="FF0000"/>
          <w:szCs w:val="24"/>
        </w:rPr>
      </w:pPr>
    </w:p>
    <w:p w:rsidR="00486D6F" w:rsidRDefault="00486D6F" w:rsidP="00C64E06">
      <w:pPr>
        <w:rPr>
          <w:rFonts w:hint="eastAsia"/>
          <w:color w:val="FF0000"/>
          <w:szCs w:val="24"/>
        </w:rPr>
      </w:pPr>
    </w:p>
    <w:p w:rsidR="00486D6F" w:rsidRDefault="006D7357" w:rsidP="00C64E06">
      <w:pPr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0112</w:t>
      </w:r>
    </w:p>
    <w:p w:rsidR="00486D6F" w:rsidRDefault="00486D6F" w:rsidP="00C64E06">
      <w:pPr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售后管理的分类：</w:t>
      </w:r>
    </w:p>
    <w:p w:rsidR="00486D6F" w:rsidRDefault="006D7357" w:rsidP="00C64E06">
      <w:pPr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投诉分类：</w:t>
      </w:r>
    </w:p>
    <w:p w:rsidR="006D7357" w:rsidRPr="0003787C" w:rsidRDefault="006D7357" w:rsidP="0003787C">
      <w:pPr>
        <w:pStyle w:val="aa"/>
        <w:numPr>
          <w:ilvl w:val="0"/>
          <w:numId w:val="12"/>
        </w:numPr>
        <w:ind w:firstLineChars="0"/>
        <w:rPr>
          <w:rFonts w:hint="eastAsia"/>
          <w:color w:val="FF0000"/>
          <w:szCs w:val="24"/>
        </w:rPr>
      </w:pPr>
      <w:r w:rsidRPr="0003787C">
        <w:rPr>
          <w:rFonts w:hint="eastAsia"/>
          <w:color w:val="FF0000"/>
          <w:szCs w:val="24"/>
        </w:rPr>
        <w:t>市场部的日常巡查，巡查员记录</w:t>
      </w:r>
      <w:r w:rsidR="0003787C" w:rsidRPr="0003787C">
        <w:rPr>
          <w:rFonts w:hint="eastAsia"/>
          <w:color w:val="FF0000"/>
          <w:szCs w:val="24"/>
        </w:rPr>
        <w:t>，按规范处理方法记录！</w:t>
      </w:r>
    </w:p>
    <w:p w:rsidR="0003787C" w:rsidRDefault="0003787C" w:rsidP="0003787C">
      <w:pPr>
        <w:pStyle w:val="aa"/>
        <w:numPr>
          <w:ilvl w:val="0"/>
          <w:numId w:val="12"/>
        </w:numPr>
        <w:ind w:firstLineChars="0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消费者主动投诉：</w:t>
      </w:r>
    </w:p>
    <w:p w:rsidR="0003787C" w:rsidRPr="00A47D47" w:rsidRDefault="00A47D47" w:rsidP="00A47D47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--- </w:t>
      </w:r>
      <w:r w:rsidR="00294E8B">
        <w:rPr>
          <w:rFonts w:hint="eastAsia"/>
          <w:color w:val="FF0000"/>
          <w:szCs w:val="24"/>
        </w:rPr>
        <w:t xml:space="preserve"> </w:t>
      </w:r>
    </w:p>
    <w:sectPr w:rsidR="0003787C" w:rsidRPr="00A47D47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D12" w:rsidRDefault="00DA3D12" w:rsidP="00E846A9">
      <w:r>
        <w:separator/>
      </w:r>
    </w:p>
  </w:endnote>
  <w:endnote w:type="continuationSeparator" w:id="1">
    <w:p w:rsidR="00DA3D12" w:rsidRDefault="00DA3D1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959C7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294E8B" w:rsidRPr="00294E8B">
          <w:rPr>
            <w:noProof/>
            <w:lang w:val="zh-CN"/>
          </w:rPr>
          <w:t>8</w:t>
        </w:r>
        <w:r>
          <w:fldChar w:fldCharType="end"/>
        </w:r>
      </w:p>
    </w:sdtContent>
  </w:sdt>
  <w:p w:rsidR="00B85CCE" w:rsidRDefault="00DA3D1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D12" w:rsidRDefault="00DA3D12" w:rsidP="00E846A9">
      <w:r>
        <w:separator/>
      </w:r>
    </w:p>
  </w:footnote>
  <w:footnote w:type="continuationSeparator" w:id="1">
    <w:p w:rsidR="00DA3D12" w:rsidRDefault="00DA3D1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1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E205D"/>
    <w:rsid w:val="000F0E6A"/>
    <w:rsid w:val="000F52B8"/>
    <w:rsid w:val="00115384"/>
    <w:rsid w:val="001353C3"/>
    <w:rsid w:val="0016090F"/>
    <w:rsid w:val="001665FE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313435"/>
    <w:rsid w:val="00331249"/>
    <w:rsid w:val="00334EBE"/>
    <w:rsid w:val="00350480"/>
    <w:rsid w:val="00366AE3"/>
    <w:rsid w:val="00373B05"/>
    <w:rsid w:val="00382531"/>
    <w:rsid w:val="00395968"/>
    <w:rsid w:val="003D353B"/>
    <w:rsid w:val="00405E2C"/>
    <w:rsid w:val="004163AF"/>
    <w:rsid w:val="004178D8"/>
    <w:rsid w:val="00430020"/>
    <w:rsid w:val="00434976"/>
    <w:rsid w:val="00440D6B"/>
    <w:rsid w:val="00441BAA"/>
    <w:rsid w:val="004460A7"/>
    <w:rsid w:val="004474FC"/>
    <w:rsid w:val="00452FE3"/>
    <w:rsid w:val="00462A30"/>
    <w:rsid w:val="0047161B"/>
    <w:rsid w:val="00477740"/>
    <w:rsid w:val="00486D6F"/>
    <w:rsid w:val="004A6313"/>
    <w:rsid w:val="004B1F9D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62193F"/>
    <w:rsid w:val="00622933"/>
    <w:rsid w:val="006359CC"/>
    <w:rsid w:val="006442C2"/>
    <w:rsid w:val="00675EE5"/>
    <w:rsid w:val="00683CCD"/>
    <w:rsid w:val="006A5512"/>
    <w:rsid w:val="006B3199"/>
    <w:rsid w:val="006B6998"/>
    <w:rsid w:val="006C5A66"/>
    <w:rsid w:val="006D212A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E1EF0"/>
    <w:rsid w:val="007E5B73"/>
    <w:rsid w:val="00807F6D"/>
    <w:rsid w:val="008312DD"/>
    <w:rsid w:val="0083372E"/>
    <w:rsid w:val="008752D0"/>
    <w:rsid w:val="008B0DCB"/>
    <w:rsid w:val="008D71B4"/>
    <w:rsid w:val="008E7CD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847DC"/>
    <w:rsid w:val="00A875C4"/>
    <w:rsid w:val="00A9685D"/>
    <w:rsid w:val="00AB0579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D22E2"/>
    <w:rsid w:val="00BD5638"/>
    <w:rsid w:val="00BE54E1"/>
    <w:rsid w:val="00BE6DA5"/>
    <w:rsid w:val="00BF3EE1"/>
    <w:rsid w:val="00C03A51"/>
    <w:rsid w:val="00C051A9"/>
    <w:rsid w:val="00C12671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A0639"/>
    <w:rsid w:val="00CA311B"/>
    <w:rsid w:val="00CB1FFE"/>
    <w:rsid w:val="00CC0FCE"/>
    <w:rsid w:val="00CD1C7D"/>
    <w:rsid w:val="00CD4B02"/>
    <w:rsid w:val="00CE5450"/>
    <w:rsid w:val="00D073D7"/>
    <w:rsid w:val="00D17EB2"/>
    <w:rsid w:val="00D22ACC"/>
    <w:rsid w:val="00D27B9F"/>
    <w:rsid w:val="00D513D5"/>
    <w:rsid w:val="00D704F8"/>
    <w:rsid w:val="00D737A2"/>
    <w:rsid w:val="00D739B3"/>
    <w:rsid w:val="00D8075B"/>
    <w:rsid w:val="00D90274"/>
    <w:rsid w:val="00D93220"/>
    <w:rsid w:val="00DA172B"/>
    <w:rsid w:val="00DA3D12"/>
    <w:rsid w:val="00DA620A"/>
    <w:rsid w:val="00DB276D"/>
    <w:rsid w:val="00DB752F"/>
    <w:rsid w:val="00DC4ACC"/>
    <w:rsid w:val="00DC6CC0"/>
    <w:rsid w:val="00DD477E"/>
    <w:rsid w:val="00DD4E22"/>
    <w:rsid w:val="00DD4F85"/>
    <w:rsid w:val="00E052ED"/>
    <w:rsid w:val="00E076FC"/>
    <w:rsid w:val="00E10BA5"/>
    <w:rsid w:val="00E12BA1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3FF"/>
    <w:rsid w:val="00ED7B50"/>
    <w:rsid w:val="00EE5885"/>
    <w:rsid w:val="00EF705A"/>
    <w:rsid w:val="00F04247"/>
    <w:rsid w:val="00F16941"/>
    <w:rsid w:val="00F3044E"/>
    <w:rsid w:val="00F33BF1"/>
    <w:rsid w:val="00F40536"/>
    <w:rsid w:val="00F60E7B"/>
    <w:rsid w:val="00F6251B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296</Words>
  <Characters>1689</Characters>
  <Application>Microsoft Office Word</Application>
  <DocSecurity>0</DocSecurity>
  <Lines>14</Lines>
  <Paragraphs>3</Paragraphs>
  <ScaleCrop>false</ScaleCrop>
  <Company>Peking University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184</cp:revision>
  <dcterms:created xsi:type="dcterms:W3CDTF">2009-12-23T03:54:00Z</dcterms:created>
  <dcterms:modified xsi:type="dcterms:W3CDTF">2010-01-17T02:34:00Z</dcterms:modified>
</cp:coreProperties>
</file>