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E06" w:rsidRPr="009E3F47" w:rsidRDefault="00C64E06" w:rsidP="00C64E06">
      <w:pPr>
        <w:rPr>
          <w:rFonts w:ascii="华文楷体" w:eastAsia="华文楷体" w:hAnsi="华文楷体"/>
        </w:rPr>
      </w:pPr>
      <w:bookmarkStart w:id="0" w:name="_Toc249079413"/>
    </w:p>
    <w:p w:rsidR="00C64E06" w:rsidRPr="009E3F47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C64E06" w:rsidRPr="009E3F47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C64E06" w:rsidRPr="009E3F47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9E3F47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C64E06" w:rsidRPr="009E3F47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C64E06" w:rsidRPr="001D5170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1D5170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C64E06" w:rsidRPr="009E3F47" w:rsidTr="00EA3983">
        <w:trPr>
          <w:trHeight w:val="454"/>
          <w:jc w:val="center"/>
        </w:trPr>
        <w:tc>
          <w:tcPr>
            <w:tcW w:w="1576" w:type="dxa"/>
            <w:vAlign w:val="center"/>
          </w:tcPr>
          <w:p w:rsidR="00C64E06" w:rsidRPr="009E3F47" w:rsidRDefault="00C64E06" w:rsidP="00EA3983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vAlign w:val="center"/>
          </w:tcPr>
          <w:p w:rsidR="00C64E06" w:rsidRPr="009E3F47" w:rsidRDefault="00C64E06" w:rsidP="00EA3983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C64E06" w:rsidRPr="009E3F47" w:rsidTr="00EA3983">
        <w:trPr>
          <w:trHeight w:val="454"/>
          <w:jc w:val="center"/>
        </w:trPr>
        <w:tc>
          <w:tcPr>
            <w:tcW w:w="1576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C64E06" w:rsidRPr="009E3F47" w:rsidTr="00EA3983">
        <w:trPr>
          <w:trHeight w:val="454"/>
          <w:jc w:val="center"/>
        </w:trPr>
        <w:tc>
          <w:tcPr>
            <w:tcW w:w="1576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C64E06" w:rsidRPr="009E3F47" w:rsidTr="00EA3983">
        <w:trPr>
          <w:trHeight w:val="454"/>
          <w:jc w:val="center"/>
        </w:trPr>
        <w:tc>
          <w:tcPr>
            <w:tcW w:w="1576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601833" w:rsidRDefault="00C64E06" w:rsidP="00C64E06">
      <w:pPr>
        <w:widowControl/>
        <w:jc w:val="left"/>
        <w:rPr>
          <w:rFonts w:ascii="华文楷体" w:eastAsia="华文楷体" w:hAnsi="华文楷体"/>
        </w:rPr>
      </w:pPr>
      <w:r w:rsidRPr="009E3F47">
        <w:rPr>
          <w:rFonts w:ascii="华文楷体" w:eastAsia="华文楷体" w:hAnsi="华文楷体"/>
        </w:rPr>
        <w:br w:type="page"/>
      </w:r>
      <w:bookmarkEnd w:id="0"/>
    </w:p>
    <w:p w:rsidR="00C64E06" w:rsidRPr="00AB0579" w:rsidRDefault="00C64E06" w:rsidP="00AB0579">
      <w:pPr>
        <w:pStyle w:val="1"/>
        <w:rPr>
          <w:rFonts w:ascii="华文楷体" w:eastAsia="华文楷体" w:hAnsi="华文楷体"/>
        </w:rPr>
      </w:pPr>
      <w:bookmarkStart w:id="1" w:name="_Toc249948175"/>
      <w:bookmarkStart w:id="2" w:name="_Toc249953970"/>
      <w:bookmarkStart w:id="3" w:name="_Toc249954172"/>
      <w:bookmarkStart w:id="4" w:name="_Toc249954583"/>
      <w:r w:rsidRPr="00AB0579">
        <w:rPr>
          <w:rFonts w:ascii="华文楷体" w:eastAsia="华文楷体" w:hAnsi="华文楷体" w:hint="eastAsia"/>
        </w:rPr>
        <w:lastRenderedPageBreak/>
        <w:t>用例图</w:t>
      </w:r>
      <w:bookmarkEnd w:id="1"/>
      <w:bookmarkEnd w:id="2"/>
      <w:bookmarkEnd w:id="3"/>
      <w:bookmarkEnd w:id="4"/>
    </w:p>
    <w:p w:rsidR="00C64E06" w:rsidRPr="009E3F47" w:rsidRDefault="005D5CEE" w:rsidP="00615E32">
      <w:pPr>
        <w:pStyle w:val="a4"/>
        <w:spacing w:afterLines="50" w:line="360" w:lineRule="auto"/>
        <w:ind w:leftChars="0" w:left="0"/>
        <w:jc w:val="center"/>
        <w:rPr>
          <w:rFonts w:ascii="华文楷体" w:eastAsia="华文楷体" w:hAnsi="华文楷体"/>
          <w:sz w:val="24"/>
        </w:rPr>
      </w:pPr>
      <w:r>
        <w:object w:dxaOrig="7339" w:dyaOrig="48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55pt;height:244.05pt" o:ole="">
            <v:imagedata r:id="rId8" o:title=""/>
          </v:shape>
          <o:OLEObject Type="Embed" ProgID="Visio.Drawing.11" ShapeID="_x0000_i1025" DrawAspect="Content" ObjectID="_1325265015" r:id="rId9"/>
        </w:object>
      </w:r>
    </w:p>
    <w:p w:rsidR="00C64E06" w:rsidRPr="009E3F47" w:rsidRDefault="00C64E06" w:rsidP="00615E32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p w:rsidR="00C64E06" w:rsidRPr="00FF1ED9" w:rsidRDefault="00C64E06" w:rsidP="00C64E06">
      <w:pPr>
        <w:pStyle w:val="1"/>
        <w:rPr>
          <w:rFonts w:ascii="华文楷体" w:eastAsia="华文楷体" w:hAnsi="华文楷体"/>
          <w:szCs w:val="28"/>
        </w:rPr>
      </w:pPr>
      <w:r w:rsidRPr="00FF1ED9">
        <w:rPr>
          <w:rFonts w:ascii="华文楷体" w:eastAsia="华文楷体" w:hAnsi="华文楷体" w:hint="eastAsia"/>
          <w:szCs w:val="28"/>
        </w:rPr>
        <w:t>用例描述</w:t>
      </w:r>
    </w:p>
    <w:p w:rsidR="00C64E06" w:rsidRPr="00EA2CEB" w:rsidRDefault="00C64E06" w:rsidP="00AB0579">
      <w:pPr>
        <w:pStyle w:val="2"/>
        <w:rPr>
          <w:rFonts w:ascii="华文楷体" w:eastAsia="华文楷体" w:hAnsi="华文楷体"/>
        </w:rPr>
      </w:pPr>
      <w:r w:rsidRPr="00EA2CEB">
        <w:rPr>
          <w:rFonts w:ascii="华文楷体" w:eastAsia="华文楷体" w:hAnsi="华文楷体" w:hint="eastAsia"/>
        </w:rPr>
        <w:t>主要参与者</w:t>
      </w:r>
    </w:p>
    <w:p w:rsidR="00C64E06" w:rsidRPr="001038FB" w:rsidRDefault="00B02B65" w:rsidP="00C64E06">
      <w:pPr>
        <w:rPr>
          <w:rFonts w:ascii="华文楷体" w:eastAsia="华文楷体" w:hAnsi="华文楷体"/>
          <w:kern w:val="0"/>
          <w:sz w:val="24"/>
          <w:szCs w:val="24"/>
        </w:rPr>
      </w:pPr>
      <w:r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</w:p>
    <w:p w:rsidR="00C64E06" w:rsidRPr="00AB0579" w:rsidRDefault="00C64E06" w:rsidP="00AB0579">
      <w:pPr>
        <w:pStyle w:val="2"/>
        <w:rPr>
          <w:rFonts w:ascii="华文楷体" w:eastAsia="华文楷体" w:hAnsi="华文楷体"/>
        </w:rPr>
      </w:pPr>
      <w:r w:rsidRPr="00AB0579">
        <w:rPr>
          <w:rFonts w:ascii="华文楷体" w:eastAsia="华文楷体" w:hAnsi="华文楷体" w:hint="eastAsia"/>
        </w:rPr>
        <w:t>项目相关人员及其兴趣</w:t>
      </w:r>
    </w:p>
    <w:p w:rsidR="00C64E06" w:rsidRPr="00AB0579" w:rsidRDefault="00AB0579" w:rsidP="00C64E06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bookmarkStart w:id="5" w:name="OLE_LINK14"/>
      <w:bookmarkStart w:id="6" w:name="OLE_LINK15"/>
      <w:r w:rsidRPr="00CA0639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  <w:bookmarkEnd w:id="5"/>
      <w:bookmarkEnd w:id="6"/>
      <w:r w:rsidRPr="00CA0639">
        <w:rPr>
          <w:rFonts w:ascii="华文楷体" w:eastAsia="华文楷体" w:hAnsi="华文楷体" w:hint="eastAsia"/>
          <w:sz w:val="24"/>
          <w:szCs w:val="24"/>
        </w:rPr>
        <w:t xml:space="preserve">： </w:t>
      </w:r>
      <w:r w:rsidRPr="00CA0639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  <w:r w:rsidRPr="00CA0639">
        <w:rPr>
          <w:rFonts w:ascii="华文楷体" w:eastAsia="华文楷体" w:hAnsi="华文楷体" w:hint="eastAsia"/>
          <w:sz w:val="24"/>
          <w:szCs w:val="24"/>
        </w:rPr>
        <w:t>可以在系统中添加、修改、删除和查询售后服务信息，允许批量导入或导出。</w:t>
      </w:r>
    </w:p>
    <w:p w:rsidR="00C64E06" w:rsidRPr="00334EBE" w:rsidRDefault="00C64E06" w:rsidP="00AB0579">
      <w:pPr>
        <w:pStyle w:val="2"/>
        <w:rPr>
          <w:rFonts w:ascii="华文楷体" w:eastAsia="华文楷体" w:hAnsi="华文楷体"/>
        </w:rPr>
      </w:pPr>
      <w:r w:rsidRPr="00334EBE">
        <w:rPr>
          <w:rFonts w:ascii="华文楷体" w:eastAsia="华文楷体" w:hAnsi="华文楷体" w:hint="eastAsia"/>
        </w:rPr>
        <w:lastRenderedPageBreak/>
        <w:t>触发条件</w:t>
      </w:r>
    </w:p>
    <w:p w:rsidR="00C64E06" w:rsidRPr="00EA2CEB" w:rsidRDefault="004163AF" w:rsidP="00EA2CEB">
      <w:pPr>
        <w:rPr>
          <w:rFonts w:ascii="华文楷体" w:eastAsia="华文楷体" w:hAnsi="华文楷体"/>
          <w:sz w:val="24"/>
          <w:szCs w:val="24"/>
        </w:rPr>
      </w:pPr>
      <w:r w:rsidRPr="00CA0639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  <w:r w:rsidR="00462A30">
        <w:rPr>
          <w:rFonts w:ascii="华文楷体" w:eastAsia="华文楷体" w:hAnsi="华文楷体" w:hint="eastAsia"/>
          <w:sz w:val="24"/>
          <w:szCs w:val="24"/>
        </w:rPr>
        <w:t>在浏览器中选择售后</w:t>
      </w:r>
      <w:r w:rsidR="00EA2CEB" w:rsidRPr="001038FB">
        <w:rPr>
          <w:rFonts w:ascii="华文楷体" w:eastAsia="华文楷体" w:hAnsi="华文楷体" w:hint="eastAsia"/>
          <w:sz w:val="24"/>
          <w:szCs w:val="24"/>
        </w:rPr>
        <w:t>管理的操作。</w:t>
      </w:r>
    </w:p>
    <w:p w:rsidR="00C64E06" w:rsidRPr="00B15A64" w:rsidRDefault="00C64E06" w:rsidP="00AB0579">
      <w:pPr>
        <w:pStyle w:val="2"/>
        <w:rPr>
          <w:rFonts w:ascii="华文楷体" w:eastAsia="华文楷体" w:hAnsi="华文楷体"/>
        </w:rPr>
      </w:pPr>
      <w:r w:rsidRPr="00B15A64">
        <w:rPr>
          <w:rFonts w:ascii="华文楷体" w:eastAsia="华文楷体" w:hAnsi="华文楷体" w:hint="eastAsia"/>
        </w:rPr>
        <w:t>前置条件</w:t>
      </w:r>
    </w:p>
    <w:p w:rsidR="00C64E06" w:rsidRPr="003C0A75" w:rsidRDefault="002A4A64" w:rsidP="00C64E06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CA0639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  <w:r w:rsidR="00C64E06" w:rsidRPr="003C0A75">
        <w:rPr>
          <w:rFonts w:ascii="华文楷体" w:eastAsia="华文楷体" w:hAnsi="华文楷体" w:hint="eastAsia"/>
          <w:sz w:val="24"/>
          <w:szCs w:val="24"/>
        </w:rPr>
        <w:t>必须已经被识别和授权</w:t>
      </w:r>
      <w:r w:rsidR="00C64E06">
        <w:rPr>
          <w:rFonts w:ascii="华文楷体" w:eastAsia="华文楷体" w:hAnsi="华文楷体" w:hint="eastAsia"/>
          <w:sz w:val="24"/>
          <w:szCs w:val="24"/>
        </w:rPr>
        <w:t>。</w:t>
      </w:r>
    </w:p>
    <w:p w:rsidR="00C64E06" w:rsidRPr="001B2FB8" w:rsidRDefault="00C64E06" w:rsidP="00AB0579">
      <w:pPr>
        <w:pStyle w:val="2"/>
        <w:rPr>
          <w:rFonts w:ascii="华文楷体" w:eastAsia="华文楷体" w:hAnsi="华文楷体"/>
        </w:rPr>
      </w:pPr>
      <w:r w:rsidRPr="001B2FB8">
        <w:rPr>
          <w:rFonts w:ascii="华文楷体" w:eastAsia="华文楷体" w:hAnsi="华文楷体" w:hint="eastAsia"/>
        </w:rPr>
        <w:t>成功后的保证（后置条件）</w:t>
      </w:r>
    </w:p>
    <w:p w:rsidR="0047161B" w:rsidRPr="00D17EB2" w:rsidRDefault="0047161B" w:rsidP="00D17EB2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D17EB2">
        <w:rPr>
          <w:rFonts w:ascii="华文楷体" w:eastAsia="华文楷体" w:hAnsi="华文楷体" w:hint="eastAsia"/>
          <w:sz w:val="24"/>
          <w:szCs w:val="24"/>
        </w:rPr>
        <w:t>成功存储售后服务信息，准确记录每个工作环节产生的有效数据，及时更新数据库。</w:t>
      </w:r>
    </w:p>
    <w:p w:rsidR="00C64E06" w:rsidRPr="001B2FB8" w:rsidRDefault="00C64E06" w:rsidP="00AB0579">
      <w:pPr>
        <w:pStyle w:val="2"/>
        <w:rPr>
          <w:rFonts w:ascii="华文楷体" w:eastAsia="华文楷体" w:hAnsi="华文楷体"/>
        </w:rPr>
      </w:pPr>
      <w:r w:rsidRPr="001B2FB8">
        <w:rPr>
          <w:rFonts w:ascii="华文楷体" w:eastAsia="华文楷体" w:hAnsi="华文楷体" w:hint="eastAsia"/>
        </w:rPr>
        <w:t xml:space="preserve">事件流 </w:t>
      </w:r>
    </w:p>
    <w:p w:rsidR="007E1EF0" w:rsidRDefault="00C64E06" w:rsidP="007E1EF0">
      <w:pPr>
        <w:pStyle w:val="3"/>
        <w:rPr>
          <w:rFonts w:ascii="华文楷体" w:eastAsia="华文楷体" w:hAnsi="华文楷体"/>
        </w:rPr>
      </w:pPr>
      <w:r w:rsidRPr="001B2FB8">
        <w:rPr>
          <w:rFonts w:ascii="华文楷体" w:eastAsia="华文楷体" w:hAnsi="华文楷体" w:hint="eastAsia"/>
        </w:rPr>
        <w:t>基本事件流</w:t>
      </w:r>
    </w:p>
    <w:p w:rsidR="007E1EF0" w:rsidRPr="00BE1644" w:rsidRDefault="007E1EF0" w:rsidP="00092215">
      <w:pPr>
        <w:pStyle w:val="aa"/>
        <w:numPr>
          <w:ilvl w:val="0"/>
          <w:numId w:val="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A0639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  <w:r w:rsidRPr="00BE1644">
        <w:rPr>
          <w:rFonts w:ascii="华文楷体" w:eastAsia="华文楷体" w:hAnsi="华文楷体" w:hint="eastAsia"/>
          <w:sz w:val="24"/>
          <w:szCs w:val="24"/>
        </w:rPr>
        <w:t>在浏览器中</w:t>
      </w:r>
      <w:r w:rsidR="0055751F">
        <w:rPr>
          <w:rFonts w:ascii="华文楷体" w:eastAsia="华文楷体" w:hAnsi="华文楷体" w:hint="eastAsia"/>
          <w:sz w:val="24"/>
          <w:szCs w:val="24"/>
        </w:rPr>
        <w:t>选择“售后</w:t>
      </w:r>
      <w:r w:rsidRPr="00BE1644">
        <w:rPr>
          <w:rFonts w:ascii="华文楷体" w:eastAsia="华文楷体" w:hAnsi="华文楷体" w:hint="eastAsia"/>
          <w:sz w:val="24"/>
          <w:szCs w:val="24"/>
        </w:rPr>
        <w:t xml:space="preserve">管理 - </w:t>
      </w:r>
      <w:r w:rsidR="0055751F">
        <w:rPr>
          <w:rFonts w:ascii="华文楷体" w:eastAsia="华文楷体" w:hAnsi="华文楷体" w:hint="eastAsia"/>
          <w:sz w:val="24"/>
          <w:szCs w:val="24"/>
        </w:rPr>
        <w:t>查询售后</w:t>
      </w:r>
      <w:r w:rsidRPr="00BE1644">
        <w:rPr>
          <w:rFonts w:ascii="华文楷体" w:eastAsia="华文楷体" w:hAnsi="华文楷体" w:hint="eastAsia"/>
          <w:sz w:val="24"/>
          <w:szCs w:val="24"/>
        </w:rPr>
        <w:t>信息”，输入指定的检索条件，查询相关</w:t>
      </w:r>
      <w:r w:rsidR="0055751F">
        <w:rPr>
          <w:rFonts w:ascii="华文楷体" w:eastAsia="华文楷体" w:hAnsi="华文楷体" w:hint="eastAsia"/>
          <w:sz w:val="24"/>
          <w:szCs w:val="24"/>
        </w:rPr>
        <w:t>售后记录</w:t>
      </w:r>
      <w:r w:rsidRPr="00BE1644">
        <w:rPr>
          <w:rFonts w:ascii="华文楷体" w:eastAsia="华文楷体" w:hAnsi="华文楷体" w:hint="eastAsia"/>
          <w:sz w:val="24"/>
          <w:szCs w:val="24"/>
        </w:rPr>
        <w:t>的基本信息或明细信息，为后续的添加、删除、修改、注销、恢复操作提供参考及依据。</w:t>
      </w:r>
    </w:p>
    <w:p w:rsidR="007E1EF0" w:rsidRPr="00C665E7" w:rsidRDefault="000256A6" w:rsidP="00092215">
      <w:pPr>
        <w:pStyle w:val="aa"/>
        <w:numPr>
          <w:ilvl w:val="0"/>
          <w:numId w:val="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系统在屏幕上显示检索出的售后</w:t>
      </w:r>
      <w:r w:rsidR="007E1EF0" w:rsidRPr="00C665E7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7E1EF0" w:rsidRPr="00081FC1" w:rsidRDefault="007E1EF0" w:rsidP="00092215">
      <w:pPr>
        <w:pStyle w:val="aa"/>
        <w:numPr>
          <w:ilvl w:val="0"/>
          <w:numId w:val="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665E7">
        <w:rPr>
          <w:rFonts w:ascii="华文楷体" w:eastAsia="华文楷体" w:hAnsi="华文楷体" w:hint="eastAsia"/>
          <w:sz w:val="24"/>
          <w:szCs w:val="24"/>
        </w:rPr>
        <w:t>重复步骤1和2直到</w:t>
      </w:r>
      <w:r>
        <w:rPr>
          <w:rFonts w:ascii="华文楷体" w:eastAsia="华文楷体" w:hAnsi="华文楷体" w:hint="eastAsia"/>
          <w:sz w:val="24"/>
          <w:szCs w:val="24"/>
        </w:rPr>
        <w:t>检索出所需要</w:t>
      </w:r>
      <w:r w:rsidR="000256A6">
        <w:rPr>
          <w:rFonts w:ascii="华文楷体" w:eastAsia="华文楷体" w:hAnsi="华文楷体" w:hint="eastAsia"/>
          <w:sz w:val="24"/>
          <w:szCs w:val="24"/>
        </w:rPr>
        <w:t>的售后</w:t>
      </w:r>
      <w:r w:rsidRPr="00C665E7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C64E06" w:rsidRPr="001B2FB8" w:rsidRDefault="00C64E06" w:rsidP="00AB0579">
      <w:pPr>
        <w:pStyle w:val="3"/>
        <w:rPr>
          <w:rFonts w:ascii="华文楷体" w:eastAsia="华文楷体" w:hAnsi="华文楷体"/>
        </w:rPr>
      </w:pPr>
      <w:r w:rsidRPr="001B2FB8">
        <w:rPr>
          <w:rFonts w:ascii="华文楷体" w:eastAsia="华文楷体" w:hAnsi="华文楷体" w:hint="eastAsia"/>
        </w:rPr>
        <w:t>可选事件流</w:t>
      </w:r>
    </w:p>
    <w:p w:rsidR="00115384" w:rsidRDefault="00BE54E1" w:rsidP="00115384">
      <w:pPr>
        <w:pStyle w:val="4"/>
        <w:rPr>
          <w:rFonts w:ascii="华文楷体" w:eastAsia="华文楷体" w:hAnsi="华文楷体"/>
        </w:rPr>
      </w:pPr>
      <w:r w:rsidRPr="001B2FB8">
        <w:rPr>
          <w:rFonts w:ascii="华文楷体" w:eastAsia="华文楷体" w:hAnsi="华文楷体" w:hint="eastAsia"/>
        </w:rPr>
        <w:t>添加售后</w:t>
      </w:r>
      <w:r w:rsidR="00C64E06" w:rsidRPr="001B2FB8">
        <w:rPr>
          <w:rFonts w:ascii="华文楷体" w:eastAsia="华文楷体" w:hAnsi="华文楷体" w:hint="eastAsia"/>
        </w:rPr>
        <w:t>信息</w:t>
      </w:r>
      <w:r w:rsidR="00115384">
        <w:rPr>
          <w:rFonts w:ascii="华文楷体" w:eastAsia="华文楷体" w:hAnsi="华文楷体" w:hint="eastAsia"/>
        </w:rPr>
        <w:tab/>
      </w:r>
    </w:p>
    <w:p w:rsidR="007D558C" w:rsidRDefault="00035CFD" w:rsidP="007D558C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9A6B66">
        <w:rPr>
          <w:rFonts w:ascii="华文楷体" w:eastAsia="华文楷体" w:hAnsi="华文楷体" w:hint="eastAsia"/>
          <w:sz w:val="24"/>
          <w:szCs w:val="24"/>
        </w:rPr>
        <w:t>目前售后模块的主要内容，就是处理消费者投诉，关于售后投诉处理的基本</w:t>
      </w:r>
      <w:r w:rsidRPr="009A6B66">
        <w:rPr>
          <w:rFonts w:ascii="华文楷体" w:eastAsia="华文楷体" w:hAnsi="华文楷体" w:hint="eastAsia"/>
          <w:sz w:val="24"/>
          <w:szCs w:val="24"/>
        </w:rPr>
        <w:lastRenderedPageBreak/>
        <w:t>流程如下：</w:t>
      </w:r>
    </w:p>
    <w:p w:rsidR="00035CFD" w:rsidRPr="007D558C" w:rsidRDefault="00035CFD" w:rsidP="007D558C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7D558C">
        <w:rPr>
          <w:rFonts w:ascii="华文楷体" w:eastAsia="华文楷体" w:hAnsi="华文楷体" w:hint="eastAsia"/>
          <w:sz w:val="24"/>
          <w:szCs w:val="24"/>
        </w:rPr>
        <w:t>消费者到市场部门投诉，然后由市场部门人员进行初步受理，此过程不记录入系统。实际上大部分的投诉处理都可以在该环节完成。</w:t>
      </w:r>
    </w:p>
    <w:p w:rsidR="00035CFD" w:rsidRPr="008A258F" w:rsidRDefault="00035CFD" w:rsidP="00035CFD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747E09">
        <w:rPr>
          <w:rFonts w:ascii="华文楷体" w:eastAsia="华文楷体" w:hAnsi="华文楷体" w:hint="eastAsia"/>
          <w:sz w:val="24"/>
          <w:szCs w:val="24"/>
        </w:rPr>
        <w:t>市场部门对投诉的处理如果得不到消费者的认可，就将其转入到专门的投诉部门进行处理，此过程就需要将投诉记录记入到系统中</w:t>
      </w:r>
      <w:r>
        <w:rPr>
          <w:rFonts w:ascii="华文楷体" w:eastAsia="华文楷体" w:hAnsi="华文楷体" w:hint="eastAsia"/>
          <w:sz w:val="24"/>
          <w:szCs w:val="24"/>
        </w:rPr>
        <w:t>，具体</w:t>
      </w:r>
      <w:r w:rsidRPr="008A258F">
        <w:rPr>
          <w:rFonts w:ascii="华文楷体" w:eastAsia="华文楷体" w:hAnsi="华文楷体" w:hint="eastAsia"/>
          <w:sz w:val="24"/>
          <w:szCs w:val="24"/>
        </w:rPr>
        <w:t>包括如下信息：</w:t>
      </w:r>
    </w:p>
    <w:p w:rsidR="00615E32" w:rsidRDefault="00035CFD" w:rsidP="00035CFD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747E09">
        <w:rPr>
          <w:rFonts w:ascii="华文楷体" w:eastAsia="华文楷体" w:hAnsi="华文楷体" w:hint="eastAsia"/>
          <w:sz w:val="24"/>
          <w:szCs w:val="24"/>
        </w:rPr>
        <w:t>投诉人、</w:t>
      </w:r>
      <w:r w:rsidR="00615E32">
        <w:rPr>
          <w:rFonts w:ascii="华文楷体" w:eastAsia="华文楷体" w:hAnsi="华文楷体" w:hint="eastAsia"/>
          <w:sz w:val="24"/>
          <w:szCs w:val="24"/>
        </w:rPr>
        <w:t>联系方式</w:t>
      </w:r>
      <w:r w:rsidR="006D304E">
        <w:rPr>
          <w:rFonts w:ascii="华文楷体" w:eastAsia="华文楷体" w:hAnsi="华文楷体" w:hint="eastAsia"/>
          <w:sz w:val="24"/>
          <w:szCs w:val="24"/>
        </w:rPr>
        <w:t>、</w:t>
      </w:r>
      <w:r w:rsidR="006D304E" w:rsidRPr="00747E09">
        <w:rPr>
          <w:rFonts w:ascii="华文楷体" w:eastAsia="华文楷体" w:hAnsi="华文楷体" w:hint="eastAsia"/>
          <w:sz w:val="24"/>
          <w:szCs w:val="24"/>
        </w:rPr>
        <w:t>投诉时间</w:t>
      </w:r>
    </w:p>
    <w:p w:rsidR="00035CFD" w:rsidRPr="00747E09" w:rsidRDefault="00035CFD" w:rsidP="00035CFD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747E09">
        <w:rPr>
          <w:rFonts w:ascii="华文楷体" w:eastAsia="华文楷体" w:hAnsi="华文楷体" w:hint="eastAsia"/>
          <w:sz w:val="24"/>
          <w:szCs w:val="24"/>
        </w:rPr>
        <w:t>投诉类型（</w:t>
      </w:r>
      <w:r w:rsidR="001757FA">
        <w:rPr>
          <w:rFonts w:ascii="华文楷体" w:eastAsia="华文楷体" w:hAnsi="华文楷体" w:hint="eastAsia"/>
          <w:sz w:val="24"/>
          <w:szCs w:val="24"/>
        </w:rPr>
        <w:t>服务类 --- 针对营业员；质量类 --- 针对商户、商品、品牌；服务类 --- 针对商户、营业员</w:t>
      </w:r>
      <w:r w:rsidR="00F05905">
        <w:rPr>
          <w:rFonts w:ascii="华文楷体" w:eastAsia="华文楷体" w:hAnsi="华文楷体" w:hint="eastAsia"/>
          <w:sz w:val="24"/>
          <w:szCs w:val="24"/>
        </w:rPr>
        <w:t>； 其他</w:t>
      </w:r>
      <w:r w:rsidRPr="00747E09">
        <w:rPr>
          <w:rFonts w:ascii="华文楷体" w:eastAsia="华文楷体" w:hAnsi="华文楷体" w:hint="eastAsia"/>
          <w:sz w:val="24"/>
          <w:szCs w:val="24"/>
        </w:rPr>
        <w:t>）</w:t>
      </w:r>
    </w:p>
    <w:p w:rsidR="003C0E48" w:rsidRDefault="003C0E48" w:rsidP="00035CFD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销售单据编号、小票号</w:t>
      </w:r>
    </w:p>
    <w:p w:rsidR="00035CFD" w:rsidRPr="00686A63" w:rsidRDefault="003D5296" w:rsidP="00035CFD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涉及商户</w:t>
      </w:r>
      <w:r w:rsidR="003C0E48">
        <w:rPr>
          <w:rFonts w:ascii="华文楷体" w:eastAsia="华文楷体" w:hAnsi="华文楷体" w:hint="eastAsia"/>
          <w:sz w:val="24"/>
          <w:szCs w:val="24"/>
        </w:rPr>
        <w:t>（可选）</w:t>
      </w:r>
      <w:r w:rsidR="00035CFD" w:rsidRPr="00686A63">
        <w:rPr>
          <w:rFonts w:ascii="华文楷体" w:eastAsia="华文楷体" w:hAnsi="华文楷体" w:hint="eastAsia"/>
          <w:sz w:val="24"/>
          <w:szCs w:val="24"/>
        </w:rPr>
        <w:t>、</w:t>
      </w:r>
      <w:r>
        <w:rPr>
          <w:rFonts w:ascii="华文楷体" w:eastAsia="华文楷体" w:hAnsi="华文楷体" w:hint="eastAsia"/>
          <w:sz w:val="24"/>
          <w:szCs w:val="24"/>
        </w:rPr>
        <w:t>涉及</w:t>
      </w:r>
      <w:r w:rsidR="00035CFD" w:rsidRPr="00686A63">
        <w:rPr>
          <w:rFonts w:ascii="华文楷体" w:eastAsia="华文楷体" w:hAnsi="华文楷体" w:hint="eastAsia"/>
          <w:sz w:val="24"/>
          <w:szCs w:val="24"/>
        </w:rPr>
        <w:t>品牌</w:t>
      </w:r>
      <w:r>
        <w:rPr>
          <w:rFonts w:ascii="华文楷体" w:eastAsia="华文楷体" w:hAnsi="华文楷体" w:hint="eastAsia"/>
          <w:sz w:val="24"/>
          <w:szCs w:val="24"/>
        </w:rPr>
        <w:t>（可选）</w:t>
      </w:r>
      <w:r w:rsidR="00035CFD" w:rsidRPr="00686A63">
        <w:rPr>
          <w:rFonts w:ascii="华文楷体" w:eastAsia="华文楷体" w:hAnsi="华文楷体" w:hint="eastAsia"/>
          <w:sz w:val="24"/>
          <w:szCs w:val="24"/>
        </w:rPr>
        <w:t>、商品（</w:t>
      </w:r>
      <w:r w:rsidR="009923BC">
        <w:rPr>
          <w:rFonts w:ascii="华文楷体" w:eastAsia="华文楷体" w:hAnsi="华文楷体" w:hint="eastAsia"/>
          <w:sz w:val="24"/>
          <w:szCs w:val="24"/>
        </w:rPr>
        <w:t>可选，</w:t>
      </w:r>
      <w:r w:rsidR="00035CFD" w:rsidRPr="00686A63">
        <w:rPr>
          <w:rFonts w:ascii="华文楷体" w:eastAsia="华文楷体" w:hAnsi="华文楷体" w:hint="eastAsia"/>
          <w:sz w:val="24"/>
          <w:szCs w:val="24"/>
        </w:rPr>
        <w:t>仅精确到二级品类）、营业员</w:t>
      </w:r>
      <w:r w:rsidR="004673ED">
        <w:rPr>
          <w:rFonts w:ascii="华文楷体" w:eastAsia="华文楷体" w:hAnsi="华文楷体" w:hint="eastAsia"/>
          <w:sz w:val="24"/>
          <w:szCs w:val="24"/>
        </w:rPr>
        <w:t>（可选）</w:t>
      </w:r>
      <w:r w:rsidR="00035CFD">
        <w:rPr>
          <w:rFonts w:ascii="华文楷体" w:eastAsia="华文楷体" w:hAnsi="华文楷体" w:hint="eastAsia"/>
          <w:sz w:val="24"/>
          <w:szCs w:val="24"/>
        </w:rPr>
        <w:t>、</w:t>
      </w:r>
      <w:r w:rsidR="00DE6258">
        <w:rPr>
          <w:rFonts w:ascii="华文楷体" w:eastAsia="华文楷体" w:hAnsi="华文楷体" w:hint="eastAsia"/>
          <w:sz w:val="24"/>
          <w:szCs w:val="24"/>
        </w:rPr>
        <w:t>投诉内容详</w:t>
      </w:r>
      <w:r w:rsidR="00035CFD" w:rsidRPr="00686A63">
        <w:rPr>
          <w:rFonts w:ascii="华文楷体" w:eastAsia="华文楷体" w:hAnsi="华文楷体" w:hint="eastAsia"/>
          <w:sz w:val="24"/>
          <w:szCs w:val="24"/>
        </w:rPr>
        <w:t>述</w:t>
      </w:r>
    </w:p>
    <w:p w:rsidR="00035CFD" w:rsidRPr="00747E09" w:rsidRDefault="00035CFD" w:rsidP="00035CFD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747E09">
        <w:rPr>
          <w:rFonts w:ascii="华文楷体" w:eastAsia="华文楷体" w:hAnsi="华文楷体" w:hint="eastAsia"/>
          <w:sz w:val="24"/>
          <w:szCs w:val="24"/>
        </w:rPr>
        <w:t>处理意见、处理状态、处理结果、投诉受理状态</w:t>
      </w:r>
    </w:p>
    <w:p w:rsidR="00035CFD" w:rsidRPr="00747E09" w:rsidRDefault="00035CFD" w:rsidP="00035CFD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747E09">
        <w:rPr>
          <w:rFonts w:ascii="华文楷体" w:eastAsia="华文楷体" w:hAnsi="华文楷体" w:hint="eastAsia"/>
          <w:sz w:val="24"/>
          <w:szCs w:val="24"/>
        </w:rPr>
        <w:t>经办人、经办时间、备注</w:t>
      </w:r>
    </w:p>
    <w:p w:rsidR="00035CFD" w:rsidRPr="00242B53" w:rsidRDefault="00035CFD" w:rsidP="00035CFD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</w:t>
      </w:r>
      <w:r w:rsidRPr="00242B53">
        <w:rPr>
          <w:rFonts w:ascii="华文楷体" w:eastAsia="华文楷体" w:hAnsi="华文楷体" w:hint="eastAsia"/>
          <w:sz w:val="24"/>
          <w:szCs w:val="24"/>
        </w:rPr>
        <w:t>完</w:t>
      </w:r>
      <w:r>
        <w:rPr>
          <w:rFonts w:ascii="华文楷体" w:eastAsia="华文楷体" w:hAnsi="华文楷体" w:hint="eastAsia"/>
          <w:sz w:val="24"/>
          <w:szCs w:val="24"/>
        </w:rPr>
        <w:t>成</w:t>
      </w:r>
      <w:r w:rsidRPr="00242B53">
        <w:rPr>
          <w:rFonts w:ascii="华文楷体" w:eastAsia="华文楷体" w:hAnsi="华文楷体" w:hint="eastAsia"/>
          <w:sz w:val="24"/>
          <w:szCs w:val="24"/>
        </w:rPr>
        <w:t>投诉记录后，投诉部门要进行责任认定。如果是消费者的过错则直接调解解决；如果是商户、营业员、卖场的责任，则不仅要进行调解，还要在投诉记录中明确记录过错方的信息及违反的条例。</w:t>
      </w:r>
    </w:p>
    <w:p w:rsidR="00035CFD" w:rsidRDefault="00035CFD" w:rsidP="00035CFD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747E09">
        <w:rPr>
          <w:rFonts w:ascii="华文楷体" w:eastAsia="华文楷体" w:hAnsi="华文楷体" w:hint="eastAsia"/>
          <w:sz w:val="24"/>
          <w:szCs w:val="24"/>
        </w:rPr>
        <w:t>给出解决方案并协商解决，如果用户还不满意，则可以走消协，甚至是</w:t>
      </w:r>
      <w:r>
        <w:rPr>
          <w:rFonts w:ascii="华文楷体" w:eastAsia="华文楷体" w:hAnsi="华文楷体" w:hint="eastAsia"/>
          <w:sz w:val="24"/>
          <w:szCs w:val="24"/>
        </w:rPr>
        <w:t>走</w:t>
      </w:r>
    </w:p>
    <w:p w:rsidR="00035CFD" w:rsidRPr="00747E09" w:rsidRDefault="00035CFD" w:rsidP="00035CFD">
      <w:pPr>
        <w:pStyle w:val="aa"/>
        <w:ind w:left="720" w:firstLineChars="0" w:firstLine="0"/>
        <w:rPr>
          <w:rFonts w:ascii="华文楷体" w:eastAsia="华文楷体" w:hAnsi="华文楷体"/>
          <w:sz w:val="24"/>
          <w:szCs w:val="24"/>
        </w:rPr>
      </w:pPr>
      <w:r w:rsidRPr="00747E09">
        <w:rPr>
          <w:rFonts w:ascii="华文楷体" w:eastAsia="华文楷体" w:hAnsi="华文楷体" w:hint="eastAsia"/>
          <w:sz w:val="24"/>
          <w:szCs w:val="24"/>
        </w:rPr>
        <w:t>法律途径（此过程和系统无关）。</w:t>
      </w:r>
    </w:p>
    <w:p w:rsidR="00035CFD" w:rsidRPr="00D93382" w:rsidRDefault="00035CFD" w:rsidP="00035CFD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747E09">
        <w:rPr>
          <w:rFonts w:ascii="华文楷体" w:eastAsia="华文楷体" w:hAnsi="华文楷体" w:hint="eastAsia"/>
          <w:sz w:val="24"/>
          <w:szCs w:val="24"/>
        </w:rPr>
        <w:t>投诉部门处理完毕后，要将投诉结果反馈给市场部门，市场部门根据投诉部的处理记录进行确认，包括对相关商户、营业员的评分，最终影响对商户的综合评价。</w:t>
      </w:r>
    </w:p>
    <w:p w:rsidR="00035CFD" w:rsidRPr="003C5543" w:rsidRDefault="00035CFD" w:rsidP="00035CFD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3C5543">
        <w:rPr>
          <w:rFonts w:ascii="华文楷体" w:eastAsia="华文楷体" w:hAnsi="华文楷体" w:hint="eastAsia"/>
          <w:color w:val="000000" w:themeColor="text1"/>
          <w:sz w:val="24"/>
          <w:szCs w:val="24"/>
        </w:rPr>
        <w:lastRenderedPageBreak/>
        <w:t>注：</w:t>
      </w:r>
    </w:p>
    <w:p w:rsidR="00035CFD" w:rsidRPr="00C00BEF" w:rsidRDefault="00035CFD" w:rsidP="00035CFD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3C5543">
        <w:rPr>
          <w:rFonts w:ascii="华文楷体" w:eastAsia="华文楷体" w:hAnsi="华文楷体" w:hint="eastAsia"/>
          <w:color w:val="000000" w:themeColor="text1"/>
          <w:sz w:val="24"/>
          <w:szCs w:val="24"/>
        </w:rPr>
        <w:t>品类即商品的大分类，即卫浴、瓷砖等；二级品类即品类的再次细分，即浴缸、水龙头等。</w:t>
      </w:r>
    </w:p>
    <w:p w:rsidR="008821C6" w:rsidRPr="00035CFD" w:rsidRDefault="008821C6" w:rsidP="008821C6">
      <w:pPr>
        <w:rPr>
          <w:rFonts w:ascii="华文楷体" w:eastAsia="华文楷体" w:hAnsi="华文楷体"/>
          <w:sz w:val="24"/>
          <w:szCs w:val="24"/>
        </w:rPr>
      </w:pPr>
    </w:p>
    <w:p w:rsidR="00CE2D26" w:rsidRDefault="00CE2D26" w:rsidP="008821C6">
      <w:pPr>
        <w:rPr>
          <w:rFonts w:ascii="华文楷体" w:eastAsia="华文楷体" w:hAnsi="华文楷体"/>
          <w:sz w:val="24"/>
          <w:szCs w:val="24"/>
        </w:rPr>
      </w:pPr>
    </w:p>
    <w:p w:rsidR="00CE2D26" w:rsidRDefault="00CE2D26" w:rsidP="008821C6">
      <w:pPr>
        <w:rPr>
          <w:rFonts w:ascii="华文楷体" w:eastAsia="华文楷体" w:hAnsi="华文楷体"/>
          <w:sz w:val="24"/>
          <w:szCs w:val="24"/>
        </w:rPr>
      </w:pPr>
    </w:p>
    <w:p w:rsidR="00CE2D26" w:rsidRDefault="00CE2D26" w:rsidP="008821C6">
      <w:pPr>
        <w:rPr>
          <w:rFonts w:ascii="华文楷体" w:eastAsia="华文楷体" w:hAnsi="华文楷体"/>
          <w:sz w:val="24"/>
          <w:szCs w:val="24"/>
        </w:rPr>
      </w:pPr>
    </w:p>
    <w:p w:rsidR="008821C6" w:rsidRDefault="008821C6" w:rsidP="008821C6">
      <w:pPr>
        <w:rPr>
          <w:rFonts w:ascii="华文楷体" w:eastAsia="华文楷体" w:hAnsi="华文楷体"/>
          <w:sz w:val="24"/>
          <w:szCs w:val="24"/>
        </w:rPr>
      </w:pPr>
    </w:p>
    <w:p w:rsidR="008821C6" w:rsidRDefault="008821C6" w:rsidP="008821C6">
      <w:pPr>
        <w:rPr>
          <w:rFonts w:ascii="华文楷体" w:eastAsia="华文楷体" w:hAnsi="华文楷体"/>
          <w:sz w:val="24"/>
          <w:szCs w:val="24"/>
        </w:rPr>
      </w:pPr>
    </w:p>
    <w:p w:rsidR="008821C6" w:rsidRDefault="008821C6" w:rsidP="008821C6">
      <w:pPr>
        <w:rPr>
          <w:rFonts w:ascii="华文楷体" w:eastAsia="华文楷体" w:hAnsi="华文楷体"/>
          <w:sz w:val="24"/>
          <w:szCs w:val="24"/>
        </w:rPr>
      </w:pPr>
    </w:p>
    <w:p w:rsidR="008821C6" w:rsidRDefault="008821C6" w:rsidP="008821C6">
      <w:pPr>
        <w:rPr>
          <w:rFonts w:ascii="华文楷体" w:eastAsia="华文楷体" w:hAnsi="华文楷体"/>
          <w:sz w:val="24"/>
          <w:szCs w:val="24"/>
        </w:rPr>
      </w:pPr>
    </w:p>
    <w:p w:rsidR="008821C6" w:rsidRDefault="008821C6" w:rsidP="008821C6">
      <w:pPr>
        <w:rPr>
          <w:rFonts w:ascii="华文楷体" w:eastAsia="华文楷体" w:hAnsi="华文楷体"/>
          <w:sz w:val="24"/>
          <w:szCs w:val="24"/>
        </w:rPr>
      </w:pPr>
    </w:p>
    <w:p w:rsidR="00474636" w:rsidRDefault="00474636" w:rsidP="008821C6">
      <w:pPr>
        <w:rPr>
          <w:rFonts w:ascii="华文楷体" w:eastAsia="华文楷体" w:hAnsi="华文楷体"/>
          <w:sz w:val="24"/>
          <w:szCs w:val="24"/>
        </w:rPr>
      </w:pPr>
    </w:p>
    <w:p w:rsidR="00474636" w:rsidRDefault="00474636" w:rsidP="008821C6">
      <w:pPr>
        <w:rPr>
          <w:rFonts w:ascii="华文楷体" w:eastAsia="华文楷体" w:hAnsi="华文楷体"/>
          <w:sz w:val="24"/>
          <w:szCs w:val="24"/>
        </w:rPr>
      </w:pPr>
    </w:p>
    <w:p w:rsidR="00474636" w:rsidRDefault="00474636" w:rsidP="008821C6">
      <w:pPr>
        <w:rPr>
          <w:rFonts w:ascii="华文楷体" w:eastAsia="华文楷体" w:hAnsi="华文楷体"/>
          <w:sz w:val="24"/>
          <w:szCs w:val="24"/>
        </w:rPr>
      </w:pPr>
    </w:p>
    <w:p w:rsidR="00474636" w:rsidRDefault="00474636" w:rsidP="008821C6">
      <w:pPr>
        <w:rPr>
          <w:rFonts w:ascii="华文楷体" w:eastAsia="华文楷体" w:hAnsi="华文楷体"/>
          <w:sz w:val="24"/>
          <w:szCs w:val="24"/>
        </w:rPr>
      </w:pPr>
    </w:p>
    <w:p w:rsidR="00474636" w:rsidRDefault="00474636" w:rsidP="008821C6">
      <w:pPr>
        <w:rPr>
          <w:rFonts w:ascii="华文楷体" w:eastAsia="华文楷体" w:hAnsi="华文楷体"/>
          <w:sz w:val="24"/>
          <w:szCs w:val="24"/>
        </w:rPr>
      </w:pPr>
    </w:p>
    <w:p w:rsidR="00474636" w:rsidRDefault="00474636" w:rsidP="008821C6">
      <w:pPr>
        <w:rPr>
          <w:rFonts w:ascii="华文楷体" w:eastAsia="华文楷体" w:hAnsi="华文楷体"/>
          <w:sz w:val="24"/>
          <w:szCs w:val="24"/>
        </w:rPr>
      </w:pPr>
    </w:p>
    <w:p w:rsidR="00474636" w:rsidRDefault="00474636" w:rsidP="008821C6">
      <w:pPr>
        <w:rPr>
          <w:rFonts w:ascii="华文楷体" w:eastAsia="华文楷体" w:hAnsi="华文楷体"/>
          <w:sz w:val="24"/>
          <w:szCs w:val="24"/>
        </w:rPr>
      </w:pPr>
    </w:p>
    <w:p w:rsidR="00474636" w:rsidRDefault="00474636" w:rsidP="008821C6">
      <w:pPr>
        <w:rPr>
          <w:rFonts w:ascii="华文楷体" w:eastAsia="华文楷体" w:hAnsi="华文楷体"/>
          <w:sz w:val="24"/>
          <w:szCs w:val="24"/>
        </w:rPr>
      </w:pPr>
    </w:p>
    <w:p w:rsidR="00474636" w:rsidRDefault="00474636" w:rsidP="008821C6">
      <w:pPr>
        <w:rPr>
          <w:rFonts w:ascii="华文楷体" w:eastAsia="华文楷体" w:hAnsi="华文楷体"/>
          <w:sz w:val="24"/>
          <w:szCs w:val="24"/>
        </w:rPr>
      </w:pPr>
    </w:p>
    <w:p w:rsidR="008821C6" w:rsidRPr="008821C6" w:rsidRDefault="008821C6" w:rsidP="008821C6">
      <w:pPr>
        <w:rPr>
          <w:rFonts w:ascii="华文楷体" w:eastAsia="华文楷体" w:hAnsi="华文楷体"/>
          <w:sz w:val="24"/>
          <w:szCs w:val="24"/>
        </w:rPr>
      </w:pPr>
    </w:p>
    <w:p w:rsidR="00C64E06" w:rsidRDefault="00BE54E1" w:rsidP="00AB0579">
      <w:pPr>
        <w:pStyle w:val="4"/>
        <w:rPr>
          <w:rFonts w:ascii="华文楷体" w:eastAsia="华文楷体" w:hAnsi="华文楷体"/>
        </w:rPr>
      </w:pPr>
      <w:r w:rsidRPr="001B2FB8">
        <w:rPr>
          <w:rFonts w:ascii="华文楷体" w:eastAsia="华文楷体" w:hAnsi="华文楷体" w:hint="eastAsia"/>
        </w:rPr>
        <w:lastRenderedPageBreak/>
        <w:t>删除售后</w:t>
      </w:r>
      <w:r w:rsidR="00C64E06" w:rsidRPr="001B2FB8">
        <w:rPr>
          <w:rFonts w:ascii="华文楷体" w:eastAsia="华文楷体" w:hAnsi="华文楷体" w:hint="eastAsia"/>
        </w:rPr>
        <w:t>信息</w:t>
      </w:r>
    </w:p>
    <w:p w:rsidR="00675EE5" w:rsidRPr="00C470D7" w:rsidRDefault="0053621D" w:rsidP="00092215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115384">
        <w:rPr>
          <w:rFonts w:ascii="华文楷体" w:eastAsia="华文楷体" w:hAnsi="华文楷体" w:hint="eastAsia"/>
          <w:sz w:val="24"/>
          <w:szCs w:val="24"/>
        </w:rPr>
        <w:t>客</w:t>
      </w:r>
      <w:r>
        <w:rPr>
          <w:rFonts w:ascii="华文楷体" w:eastAsia="华文楷体" w:hAnsi="华文楷体" w:hint="eastAsia"/>
          <w:sz w:val="24"/>
          <w:szCs w:val="24"/>
        </w:rPr>
        <w:t>服人员</w:t>
      </w:r>
      <w:r w:rsidR="00675EE5">
        <w:rPr>
          <w:rFonts w:ascii="华文楷体" w:eastAsia="华文楷体" w:hAnsi="华文楷体" w:hint="eastAsia"/>
          <w:sz w:val="24"/>
          <w:szCs w:val="24"/>
        </w:rPr>
        <w:t>从查询出的售后</w:t>
      </w:r>
      <w:r w:rsidR="00675EE5" w:rsidRPr="00C470D7">
        <w:rPr>
          <w:rFonts w:ascii="华文楷体" w:eastAsia="华文楷体" w:hAnsi="华文楷体" w:hint="eastAsia"/>
          <w:sz w:val="24"/>
          <w:szCs w:val="24"/>
        </w:rPr>
        <w:t>信息中</w:t>
      </w:r>
      <w:r w:rsidR="00771473">
        <w:rPr>
          <w:rFonts w:ascii="华文楷体" w:eastAsia="华文楷体" w:hAnsi="华文楷体" w:hint="eastAsia"/>
          <w:sz w:val="24"/>
          <w:szCs w:val="24"/>
        </w:rPr>
        <w:t>选择待删除的售后</w:t>
      </w:r>
      <w:r>
        <w:rPr>
          <w:rFonts w:ascii="华文楷体" w:eastAsia="华文楷体" w:hAnsi="华文楷体" w:hint="eastAsia"/>
          <w:sz w:val="24"/>
          <w:szCs w:val="24"/>
        </w:rPr>
        <w:t>记录</w:t>
      </w:r>
      <w:r w:rsidR="00675EE5" w:rsidRPr="00C470D7">
        <w:rPr>
          <w:rFonts w:ascii="华文楷体" w:eastAsia="华文楷体" w:hAnsi="华文楷体" w:hint="eastAsia"/>
          <w:sz w:val="24"/>
          <w:szCs w:val="24"/>
        </w:rPr>
        <w:t>，执行删除操作。</w:t>
      </w:r>
    </w:p>
    <w:p w:rsidR="00675EE5" w:rsidRPr="002A7603" w:rsidRDefault="004E6394" w:rsidP="00092215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</w:t>
      </w:r>
      <w:r w:rsidRPr="00115384">
        <w:rPr>
          <w:rFonts w:ascii="华文楷体" w:eastAsia="华文楷体" w:hAnsi="华文楷体" w:hint="eastAsia"/>
          <w:sz w:val="24"/>
          <w:szCs w:val="24"/>
        </w:rPr>
        <w:t>客</w:t>
      </w:r>
      <w:r>
        <w:rPr>
          <w:rFonts w:ascii="华文楷体" w:eastAsia="华文楷体" w:hAnsi="华文楷体" w:hint="eastAsia"/>
          <w:sz w:val="24"/>
          <w:szCs w:val="24"/>
        </w:rPr>
        <w:t>服人员</w:t>
      </w:r>
      <w:r w:rsidR="00675EE5" w:rsidRPr="006B552E">
        <w:rPr>
          <w:rFonts w:ascii="华文楷体" w:eastAsia="华文楷体" w:hAnsi="华文楷体" w:hint="eastAsia"/>
          <w:sz w:val="24"/>
          <w:szCs w:val="24"/>
        </w:rPr>
        <w:t>选择取消，则该用</w:t>
      </w:r>
      <w:r>
        <w:rPr>
          <w:rFonts w:ascii="华文楷体" w:eastAsia="华文楷体" w:hAnsi="华文楷体" w:hint="eastAsia"/>
          <w:sz w:val="24"/>
          <w:szCs w:val="24"/>
        </w:rPr>
        <w:t>例结束；如果</w:t>
      </w:r>
      <w:r w:rsidRPr="00115384">
        <w:rPr>
          <w:rFonts w:ascii="华文楷体" w:eastAsia="华文楷体" w:hAnsi="华文楷体" w:hint="eastAsia"/>
          <w:sz w:val="24"/>
          <w:szCs w:val="24"/>
        </w:rPr>
        <w:t>客</w:t>
      </w:r>
      <w:r>
        <w:rPr>
          <w:rFonts w:ascii="华文楷体" w:eastAsia="华文楷体" w:hAnsi="华文楷体" w:hint="eastAsia"/>
          <w:sz w:val="24"/>
          <w:szCs w:val="24"/>
        </w:rPr>
        <w:t>服人员</w:t>
      </w:r>
      <w:r w:rsidR="00675EE5" w:rsidRPr="002A7603">
        <w:rPr>
          <w:rFonts w:ascii="华文楷体" w:eastAsia="华文楷体" w:hAnsi="华文楷体" w:hint="eastAsia"/>
          <w:sz w:val="24"/>
          <w:szCs w:val="24"/>
        </w:rPr>
        <w:t>选择确认，则执行该用例。</w:t>
      </w:r>
    </w:p>
    <w:p w:rsidR="00675EE5" w:rsidRPr="00D04308" w:rsidRDefault="00675EE5" w:rsidP="00092215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D04308">
        <w:rPr>
          <w:rFonts w:ascii="华文楷体" w:eastAsia="华文楷体" w:hAnsi="华文楷体" w:hint="eastAsia"/>
          <w:sz w:val="24"/>
          <w:szCs w:val="24"/>
        </w:rPr>
        <w:t>系统会检测该</w:t>
      </w:r>
      <w:r w:rsidR="00771473">
        <w:rPr>
          <w:rFonts w:ascii="华文楷体" w:eastAsia="华文楷体" w:hAnsi="华文楷体" w:hint="eastAsia"/>
          <w:sz w:val="24"/>
          <w:szCs w:val="24"/>
        </w:rPr>
        <w:t>售后</w:t>
      </w:r>
      <w:r w:rsidRPr="00D04308">
        <w:rPr>
          <w:rFonts w:ascii="华文楷体" w:eastAsia="华文楷体" w:hAnsi="华文楷体" w:hint="eastAsia"/>
          <w:sz w:val="24"/>
          <w:szCs w:val="24"/>
        </w:rPr>
        <w:t>是否符合被删除的条件，如果符合则通过验证；如果不符合则给出提示，并结束用例。</w:t>
      </w:r>
    </w:p>
    <w:p w:rsidR="00675EE5" w:rsidRPr="00080F5F" w:rsidRDefault="00771473" w:rsidP="00092215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系统将该售后</w:t>
      </w:r>
      <w:r w:rsidR="00675EE5" w:rsidRPr="00D04308">
        <w:rPr>
          <w:rFonts w:ascii="华文楷体" w:eastAsia="华文楷体" w:hAnsi="华文楷体" w:hint="eastAsia"/>
          <w:sz w:val="24"/>
          <w:szCs w:val="24"/>
        </w:rPr>
        <w:t>信息从数据库中彻底删除。</w:t>
      </w:r>
    </w:p>
    <w:p w:rsidR="00675EE5" w:rsidRPr="00771473" w:rsidRDefault="00675EE5" w:rsidP="00675EE5"/>
    <w:p w:rsidR="00C64E06" w:rsidRDefault="00807F6D" w:rsidP="00AB0579">
      <w:pPr>
        <w:pStyle w:val="4"/>
        <w:rPr>
          <w:rFonts w:ascii="华文楷体" w:eastAsia="华文楷体" w:hAnsi="华文楷体"/>
        </w:rPr>
      </w:pPr>
      <w:r w:rsidRPr="001B2FB8">
        <w:rPr>
          <w:rFonts w:ascii="华文楷体" w:eastAsia="华文楷体" w:hAnsi="华文楷体" w:hint="eastAsia"/>
        </w:rPr>
        <w:t>修改售后</w:t>
      </w:r>
      <w:r w:rsidR="00C64E06" w:rsidRPr="001B2FB8">
        <w:rPr>
          <w:rFonts w:ascii="华文楷体" w:eastAsia="华文楷体" w:hAnsi="华文楷体" w:hint="eastAsia"/>
        </w:rPr>
        <w:t>信息</w:t>
      </w:r>
    </w:p>
    <w:p w:rsidR="001665FE" w:rsidRPr="00C470D7" w:rsidRDefault="004E6394" w:rsidP="00092215">
      <w:pPr>
        <w:pStyle w:val="aa"/>
        <w:numPr>
          <w:ilvl w:val="0"/>
          <w:numId w:val="1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115384">
        <w:rPr>
          <w:rFonts w:ascii="华文楷体" w:eastAsia="华文楷体" w:hAnsi="华文楷体" w:hint="eastAsia"/>
          <w:sz w:val="24"/>
          <w:szCs w:val="24"/>
        </w:rPr>
        <w:t>客</w:t>
      </w:r>
      <w:r>
        <w:rPr>
          <w:rFonts w:ascii="华文楷体" w:eastAsia="华文楷体" w:hAnsi="华文楷体" w:hint="eastAsia"/>
          <w:sz w:val="24"/>
          <w:szCs w:val="24"/>
        </w:rPr>
        <w:t>服人员从查询出的</w:t>
      </w:r>
      <w:r w:rsidR="00291246">
        <w:rPr>
          <w:rFonts w:ascii="华文楷体" w:eastAsia="华文楷体" w:hAnsi="华文楷体" w:hint="eastAsia"/>
          <w:sz w:val="24"/>
          <w:szCs w:val="24"/>
        </w:rPr>
        <w:t>售后</w:t>
      </w:r>
      <w:r>
        <w:rPr>
          <w:rFonts w:ascii="华文楷体" w:eastAsia="华文楷体" w:hAnsi="华文楷体" w:hint="eastAsia"/>
          <w:sz w:val="24"/>
          <w:szCs w:val="24"/>
        </w:rPr>
        <w:t>信息中选择待修改的售后信息</w:t>
      </w:r>
      <w:r w:rsidR="001665FE" w:rsidRPr="00C470D7">
        <w:rPr>
          <w:rFonts w:ascii="华文楷体" w:eastAsia="华文楷体" w:hAnsi="华文楷体" w:hint="eastAsia"/>
          <w:sz w:val="24"/>
          <w:szCs w:val="24"/>
        </w:rPr>
        <w:t>，执行查询明细的操作</w:t>
      </w:r>
      <w:r w:rsidR="00F3044E">
        <w:rPr>
          <w:rFonts w:ascii="华文楷体" w:eastAsia="华文楷体" w:hAnsi="华文楷体" w:hint="eastAsia"/>
          <w:sz w:val="24"/>
          <w:szCs w:val="24"/>
        </w:rPr>
        <w:t>，有关售后</w:t>
      </w:r>
      <w:r w:rsidR="001665FE" w:rsidRPr="00C470D7">
        <w:rPr>
          <w:rFonts w:ascii="华文楷体" w:eastAsia="华文楷体" w:hAnsi="华文楷体" w:hint="eastAsia"/>
          <w:sz w:val="24"/>
          <w:szCs w:val="24"/>
        </w:rPr>
        <w:t>明细信息的内容参见“添加</w:t>
      </w:r>
      <w:r w:rsidR="00F3044E">
        <w:rPr>
          <w:rFonts w:ascii="华文楷体" w:eastAsia="华文楷体" w:hAnsi="华文楷体" w:hint="eastAsia"/>
          <w:sz w:val="24"/>
          <w:szCs w:val="24"/>
        </w:rPr>
        <w:t>售后</w:t>
      </w:r>
      <w:r w:rsidR="001665FE" w:rsidRPr="00C470D7">
        <w:rPr>
          <w:rFonts w:ascii="华文楷体" w:eastAsia="华文楷体" w:hAnsi="华文楷体" w:hint="eastAsia"/>
          <w:sz w:val="24"/>
          <w:szCs w:val="24"/>
        </w:rPr>
        <w:t>信息”。</w:t>
      </w:r>
    </w:p>
    <w:p w:rsidR="001665FE" w:rsidRDefault="008E7CD6" w:rsidP="00092215">
      <w:pPr>
        <w:pStyle w:val="aa"/>
        <w:numPr>
          <w:ilvl w:val="0"/>
          <w:numId w:val="1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115384">
        <w:rPr>
          <w:rFonts w:ascii="华文楷体" w:eastAsia="华文楷体" w:hAnsi="华文楷体" w:hint="eastAsia"/>
          <w:sz w:val="24"/>
          <w:szCs w:val="24"/>
        </w:rPr>
        <w:t>客</w:t>
      </w:r>
      <w:r>
        <w:rPr>
          <w:rFonts w:ascii="华文楷体" w:eastAsia="华文楷体" w:hAnsi="华文楷体" w:hint="eastAsia"/>
          <w:sz w:val="24"/>
          <w:szCs w:val="24"/>
        </w:rPr>
        <w:t>服人员</w:t>
      </w:r>
      <w:r w:rsidR="001665FE" w:rsidRPr="008A74E1">
        <w:rPr>
          <w:rFonts w:ascii="华文楷体" w:eastAsia="华文楷体" w:hAnsi="华文楷体" w:hint="eastAsia"/>
          <w:sz w:val="24"/>
          <w:szCs w:val="24"/>
        </w:rPr>
        <w:t>可以对明细信息中可修改的部分进行更改，然后提交修改。</w:t>
      </w:r>
    </w:p>
    <w:p w:rsidR="001665FE" w:rsidRPr="004A3DD6" w:rsidRDefault="001665FE" w:rsidP="00092215">
      <w:pPr>
        <w:pStyle w:val="aa"/>
        <w:numPr>
          <w:ilvl w:val="0"/>
          <w:numId w:val="1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8A74E1">
        <w:rPr>
          <w:rFonts w:ascii="华文楷体" w:eastAsia="华文楷体" w:hAnsi="华文楷体" w:hint="eastAsia"/>
          <w:sz w:val="24"/>
          <w:szCs w:val="24"/>
        </w:rPr>
        <w:t xml:space="preserve">在执行修改操作前，会有确认修改的提示。如果用户选择取消，则用例结束；如果用户选择确认，则执行修改操作。 </w:t>
      </w:r>
    </w:p>
    <w:p w:rsidR="00721D1E" w:rsidRDefault="00721D1E" w:rsidP="00580195">
      <w:pPr>
        <w:pStyle w:val="4"/>
        <w:rPr>
          <w:rFonts w:ascii="华文楷体" w:eastAsia="华文楷体" w:hAnsi="华文楷体"/>
        </w:rPr>
      </w:pPr>
      <w:r w:rsidRPr="001B2FB8">
        <w:rPr>
          <w:rFonts w:ascii="华文楷体" w:eastAsia="华文楷体" w:hAnsi="华文楷体" w:hint="eastAsia"/>
        </w:rPr>
        <w:t>记录售后结果</w:t>
      </w:r>
    </w:p>
    <w:p w:rsidR="00BD22E2" w:rsidRPr="00556FAE" w:rsidRDefault="00BD22E2" w:rsidP="00092215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7050AD">
        <w:rPr>
          <w:rFonts w:ascii="华文楷体" w:eastAsia="华文楷体" w:hAnsi="华文楷体" w:hint="eastAsia"/>
          <w:sz w:val="24"/>
          <w:szCs w:val="24"/>
        </w:rPr>
        <w:t>客服人员</w:t>
      </w:r>
      <w:r w:rsidR="006359CC" w:rsidRPr="007050AD">
        <w:rPr>
          <w:rFonts w:ascii="华文楷体" w:eastAsia="华文楷体" w:hAnsi="华文楷体" w:hint="eastAsia"/>
          <w:sz w:val="24"/>
          <w:szCs w:val="24"/>
        </w:rPr>
        <w:t>从查询出的售后</w:t>
      </w:r>
      <w:r w:rsidRPr="007050AD">
        <w:rPr>
          <w:rFonts w:ascii="华文楷体" w:eastAsia="华文楷体" w:hAnsi="华文楷体" w:hint="eastAsia"/>
          <w:sz w:val="24"/>
          <w:szCs w:val="24"/>
        </w:rPr>
        <w:t>信息中选择待</w:t>
      </w:r>
      <w:r w:rsidR="00EC63FF" w:rsidRPr="007050AD">
        <w:rPr>
          <w:rFonts w:ascii="华文楷体" w:eastAsia="华文楷体" w:hAnsi="华文楷体" w:hint="eastAsia"/>
          <w:sz w:val="24"/>
          <w:szCs w:val="24"/>
        </w:rPr>
        <w:t>处理的售后信息</w:t>
      </w:r>
      <w:r w:rsidRPr="007050AD">
        <w:rPr>
          <w:rFonts w:ascii="华文楷体" w:eastAsia="华文楷体" w:hAnsi="华文楷体" w:hint="eastAsia"/>
          <w:sz w:val="24"/>
          <w:szCs w:val="24"/>
        </w:rPr>
        <w:t>，</w:t>
      </w:r>
      <w:r w:rsidR="00EC63FF" w:rsidRPr="007050AD">
        <w:rPr>
          <w:rFonts w:ascii="华文楷体" w:eastAsia="华文楷体" w:hAnsi="华文楷体" w:hint="eastAsia"/>
          <w:sz w:val="24"/>
          <w:szCs w:val="24"/>
        </w:rPr>
        <w:t>然后向其中</w:t>
      </w:r>
      <w:r w:rsidR="00F966D9">
        <w:rPr>
          <w:rFonts w:ascii="华文楷体" w:eastAsia="华文楷体" w:hAnsi="华文楷体" w:hint="eastAsia"/>
          <w:sz w:val="24"/>
          <w:szCs w:val="24"/>
        </w:rPr>
        <w:t>添加</w:t>
      </w:r>
      <w:r w:rsidR="00EC63FF" w:rsidRPr="007050AD">
        <w:rPr>
          <w:rFonts w:ascii="华文楷体" w:eastAsia="华文楷体" w:hAnsi="华文楷体" w:hint="eastAsia"/>
          <w:sz w:val="24"/>
          <w:szCs w:val="24"/>
        </w:rPr>
        <w:t>处理</w:t>
      </w:r>
      <w:r w:rsidR="00F966D9">
        <w:rPr>
          <w:rFonts w:ascii="华文楷体" w:eastAsia="华文楷体" w:hAnsi="华文楷体" w:hint="eastAsia"/>
          <w:sz w:val="24"/>
          <w:szCs w:val="24"/>
        </w:rPr>
        <w:t>结果信息。</w:t>
      </w:r>
    </w:p>
    <w:p w:rsidR="00BD22E2" w:rsidRDefault="00556FAE" w:rsidP="00092215">
      <w:pPr>
        <w:pStyle w:val="aa"/>
        <w:numPr>
          <w:ilvl w:val="0"/>
          <w:numId w:val="8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在执行记录结果的</w:t>
      </w:r>
      <w:r w:rsidR="00BD22E2" w:rsidRPr="008A74E1">
        <w:rPr>
          <w:rFonts w:ascii="华文楷体" w:eastAsia="华文楷体" w:hAnsi="华文楷体" w:hint="eastAsia"/>
          <w:sz w:val="24"/>
          <w:szCs w:val="24"/>
        </w:rPr>
        <w:t xml:space="preserve">操作前，会有确认修改的提示。如果用户选择取消，则用例结束；如果用户选择确认，则执行修改操作。 </w:t>
      </w:r>
    </w:p>
    <w:p w:rsidR="00556FAE" w:rsidRPr="004A3DD6" w:rsidRDefault="00556FAE" w:rsidP="00092215">
      <w:pPr>
        <w:pStyle w:val="aa"/>
        <w:numPr>
          <w:ilvl w:val="0"/>
          <w:numId w:val="8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系统会将修改售后信息的状态为“处理完毕”。</w:t>
      </w:r>
    </w:p>
    <w:p w:rsidR="00BD22E2" w:rsidRPr="00BD22E2" w:rsidRDefault="00BD22E2" w:rsidP="00BD22E2"/>
    <w:p w:rsidR="00C64E06" w:rsidRPr="00FF1ED9" w:rsidRDefault="00C64E06" w:rsidP="00C64E06">
      <w:pPr>
        <w:pStyle w:val="1"/>
        <w:rPr>
          <w:rFonts w:ascii="华文楷体" w:eastAsia="华文楷体" w:hAnsi="华文楷体"/>
        </w:rPr>
      </w:pPr>
      <w:r w:rsidRPr="00FF1ED9">
        <w:rPr>
          <w:rFonts w:ascii="华文楷体" w:eastAsia="华文楷体" w:hAnsi="华文楷体" w:hint="eastAsia"/>
        </w:rPr>
        <w:lastRenderedPageBreak/>
        <w:t>流程图</w:t>
      </w:r>
      <w:r>
        <w:rPr>
          <w:rFonts w:ascii="华文楷体" w:eastAsia="华文楷体" w:hAnsi="华文楷体" w:hint="eastAsia"/>
        </w:rPr>
        <w:t xml:space="preserve"> </w:t>
      </w:r>
    </w:p>
    <w:bookmarkStart w:id="7" w:name="_Toc249948178"/>
    <w:bookmarkStart w:id="8" w:name="_Toc249953973"/>
    <w:bookmarkStart w:id="9" w:name="_Toc249954175"/>
    <w:bookmarkStart w:id="10" w:name="_Toc249954586"/>
    <w:bookmarkEnd w:id="7"/>
    <w:bookmarkEnd w:id="8"/>
    <w:bookmarkEnd w:id="9"/>
    <w:bookmarkEnd w:id="10"/>
    <w:p w:rsidR="00C64E06" w:rsidRDefault="005A1443" w:rsidP="00615E32">
      <w:pPr>
        <w:pStyle w:val="a4"/>
        <w:spacing w:afterLines="50" w:line="360" w:lineRule="auto"/>
        <w:ind w:leftChars="0" w:left="0"/>
      </w:pPr>
      <w:r>
        <w:object w:dxaOrig="16211" w:dyaOrig="10988">
          <v:shape id="_x0000_i1026" type="#_x0000_t75" style="width:415.15pt;height:281.45pt" o:ole="">
            <v:imagedata r:id="rId10" o:title=""/>
          </v:shape>
          <o:OLEObject Type="Embed" ProgID="Visio.Drawing.11" ShapeID="_x0000_i1026" DrawAspect="Content" ObjectID="_1325265016" r:id="rId11"/>
        </w:object>
      </w:r>
    </w:p>
    <w:p w:rsidR="00E052ED" w:rsidRDefault="00E052ED" w:rsidP="00615E32">
      <w:pPr>
        <w:pStyle w:val="a4"/>
        <w:spacing w:afterLines="50" w:line="360" w:lineRule="auto"/>
        <w:ind w:leftChars="0" w:left="0"/>
      </w:pPr>
    </w:p>
    <w:p w:rsidR="00BB6C7F" w:rsidRPr="00C13F44" w:rsidRDefault="00E052ED" w:rsidP="00C13F44">
      <w:pPr>
        <w:pStyle w:val="1"/>
        <w:rPr>
          <w:rFonts w:ascii="华文楷体" w:eastAsia="华文楷体" w:hAnsi="华文楷体"/>
        </w:rPr>
      </w:pPr>
      <w:r w:rsidRPr="00E74381">
        <w:rPr>
          <w:rFonts w:ascii="华文楷体" w:eastAsia="华文楷体" w:hAnsi="华文楷体" w:hint="eastAsia"/>
        </w:rPr>
        <w:t>补充业务说明</w:t>
      </w:r>
    </w:p>
    <w:p w:rsidR="00E052ED" w:rsidRPr="00F349B4" w:rsidRDefault="00E052ED" w:rsidP="00F349B4">
      <w:pPr>
        <w:pStyle w:val="aa"/>
        <w:numPr>
          <w:ilvl w:val="0"/>
          <w:numId w:val="24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F349B4">
        <w:rPr>
          <w:rFonts w:ascii="华文楷体" w:eastAsia="华文楷体" w:hAnsi="华文楷体" w:hint="eastAsia"/>
          <w:color w:val="000000" w:themeColor="text1"/>
          <w:sz w:val="24"/>
          <w:szCs w:val="24"/>
        </w:rPr>
        <w:t>关于</w:t>
      </w:r>
      <w:r w:rsidR="00D67BBA" w:rsidRPr="00F349B4">
        <w:rPr>
          <w:rFonts w:ascii="华文楷体" w:eastAsia="华文楷体" w:hAnsi="华文楷体" w:hint="eastAsia"/>
          <w:color w:val="000000" w:themeColor="text1"/>
          <w:sz w:val="24"/>
          <w:szCs w:val="24"/>
        </w:rPr>
        <w:t>投诉</w:t>
      </w:r>
      <w:r w:rsidRPr="00F349B4">
        <w:rPr>
          <w:rFonts w:ascii="华文楷体" w:eastAsia="华文楷体" w:hAnsi="华文楷体" w:hint="eastAsia"/>
          <w:color w:val="000000" w:themeColor="text1"/>
          <w:sz w:val="24"/>
          <w:szCs w:val="24"/>
        </w:rPr>
        <w:t>赔付</w:t>
      </w:r>
      <w:r w:rsidR="00D67BBA" w:rsidRPr="00F349B4">
        <w:rPr>
          <w:rFonts w:ascii="华文楷体" w:eastAsia="华文楷体" w:hAnsi="华文楷体" w:hint="eastAsia"/>
          <w:color w:val="000000" w:themeColor="text1"/>
          <w:sz w:val="24"/>
          <w:szCs w:val="24"/>
        </w:rPr>
        <w:t>、</w:t>
      </w:r>
      <w:r w:rsidR="007E2653" w:rsidRPr="00F349B4">
        <w:rPr>
          <w:rFonts w:ascii="华文楷体" w:eastAsia="华文楷体" w:hAnsi="华文楷体" w:hint="eastAsia"/>
          <w:color w:val="000000" w:themeColor="text1"/>
          <w:sz w:val="24"/>
          <w:szCs w:val="24"/>
        </w:rPr>
        <w:t>退货：</w:t>
      </w:r>
    </w:p>
    <w:p w:rsidR="00430107" w:rsidRPr="00430107" w:rsidRDefault="00D67BBA" w:rsidP="00430107">
      <w:pPr>
        <w:pStyle w:val="aa"/>
        <w:numPr>
          <w:ilvl w:val="0"/>
          <w:numId w:val="22"/>
        </w:numPr>
        <w:spacing w:line="360" w:lineRule="auto"/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430107">
        <w:rPr>
          <w:rFonts w:ascii="华文楷体" w:eastAsia="华文楷体" w:hAnsi="华文楷体" w:hint="eastAsia"/>
          <w:color w:val="000000" w:themeColor="text1"/>
          <w:sz w:val="24"/>
          <w:szCs w:val="24"/>
        </w:rPr>
        <w:t>目前关于投诉赔付</w:t>
      </w:r>
      <w:r w:rsidR="00E052ED" w:rsidRPr="00430107">
        <w:rPr>
          <w:rFonts w:ascii="华文楷体" w:eastAsia="华文楷体" w:hAnsi="华文楷体" w:hint="eastAsia"/>
          <w:color w:val="000000" w:themeColor="text1"/>
          <w:sz w:val="24"/>
          <w:szCs w:val="24"/>
        </w:rPr>
        <w:t>、退货的业务，很难做到完全规范化的管理，系统中只记录投诉信息，而实际处理则系统无法控制，这部分由人工解决。</w:t>
      </w:r>
    </w:p>
    <w:p w:rsidR="0003787C" w:rsidRPr="00DC5DBF" w:rsidRDefault="00E052ED" w:rsidP="00A47D47">
      <w:pPr>
        <w:pStyle w:val="aa"/>
        <w:numPr>
          <w:ilvl w:val="0"/>
          <w:numId w:val="22"/>
        </w:numPr>
        <w:spacing w:line="360" w:lineRule="auto"/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430107">
        <w:rPr>
          <w:rFonts w:ascii="华文楷体" w:eastAsia="华文楷体" w:hAnsi="华文楷体" w:hint="eastAsia"/>
          <w:color w:val="000000" w:themeColor="text1"/>
          <w:sz w:val="24"/>
          <w:szCs w:val="24"/>
        </w:rPr>
        <w:t>对于已裁定的赔付，如果商户拒绝赔付或商户已撤了，可以用商户的质量保证金来赔付，一般商户在撤离一年后，才能退换其质量保证金。此部分实际操作属于业务流程，系统可以做记录，但很难人为控制。</w:t>
      </w:r>
      <w:r w:rsidR="00294E8B" w:rsidRPr="00DC5DBF">
        <w:rPr>
          <w:rFonts w:hint="eastAsia"/>
          <w:color w:val="FF0000"/>
          <w:szCs w:val="24"/>
        </w:rPr>
        <w:t xml:space="preserve"> </w:t>
      </w:r>
    </w:p>
    <w:sectPr w:rsidR="0003787C" w:rsidRPr="00DC5DBF" w:rsidSect="00D073D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04DC" w:rsidRDefault="00CC04DC" w:rsidP="00E846A9">
      <w:r>
        <w:separator/>
      </w:r>
    </w:p>
  </w:endnote>
  <w:endnote w:type="continuationSeparator" w:id="1">
    <w:p w:rsidR="00CC04DC" w:rsidRDefault="00CC04DC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10868"/>
      <w:docPartObj>
        <w:docPartGallery w:val="Page Numbers (Bottom of Page)"/>
        <w:docPartUnique/>
      </w:docPartObj>
    </w:sdtPr>
    <w:sdtContent>
      <w:p w:rsidR="00B85CCE" w:rsidRDefault="00902C4F">
        <w:pPr>
          <w:pStyle w:val="a9"/>
          <w:jc w:val="center"/>
        </w:pPr>
        <w:r>
          <w:fldChar w:fldCharType="begin"/>
        </w:r>
        <w:r w:rsidR="00B045F3">
          <w:instrText xml:space="preserve"> PAGE   \* MERGEFORMAT </w:instrText>
        </w:r>
        <w:r>
          <w:fldChar w:fldCharType="separate"/>
        </w:r>
        <w:r w:rsidR="00DE6258" w:rsidRPr="00DE6258">
          <w:rPr>
            <w:noProof/>
            <w:lang w:val="zh-CN"/>
          </w:rPr>
          <w:t>4</w:t>
        </w:r>
        <w:r>
          <w:fldChar w:fldCharType="end"/>
        </w:r>
      </w:p>
    </w:sdtContent>
  </w:sdt>
  <w:p w:rsidR="00B85CCE" w:rsidRDefault="00CC04DC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04DC" w:rsidRDefault="00CC04DC" w:rsidP="00E846A9">
      <w:r>
        <w:separator/>
      </w:r>
    </w:p>
  </w:footnote>
  <w:footnote w:type="continuationSeparator" w:id="1">
    <w:p w:rsidR="00CC04DC" w:rsidRDefault="00CC04DC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54855"/>
    <w:multiLevelType w:val="hybridMultilevel"/>
    <w:tmpl w:val="624A2A62"/>
    <w:lvl w:ilvl="0" w:tplc="93744A6C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711506B"/>
    <w:multiLevelType w:val="hybridMultilevel"/>
    <w:tmpl w:val="B94ACF6A"/>
    <w:lvl w:ilvl="0" w:tplc="C74E99E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380F71"/>
    <w:multiLevelType w:val="hybridMultilevel"/>
    <w:tmpl w:val="304883C4"/>
    <w:lvl w:ilvl="0" w:tplc="079A1E8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DB7128"/>
    <w:multiLevelType w:val="hybridMultilevel"/>
    <w:tmpl w:val="B1409276"/>
    <w:lvl w:ilvl="0" w:tplc="33302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D6636B"/>
    <w:multiLevelType w:val="hybridMultilevel"/>
    <w:tmpl w:val="3A32FB92"/>
    <w:lvl w:ilvl="0" w:tplc="F9A4D32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EB3653"/>
    <w:multiLevelType w:val="hybridMultilevel"/>
    <w:tmpl w:val="927C3598"/>
    <w:lvl w:ilvl="0" w:tplc="42C4E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62F32E9"/>
    <w:multiLevelType w:val="hybridMultilevel"/>
    <w:tmpl w:val="D004E642"/>
    <w:lvl w:ilvl="0" w:tplc="B53C41C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67A71A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>
    <w:nsid w:val="19143B76"/>
    <w:multiLevelType w:val="hybridMultilevel"/>
    <w:tmpl w:val="8D406346"/>
    <w:lvl w:ilvl="0" w:tplc="E2380A82">
      <w:start w:val="1"/>
      <w:numFmt w:val="lowerLetter"/>
      <w:lvlText w:val="%1."/>
      <w:lvlJc w:val="left"/>
      <w:pPr>
        <w:ind w:left="42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18D5B88"/>
    <w:multiLevelType w:val="hybridMultilevel"/>
    <w:tmpl w:val="ECA4E9C2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D90891"/>
    <w:multiLevelType w:val="hybridMultilevel"/>
    <w:tmpl w:val="9DEE254A"/>
    <w:lvl w:ilvl="0" w:tplc="CB7C0CE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31F66812"/>
    <w:multiLevelType w:val="hybridMultilevel"/>
    <w:tmpl w:val="38CEA67E"/>
    <w:lvl w:ilvl="0" w:tplc="D928721E">
      <w:start w:val="1"/>
      <w:numFmt w:val="decimal"/>
      <w:lvlText w:val="%1)"/>
      <w:lvlJc w:val="left"/>
      <w:pPr>
        <w:ind w:left="72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A593141"/>
    <w:multiLevelType w:val="hybridMultilevel"/>
    <w:tmpl w:val="783AE7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1EF22EE"/>
    <w:multiLevelType w:val="hybridMultilevel"/>
    <w:tmpl w:val="9AC28810"/>
    <w:lvl w:ilvl="0" w:tplc="55343F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203403D"/>
    <w:multiLevelType w:val="hybridMultilevel"/>
    <w:tmpl w:val="8760FAA6"/>
    <w:lvl w:ilvl="0" w:tplc="2E3C407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73F7BF7"/>
    <w:multiLevelType w:val="hybridMultilevel"/>
    <w:tmpl w:val="9662AF9E"/>
    <w:lvl w:ilvl="0" w:tplc="C0EA7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8FF208A"/>
    <w:multiLevelType w:val="hybridMultilevel"/>
    <w:tmpl w:val="B9CC4454"/>
    <w:lvl w:ilvl="0" w:tplc="7194CD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DD16345"/>
    <w:multiLevelType w:val="hybridMultilevel"/>
    <w:tmpl w:val="5A3C2726"/>
    <w:lvl w:ilvl="0" w:tplc="B96CD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7EF14C6"/>
    <w:multiLevelType w:val="hybridMultilevel"/>
    <w:tmpl w:val="79F4195E"/>
    <w:lvl w:ilvl="0" w:tplc="9A205DA2">
      <w:start w:val="1"/>
      <w:numFmt w:val="decimal"/>
      <w:lvlText w:val="%1)"/>
      <w:lvlJc w:val="left"/>
      <w:pPr>
        <w:ind w:left="360" w:hanging="36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D7B44EC"/>
    <w:multiLevelType w:val="hybridMultilevel"/>
    <w:tmpl w:val="F14225CA"/>
    <w:lvl w:ilvl="0" w:tplc="E250CEA8"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4FF2FC4"/>
    <w:multiLevelType w:val="hybridMultilevel"/>
    <w:tmpl w:val="EC1CA202"/>
    <w:lvl w:ilvl="0" w:tplc="877AB67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6543A2A"/>
    <w:multiLevelType w:val="hybridMultilevel"/>
    <w:tmpl w:val="7220B90E"/>
    <w:lvl w:ilvl="0" w:tplc="FDA8B3FA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74724E6"/>
    <w:multiLevelType w:val="hybridMultilevel"/>
    <w:tmpl w:val="DF44F83A"/>
    <w:lvl w:ilvl="0" w:tplc="5FACB336">
      <w:start w:val="1"/>
      <w:numFmt w:val="lowerLetter"/>
      <w:lvlText w:val="%1."/>
      <w:lvlJc w:val="left"/>
      <w:pPr>
        <w:ind w:left="113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23">
    <w:nsid w:val="7A0B4058"/>
    <w:multiLevelType w:val="hybridMultilevel"/>
    <w:tmpl w:val="C4129526"/>
    <w:lvl w:ilvl="0" w:tplc="784095B4">
      <w:start w:val="1"/>
      <w:numFmt w:val="decimal"/>
      <w:lvlText w:val="%1)"/>
      <w:lvlJc w:val="left"/>
      <w:pPr>
        <w:ind w:left="72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2"/>
  </w:num>
  <w:num w:numId="2">
    <w:abstractNumId w:val="21"/>
  </w:num>
  <w:num w:numId="3">
    <w:abstractNumId w:val="8"/>
  </w:num>
  <w:num w:numId="4">
    <w:abstractNumId w:val="7"/>
  </w:num>
  <w:num w:numId="5">
    <w:abstractNumId w:val="14"/>
  </w:num>
  <w:num w:numId="6">
    <w:abstractNumId w:val="23"/>
  </w:num>
  <w:num w:numId="7">
    <w:abstractNumId w:val="10"/>
  </w:num>
  <w:num w:numId="8">
    <w:abstractNumId w:val="20"/>
  </w:num>
  <w:num w:numId="9">
    <w:abstractNumId w:val="5"/>
  </w:num>
  <w:num w:numId="10">
    <w:abstractNumId w:val="18"/>
  </w:num>
  <w:num w:numId="11">
    <w:abstractNumId w:val="13"/>
  </w:num>
  <w:num w:numId="12">
    <w:abstractNumId w:val="3"/>
  </w:num>
  <w:num w:numId="13">
    <w:abstractNumId w:val="19"/>
  </w:num>
  <w:num w:numId="14">
    <w:abstractNumId w:val="11"/>
  </w:num>
  <w:num w:numId="15">
    <w:abstractNumId w:val="6"/>
  </w:num>
  <w:num w:numId="16">
    <w:abstractNumId w:val="4"/>
  </w:num>
  <w:num w:numId="17">
    <w:abstractNumId w:val="16"/>
  </w:num>
  <w:num w:numId="18">
    <w:abstractNumId w:val="15"/>
  </w:num>
  <w:num w:numId="19">
    <w:abstractNumId w:val="2"/>
  </w:num>
  <w:num w:numId="20">
    <w:abstractNumId w:val="12"/>
  </w:num>
  <w:num w:numId="21">
    <w:abstractNumId w:val="1"/>
  </w:num>
  <w:num w:numId="22">
    <w:abstractNumId w:val="9"/>
  </w:num>
  <w:num w:numId="23">
    <w:abstractNumId w:val="0"/>
  </w:num>
  <w:num w:numId="24">
    <w:abstractNumId w:val="17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08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13918"/>
    <w:rsid w:val="000161D8"/>
    <w:rsid w:val="000256A6"/>
    <w:rsid w:val="00035CFD"/>
    <w:rsid w:val="0003787C"/>
    <w:rsid w:val="000446D6"/>
    <w:rsid w:val="00051A9A"/>
    <w:rsid w:val="00062418"/>
    <w:rsid w:val="0006412B"/>
    <w:rsid w:val="00065524"/>
    <w:rsid w:val="00075329"/>
    <w:rsid w:val="0008045A"/>
    <w:rsid w:val="00081FC1"/>
    <w:rsid w:val="0008227D"/>
    <w:rsid w:val="00084DCA"/>
    <w:rsid w:val="00091997"/>
    <w:rsid w:val="00092215"/>
    <w:rsid w:val="000A0649"/>
    <w:rsid w:val="000C0884"/>
    <w:rsid w:val="000E205D"/>
    <w:rsid w:val="000F0E6A"/>
    <w:rsid w:val="000F52B8"/>
    <w:rsid w:val="00102FEA"/>
    <w:rsid w:val="00115384"/>
    <w:rsid w:val="001353C3"/>
    <w:rsid w:val="0016090F"/>
    <w:rsid w:val="001665FE"/>
    <w:rsid w:val="001757FA"/>
    <w:rsid w:val="00191AF0"/>
    <w:rsid w:val="001920E1"/>
    <w:rsid w:val="00194058"/>
    <w:rsid w:val="00195FAB"/>
    <w:rsid w:val="001A3017"/>
    <w:rsid w:val="001A7B6F"/>
    <w:rsid w:val="001B09B4"/>
    <w:rsid w:val="001B2FB8"/>
    <w:rsid w:val="001C2C50"/>
    <w:rsid w:val="001D17DD"/>
    <w:rsid w:val="001D493C"/>
    <w:rsid w:val="001E0F65"/>
    <w:rsid w:val="001F2577"/>
    <w:rsid w:val="001F6421"/>
    <w:rsid w:val="0022262C"/>
    <w:rsid w:val="00242B53"/>
    <w:rsid w:val="002504BE"/>
    <w:rsid w:val="00257730"/>
    <w:rsid w:val="00262182"/>
    <w:rsid w:val="00275499"/>
    <w:rsid w:val="00290997"/>
    <w:rsid w:val="00291246"/>
    <w:rsid w:val="0029221E"/>
    <w:rsid w:val="00294E8B"/>
    <w:rsid w:val="002959C7"/>
    <w:rsid w:val="002A0B1B"/>
    <w:rsid w:val="002A4A64"/>
    <w:rsid w:val="002A56F6"/>
    <w:rsid w:val="00313435"/>
    <w:rsid w:val="00331249"/>
    <w:rsid w:val="00334EBE"/>
    <w:rsid w:val="00343EA6"/>
    <w:rsid w:val="00350480"/>
    <w:rsid w:val="00366AE3"/>
    <w:rsid w:val="00373B05"/>
    <w:rsid w:val="00382531"/>
    <w:rsid w:val="00395968"/>
    <w:rsid w:val="003C0E48"/>
    <w:rsid w:val="003C5543"/>
    <w:rsid w:val="003D353B"/>
    <w:rsid w:val="003D5296"/>
    <w:rsid w:val="00405E2C"/>
    <w:rsid w:val="004163AF"/>
    <w:rsid w:val="004178D8"/>
    <w:rsid w:val="00430020"/>
    <w:rsid w:val="00430107"/>
    <w:rsid w:val="00434976"/>
    <w:rsid w:val="00440D6B"/>
    <w:rsid w:val="00441BAA"/>
    <w:rsid w:val="004460A7"/>
    <w:rsid w:val="004474FC"/>
    <w:rsid w:val="00452FE3"/>
    <w:rsid w:val="00462A30"/>
    <w:rsid w:val="004673ED"/>
    <w:rsid w:val="0047161B"/>
    <w:rsid w:val="00474636"/>
    <w:rsid w:val="00477740"/>
    <w:rsid w:val="00486D6F"/>
    <w:rsid w:val="004A6313"/>
    <w:rsid w:val="004B1F9D"/>
    <w:rsid w:val="004B64E3"/>
    <w:rsid w:val="004D3EF3"/>
    <w:rsid w:val="004E6394"/>
    <w:rsid w:val="004F1C5A"/>
    <w:rsid w:val="0053621D"/>
    <w:rsid w:val="00542D44"/>
    <w:rsid w:val="00556FAE"/>
    <w:rsid w:val="0055721D"/>
    <w:rsid w:val="0055751F"/>
    <w:rsid w:val="00574085"/>
    <w:rsid w:val="00574ECF"/>
    <w:rsid w:val="00580195"/>
    <w:rsid w:val="005A1443"/>
    <w:rsid w:val="005A3369"/>
    <w:rsid w:val="005A5898"/>
    <w:rsid w:val="005B1B39"/>
    <w:rsid w:val="005C21B2"/>
    <w:rsid w:val="005D18EA"/>
    <w:rsid w:val="005D5CEE"/>
    <w:rsid w:val="005E0A3A"/>
    <w:rsid w:val="005F43F3"/>
    <w:rsid w:val="005F7F61"/>
    <w:rsid w:val="00615E32"/>
    <w:rsid w:val="0062193F"/>
    <w:rsid w:val="00622933"/>
    <w:rsid w:val="006359CC"/>
    <w:rsid w:val="006442C2"/>
    <w:rsid w:val="00675EE5"/>
    <w:rsid w:val="00683CCD"/>
    <w:rsid w:val="00686A63"/>
    <w:rsid w:val="006A3291"/>
    <w:rsid w:val="006A5512"/>
    <w:rsid w:val="006B3199"/>
    <w:rsid w:val="006B6998"/>
    <w:rsid w:val="006C5A66"/>
    <w:rsid w:val="006D212A"/>
    <w:rsid w:val="006D304E"/>
    <w:rsid w:val="006D7357"/>
    <w:rsid w:val="006E6E45"/>
    <w:rsid w:val="006E710E"/>
    <w:rsid w:val="006F7646"/>
    <w:rsid w:val="007050AD"/>
    <w:rsid w:val="007101A2"/>
    <w:rsid w:val="00713077"/>
    <w:rsid w:val="00721D1E"/>
    <w:rsid w:val="007240D9"/>
    <w:rsid w:val="00730656"/>
    <w:rsid w:val="007413EC"/>
    <w:rsid w:val="007437F5"/>
    <w:rsid w:val="007568B2"/>
    <w:rsid w:val="00771473"/>
    <w:rsid w:val="00790CC4"/>
    <w:rsid w:val="0079487D"/>
    <w:rsid w:val="007A0FB9"/>
    <w:rsid w:val="007A3E4D"/>
    <w:rsid w:val="007B3925"/>
    <w:rsid w:val="007D558C"/>
    <w:rsid w:val="007E1EF0"/>
    <w:rsid w:val="007E2653"/>
    <w:rsid w:val="007E5B73"/>
    <w:rsid w:val="00807F6D"/>
    <w:rsid w:val="008312DD"/>
    <w:rsid w:val="0083372E"/>
    <w:rsid w:val="008752D0"/>
    <w:rsid w:val="008821C6"/>
    <w:rsid w:val="008A258F"/>
    <w:rsid w:val="008B0DCB"/>
    <w:rsid w:val="008D71B4"/>
    <w:rsid w:val="008E7CD6"/>
    <w:rsid w:val="0090285C"/>
    <w:rsid w:val="00902C4F"/>
    <w:rsid w:val="00913CE6"/>
    <w:rsid w:val="009253BD"/>
    <w:rsid w:val="009569E5"/>
    <w:rsid w:val="009923BC"/>
    <w:rsid w:val="00994A08"/>
    <w:rsid w:val="009A36F5"/>
    <w:rsid w:val="009A6B66"/>
    <w:rsid w:val="009A6DD6"/>
    <w:rsid w:val="009B2B38"/>
    <w:rsid w:val="009B3864"/>
    <w:rsid w:val="009C3574"/>
    <w:rsid w:val="009E3F47"/>
    <w:rsid w:val="009F5552"/>
    <w:rsid w:val="00A17AA3"/>
    <w:rsid w:val="00A218ED"/>
    <w:rsid w:val="00A47D47"/>
    <w:rsid w:val="00A514DE"/>
    <w:rsid w:val="00A610E1"/>
    <w:rsid w:val="00A847DC"/>
    <w:rsid w:val="00A875C4"/>
    <w:rsid w:val="00A9685D"/>
    <w:rsid w:val="00AB0579"/>
    <w:rsid w:val="00AC12AE"/>
    <w:rsid w:val="00AE7109"/>
    <w:rsid w:val="00AE7FA1"/>
    <w:rsid w:val="00AF3919"/>
    <w:rsid w:val="00AF47CF"/>
    <w:rsid w:val="00AF4FBE"/>
    <w:rsid w:val="00B02B65"/>
    <w:rsid w:val="00B045F3"/>
    <w:rsid w:val="00B0540B"/>
    <w:rsid w:val="00B05862"/>
    <w:rsid w:val="00B15191"/>
    <w:rsid w:val="00B15A64"/>
    <w:rsid w:val="00B20BB5"/>
    <w:rsid w:val="00B44218"/>
    <w:rsid w:val="00B53AB2"/>
    <w:rsid w:val="00B54F22"/>
    <w:rsid w:val="00B745BA"/>
    <w:rsid w:val="00BB6C7F"/>
    <w:rsid w:val="00BD22E2"/>
    <w:rsid w:val="00BD5638"/>
    <w:rsid w:val="00BE54E1"/>
    <w:rsid w:val="00BE6DA5"/>
    <w:rsid w:val="00BF3EE1"/>
    <w:rsid w:val="00C00BEF"/>
    <w:rsid w:val="00C03A51"/>
    <w:rsid w:val="00C051A9"/>
    <w:rsid w:val="00C12671"/>
    <w:rsid w:val="00C13F44"/>
    <w:rsid w:val="00C21F44"/>
    <w:rsid w:val="00C52086"/>
    <w:rsid w:val="00C54395"/>
    <w:rsid w:val="00C61F40"/>
    <w:rsid w:val="00C64E06"/>
    <w:rsid w:val="00C66821"/>
    <w:rsid w:val="00C66980"/>
    <w:rsid w:val="00C7093C"/>
    <w:rsid w:val="00C77DD3"/>
    <w:rsid w:val="00C81E3F"/>
    <w:rsid w:val="00CA0639"/>
    <w:rsid w:val="00CA311B"/>
    <w:rsid w:val="00CB1FFE"/>
    <w:rsid w:val="00CC04DC"/>
    <w:rsid w:val="00CC0FCE"/>
    <w:rsid w:val="00CC3936"/>
    <w:rsid w:val="00CD1C7D"/>
    <w:rsid w:val="00CD4B02"/>
    <w:rsid w:val="00CE2D26"/>
    <w:rsid w:val="00CE5450"/>
    <w:rsid w:val="00D073D7"/>
    <w:rsid w:val="00D17EB2"/>
    <w:rsid w:val="00D22ACC"/>
    <w:rsid w:val="00D27B9F"/>
    <w:rsid w:val="00D41EF3"/>
    <w:rsid w:val="00D513D5"/>
    <w:rsid w:val="00D57090"/>
    <w:rsid w:val="00D57537"/>
    <w:rsid w:val="00D67BBA"/>
    <w:rsid w:val="00D704F8"/>
    <w:rsid w:val="00D737A2"/>
    <w:rsid w:val="00D739B3"/>
    <w:rsid w:val="00D8075B"/>
    <w:rsid w:val="00D90274"/>
    <w:rsid w:val="00D93220"/>
    <w:rsid w:val="00D93382"/>
    <w:rsid w:val="00D96C3C"/>
    <w:rsid w:val="00DA172B"/>
    <w:rsid w:val="00DA3D12"/>
    <w:rsid w:val="00DA620A"/>
    <w:rsid w:val="00DB276D"/>
    <w:rsid w:val="00DB752F"/>
    <w:rsid w:val="00DC4ACC"/>
    <w:rsid w:val="00DC5DBF"/>
    <w:rsid w:val="00DC6CC0"/>
    <w:rsid w:val="00DD477E"/>
    <w:rsid w:val="00DD4E22"/>
    <w:rsid w:val="00DD4F85"/>
    <w:rsid w:val="00DE6258"/>
    <w:rsid w:val="00E052ED"/>
    <w:rsid w:val="00E076FC"/>
    <w:rsid w:val="00E10BA5"/>
    <w:rsid w:val="00E12BA1"/>
    <w:rsid w:val="00E2774E"/>
    <w:rsid w:val="00E3695E"/>
    <w:rsid w:val="00E57618"/>
    <w:rsid w:val="00E72E19"/>
    <w:rsid w:val="00E74381"/>
    <w:rsid w:val="00E815E3"/>
    <w:rsid w:val="00E846A9"/>
    <w:rsid w:val="00E94D76"/>
    <w:rsid w:val="00EA2883"/>
    <w:rsid w:val="00EA2CEB"/>
    <w:rsid w:val="00EC518B"/>
    <w:rsid w:val="00EC5699"/>
    <w:rsid w:val="00EC61C3"/>
    <w:rsid w:val="00EC63FF"/>
    <w:rsid w:val="00ED7B50"/>
    <w:rsid w:val="00EE5885"/>
    <w:rsid w:val="00EF705A"/>
    <w:rsid w:val="00F04247"/>
    <w:rsid w:val="00F05905"/>
    <w:rsid w:val="00F16941"/>
    <w:rsid w:val="00F3044E"/>
    <w:rsid w:val="00F322E5"/>
    <w:rsid w:val="00F33BF1"/>
    <w:rsid w:val="00F349B4"/>
    <w:rsid w:val="00F40536"/>
    <w:rsid w:val="00F60E7B"/>
    <w:rsid w:val="00F6251B"/>
    <w:rsid w:val="00F7264C"/>
    <w:rsid w:val="00F86E60"/>
    <w:rsid w:val="00F91CE6"/>
    <w:rsid w:val="00F966D9"/>
    <w:rsid w:val="00FA0831"/>
    <w:rsid w:val="00FA6D42"/>
    <w:rsid w:val="00FB3B15"/>
    <w:rsid w:val="00FC04B6"/>
    <w:rsid w:val="00FC269F"/>
    <w:rsid w:val="00FC629F"/>
    <w:rsid w:val="00FC7707"/>
    <w:rsid w:val="00FD6E97"/>
    <w:rsid w:val="00FE00CC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808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4E06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4E06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4E06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B0579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B0579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B0579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B0579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B0579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C64E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64E0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64E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B057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B057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B057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B057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B0579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12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48696-D997-4DAE-9FC4-469600EFF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7</Pages>
  <Words>262</Words>
  <Characters>1495</Characters>
  <Application>Microsoft Office Word</Application>
  <DocSecurity>0</DocSecurity>
  <Lines>12</Lines>
  <Paragraphs>3</Paragraphs>
  <ScaleCrop>false</ScaleCrop>
  <Company>Peking University</Company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Microsoft.com</cp:lastModifiedBy>
  <cp:revision>229</cp:revision>
  <dcterms:created xsi:type="dcterms:W3CDTF">2009-12-23T03:54:00Z</dcterms:created>
  <dcterms:modified xsi:type="dcterms:W3CDTF">2010-01-17T12:23:00Z</dcterms:modified>
</cp:coreProperties>
</file>