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9E3F47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1D5170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601833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64E06" w:rsidRPr="00AB0579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B0579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9E3F47" w:rsidRDefault="005D5CEE" w:rsidP="00615E32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>
        <w:object w:dxaOrig="7339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5pt;height:244.05pt" o:ole="">
            <v:imagedata r:id="rId8" o:title=""/>
          </v:shape>
          <o:OLEObject Type="Embed" ProgID="Visio.Drawing.11" ShapeID="_x0000_i1025" DrawAspect="Content" ObjectID="_1325269401" r:id="rId9"/>
        </w:object>
      </w:r>
    </w:p>
    <w:p w:rsidR="00C64E06" w:rsidRPr="009E3F47" w:rsidRDefault="00C64E06" w:rsidP="00615E32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FF1ED9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64E06" w:rsidRPr="00EA2CEB" w:rsidRDefault="00C64E06" w:rsidP="00AB0579">
      <w:pPr>
        <w:pStyle w:val="2"/>
        <w:rPr>
          <w:rFonts w:ascii="华文楷体" w:eastAsia="华文楷体" w:hAnsi="华文楷体"/>
        </w:rPr>
      </w:pPr>
      <w:r w:rsidRPr="00EA2CEB">
        <w:rPr>
          <w:rFonts w:ascii="华文楷体" w:eastAsia="华文楷体" w:hAnsi="华文楷体" w:hint="eastAsia"/>
        </w:rPr>
        <w:t>主要参与者</w:t>
      </w:r>
    </w:p>
    <w:p w:rsidR="00C64E06" w:rsidRPr="001038FB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B0579" w:rsidRDefault="00C64E06" w:rsidP="00AB0579">
      <w:pPr>
        <w:pStyle w:val="2"/>
        <w:rPr>
          <w:rFonts w:ascii="华文楷体" w:eastAsia="华文楷体" w:hAnsi="华文楷体"/>
        </w:rPr>
      </w:pPr>
      <w:r w:rsidRPr="00AB0579">
        <w:rPr>
          <w:rFonts w:ascii="华文楷体" w:eastAsia="华文楷体" w:hAnsi="华文楷体" w:hint="eastAsia"/>
        </w:rPr>
        <w:t>项目相关人员及其兴趣</w:t>
      </w:r>
    </w:p>
    <w:p w:rsidR="00C64E06" w:rsidRPr="00AB0579" w:rsidRDefault="00AB0579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bookmarkStart w:id="5" w:name="OLE_LINK14"/>
      <w:bookmarkStart w:id="6" w:name="OLE_LINK15"/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bookmarkEnd w:id="5"/>
      <w:bookmarkEnd w:id="6"/>
      <w:r w:rsidRPr="00CA0639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CA0639">
        <w:rPr>
          <w:rFonts w:ascii="华文楷体" w:eastAsia="华文楷体" w:hAnsi="华文楷体" w:hint="eastAsia"/>
          <w:sz w:val="24"/>
          <w:szCs w:val="24"/>
        </w:rPr>
        <w:t>可以在系统中添加、修改、删除和查询售后服务信息，允许批量导入或导出。</w:t>
      </w:r>
    </w:p>
    <w:p w:rsidR="00C64E06" w:rsidRPr="00334EBE" w:rsidRDefault="00C64E06" w:rsidP="00AB0579">
      <w:pPr>
        <w:pStyle w:val="2"/>
        <w:rPr>
          <w:rFonts w:ascii="华文楷体" w:eastAsia="华文楷体" w:hAnsi="华文楷体"/>
        </w:rPr>
      </w:pPr>
      <w:r w:rsidRPr="00334EBE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EA2CEB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1038FB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B15A64" w:rsidRDefault="00C64E06" w:rsidP="00AB0579">
      <w:pPr>
        <w:pStyle w:val="2"/>
        <w:rPr>
          <w:rFonts w:ascii="华文楷体" w:eastAsia="华文楷体" w:hAnsi="华文楷体"/>
        </w:rPr>
      </w:pPr>
      <w:r w:rsidRPr="00B15A64">
        <w:rPr>
          <w:rFonts w:ascii="华文楷体" w:eastAsia="华文楷体" w:hAnsi="华文楷体" w:hint="eastAsia"/>
        </w:rPr>
        <w:t>前置条件</w:t>
      </w:r>
    </w:p>
    <w:p w:rsidR="00C64E06" w:rsidRPr="003C0A75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C64E06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成功后的保证（后置条件）</w:t>
      </w:r>
    </w:p>
    <w:p w:rsidR="0047161B" w:rsidRPr="00D17EB2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17EB2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 xml:space="preserve">事件流 </w:t>
      </w:r>
    </w:p>
    <w:p w:rsidR="007E1EF0" w:rsidRDefault="00C64E06" w:rsidP="007E1EF0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基本事件流</w:t>
      </w:r>
    </w:p>
    <w:p w:rsidR="007E1EF0" w:rsidRPr="00BE1644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BE1644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>
        <w:rPr>
          <w:rFonts w:ascii="华文楷体" w:eastAsia="华文楷体" w:hAnsi="华文楷体" w:hint="eastAsia"/>
          <w:sz w:val="24"/>
          <w:szCs w:val="24"/>
        </w:rPr>
        <w:t>查询售后</w:t>
      </w:r>
      <w:r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55751F">
        <w:rPr>
          <w:rFonts w:ascii="华文楷体" w:eastAsia="华文楷体" w:hAnsi="华文楷体" w:hint="eastAsia"/>
          <w:sz w:val="24"/>
          <w:szCs w:val="24"/>
        </w:rPr>
        <w:t>售后记录</w:t>
      </w:r>
      <w:r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的基本信息或明细信息，为后续的添加、删除、修改、注销、恢复操作提供参考及依据。</w:t>
      </w:r>
    </w:p>
    <w:p w:rsidR="007E1EF0" w:rsidRPr="00C665E7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081FC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0256A6">
        <w:rPr>
          <w:rFonts w:ascii="华文楷体" w:eastAsia="华文楷体" w:hAnsi="华文楷体" w:hint="eastAsia"/>
          <w:sz w:val="24"/>
          <w:szCs w:val="24"/>
        </w:rPr>
        <w:t>的售后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1B2FB8" w:rsidRDefault="00C64E06" w:rsidP="00AB0579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可选事件流</w:t>
      </w:r>
    </w:p>
    <w:p w:rsidR="00115384" w:rsidRDefault="00BE54E1" w:rsidP="00115384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添加售后</w:t>
      </w:r>
      <w:r w:rsidR="00C64E06" w:rsidRPr="001B2FB8">
        <w:rPr>
          <w:rFonts w:ascii="华文楷体" w:eastAsia="华文楷体" w:hAnsi="华文楷体" w:hint="eastAsia"/>
        </w:rPr>
        <w:t>信息</w:t>
      </w:r>
      <w:r w:rsidR="00115384">
        <w:rPr>
          <w:rFonts w:ascii="华文楷体" w:eastAsia="华文楷体" w:hAnsi="华文楷体" w:hint="eastAsia"/>
        </w:rPr>
        <w:tab/>
      </w:r>
    </w:p>
    <w:p w:rsidR="007D558C" w:rsidRDefault="00035CFD" w:rsidP="007D558C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A6B66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目前售后模块的主要内容，就是处理消费者投诉，关于售后投诉处理的基本</w:t>
      </w:r>
      <w:r w:rsidRPr="009A6B66">
        <w:rPr>
          <w:rFonts w:ascii="华文楷体" w:eastAsia="华文楷体" w:hAnsi="华文楷体" w:hint="eastAsia"/>
          <w:sz w:val="24"/>
          <w:szCs w:val="24"/>
        </w:rPr>
        <w:lastRenderedPageBreak/>
        <w:t>流程如下：</w:t>
      </w:r>
    </w:p>
    <w:p w:rsidR="00035CFD" w:rsidRPr="007D558C" w:rsidRDefault="00035CFD" w:rsidP="007D558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558C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035CFD" w:rsidRPr="008A258F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</w:t>
      </w:r>
      <w:r>
        <w:rPr>
          <w:rFonts w:ascii="华文楷体" w:eastAsia="华文楷体" w:hAnsi="华文楷体" w:hint="eastAsia"/>
          <w:sz w:val="24"/>
          <w:szCs w:val="24"/>
        </w:rPr>
        <w:t>，具体</w:t>
      </w:r>
      <w:r w:rsidRPr="008A258F">
        <w:rPr>
          <w:rFonts w:ascii="华文楷体" w:eastAsia="华文楷体" w:hAnsi="华文楷体" w:hint="eastAsia"/>
          <w:sz w:val="24"/>
          <w:szCs w:val="24"/>
        </w:rPr>
        <w:t>包括如下信息：</w:t>
      </w:r>
    </w:p>
    <w:p w:rsidR="00615E32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投诉人、</w:t>
      </w:r>
      <w:r w:rsidR="00615E32">
        <w:rPr>
          <w:rFonts w:ascii="华文楷体" w:eastAsia="华文楷体" w:hAnsi="华文楷体" w:hint="eastAsia"/>
          <w:sz w:val="24"/>
          <w:szCs w:val="24"/>
        </w:rPr>
        <w:t>联系方式</w:t>
      </w:r>
      <w:r w:rsidR="006D304E">
        <w:rPr>
          <w:rFonts w:ascii="华文楷体" w:eastAsia="华文楷体" w:hAnsi="华文楷体" w:hint="eastAsia"/>
          <w:sz w:val="24"/>
          <w:szCs w:val="24"/>
        </w:rPr>
        <w:t>、</w:t>
      </w:r>
      <w:r w:rsidR="006D304E" w:rsidRPr="00747E09">
        <w:rPr>
          <w:rFonts w:ascii="华文楷体" w:eastAsia="华文楷体" w:hAnsi="华文楷体" w:hint="eastAsia"/>
          <w:sz w:val="24"/>
          <w:szCs w:val="24"/>
        </w:rPr>
        <w:t>投诉时间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投诉类型（</w:t>
      </w:r>
      <w:r w:rsidR="001757FA">
        <w:rPr>
          <w:rFonts w:ascii="华文楷体" w:eastAsia="华文楷体" w:hAnsi="华文楷体" w:hint="eastAsia"/>
          <w:sz w:val="24"/>
          <w:szCs w:val="24"/>
        </w:rPr>
        <w:t>服务类 --- 针对营业员；质量类 --- 针对商户、商品、品牌；服务类 --- 针对商户、营业员</w:t>
      </w:r>
      <w:r w:rsidR="00F05905">
        <w:rPr>
          <w:rFonts w:ascii="华文楷体" w:eastAsia="华文楷体" w:hAnsi="华文楷体" w:hint="eastAsia"/>
          <w:sz w:val="24"/>
          <w:szCs w:val="24"/>
        </w:rPr>
        <w:t>； 其他</w:t>
      </w:r>
      <w:r w:rsidRPr="00747E09">
        <w:rPr>
          <w:rFonts w:ascii="华文楷体" w:eastAsia="华文楷体" w:hAnsi="华文楷体" w:hint="eastAsia"/>
          <w:sz w:val="24"/>
          <w:szCs w:val="24"/>
        </w:rPr>
        <w:t>）</w:t>
      </w:r>
    </w:p>
    <w:p w:rsidR="003C0E48" w:rsidRDefault="003C0E48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销售单据编号、小票号</w:t>
      </w:r>
    </w:p>
    <w:p w:rsidR="00035CFD" w:rsidRPr="00686A63" w:rsidRDefault="003D5296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涉及商户</w:t>
      </w:r>
      <w:r w:rsidR="003C0E48"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涉及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品牌</w:t>
      </w:r>
      <w:r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、商品（</w:t>
      </w:r>
      <w:r w:rsidR="009923BC">
        <w:rPr>
          <w:rFonts w:ascii="华文楷体" w:eastAsia="华文楷体" w:hAnsi="华文楷体" w:hint="eastAsia"/>
          <w:sz w:val="24"/>
          <w:szCs w:val="24"/>
        </w:rPr>
        <w:t>可选，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仅精确到二级品类）、营业员</w:t>
      </w:r>
      <w:r w:rsidR="004673ED"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>
        <w:rPr>
          <w:rFonts w:ascii="华文楷体" w:eastAsia="华文楷体" w:hAnsi="华文楷体" w:hint="eastAsia"/>
          <w:sz w:val="24"/>
          <w:szCs w:val="24"/>
        </w:rPr>
        <w:t>、</w:t>
      </w:r>
      <w:r w:rsidR="00DE6258">
        <w:rPr>
          <w:rFonts w:ascii="华文楷体" w:eastAsia="华文楷体" w:hAnsi="华文楷体" w:hint="eastAsia"/>
          <w:sz w:val="24"/>
          <w:szCs w:val="24"/>
        </w:rPr>
        <w:t>投诉内容详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述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处理意见、处理状态、处理结果、投诉受理状态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经办人、经办时间、备注</w:t>
      </w:r>
    </w:p>
    <w:p w:rsidR="00035CFD" w:rsidRPr="00242B53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Pr="00242B53">
        <w:rPr>
          <w:rFonts w:ascii="华文楷体" w:eastAsia="华文楷体" w:hAnsi="华文楷体" w:hint="eastAsia"/>
          <w:sz w:val="24"/>
          <w:szCs w:val="24"/>
        </w:rPr>
        <w:t>完</w:t>
      </w:r>
      <w:r>
        <w:rPr>
          <w:rFonts w:ascii="华文楷体" w:eastAsia="华文楷体" w:hAnsi="华文楷体" w:hint="eastAsia"/>
          <w:sz w:val="24"/>
          <w:szCs w:val="24"/>
        </w:rPr>
        <w:t>成</w:t>
      </w:r>
      <w:r w:rsidRPr="00242B53">
        <w:rPr>
          <w:rFonts w:ascii="华文楷体" w:eastAsia="华文楷体" w:hAnsi="华文楷体" w:hint="eastAsia"/>
          <w:sz w:val="24"/>
          <w:szCs w:val="24"/>
        </w:rPr>
        <w:t>投诉记录后，投诉部门要进行责任认定。如果是消费者的过错则直接调解解决；如果是商户、营业员、卖场的责任，则不仅要进行调解，还要在投诉记录中明确记录过错方的信息及违反的条例。</w:t>
      </w:r>
    </w:p>
    <w:p w:rsidR="00035CFD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给出解决方案并协商解决，如果用户还不满意，则可以走消协，甚至是</w:t>
      </w:r>
      <w:r>
        <w:rPr>
          <w:rFonts w:ascii="华文楷体" w:eastAsia="华文楷体" w:hAnsi="华文楷体" w:hint="eastAsia"/>
          <w:sz w:val="24"/>
          <w:szCs w:val="24"/>
        </w:rPr>
        <w:t>走</w:t>
      </w:r>
    </w:p>
    <w:p w:rsidR="00035CFD" w:rsidRPr="00747E09" w:rsidRDefault="00035CFD" w:rsidP="00035CF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法律途径（此过程和系统无关）。</w:t>
      </w:r>
    </w:p>
    <w:p w:rsidR="00035CFD" w:rsidRPr="00D93382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投诉部门处理完毕后，要将投诉结果反馈给市场部门，市场部门根据投诉部的处理记录进行确认，包括对相关商户、营业员的评分，最终影响对商户的综合评价。</w:t>
      </w:r>
    </w:p>
    <w:p w:rsidR="00035CFD" w:rsidRPr="003C5543" w:rsidRDefault="00035CFD" w:rsidP="00035CFD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3C5543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注：</w:t>
      </w:r>
    </w:p>
    <w:p w:rsidR="008821C6" w:rsidRPr="00AB1518" w:rsidRDefault="00035CFD" w:rsidP="008821C6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3C554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品类即商品的大分类，即卫浴、瓷砖等；二级品类即品类的再次细分，即浴缸、水龙头等。</w:t>
      </w:r>
    </w:p>
    <w:p w:rsidR="00C64E06" w:rsidRDefault="00BE54E1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删除售后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675EE5" w:rsidRPr="00C470D7" w:rsidRDefault="0053621D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 w:rsidR="00771473">
        <w:rPr>
          <w:rFonts w:ascii="华文楷体" w:eastAsia="华文楷体" w:hAnsi="华文楷体" w:hint="eastAsia"/>
          <w:sz w:val="24"/>
          <w:szCs w:val="24"/>
        </w:rPr>
        <w:t>选择待删除的售后</w:t>
      </w:r>
      <w:r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2A7603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6B552E">
        <w:rPr>
          <w:rFonts w:ascii="华文楷体" w:eastAsia="华文楷体" w:hAnsi="华文楷体" w:hint="eastAsia"/>
          <w:sz w:val="24"/>
          <w:szCs w:val="24"/>
        </w:rPr>
        <w:t>选择取消，则该用</w:t>
      </w:r>
      <w:r>
        <w:rPr>
          <w:rFonts w:ascii="华文楷体" w:eastAsia="华文楷体" w:hAnsi="华文楷体" w:hint="eastAsia"/>
          <w:sz w:val="24"/>
          <w:szCs w:val="24"/>
        </w:rPr>
        <w:t>例结束；如果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2A7603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675EE5" w:rsidRPr="00D04308" w:rsidRDefault="00675EE5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>
        <w:rPr>
          <w:rFonts w:ascii="华文楷体" w:eastAsia="华文楷体" w:hAnsi="华文楷体" w:hint="eastAsia"/>
          <w:sz w:val="24"/>
          <w:szCs w:val="24"/>
        </w:rPr>
        <w:t>售后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675EE5" w:rsidRPr="00080F5F" w:rsidRDefault="00771473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675EE5" w:rsidRPr="00771473" w:rsidRDefault="00675EE5" w:rsidP="00675EE5"/>
    <w:p w:rsidR="00C64E06" w:rsidRDefault="00807F6D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修改售后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1665FE" w:rsidRPr="00C470D7" w:rsidRDefault="004E6394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服人员从查询出的</w:t>
      </w:r>
      <w:r w:rsidR="00291246">
        <w:rPr>
          <w:rFonts w:ascii="华文楷体" w:eastAsia="华文楷体" w:hAnsi="华文楷体" w:hint="eastAsia"/>
          <w:sz w:val="24"/>
          <w:szCs w:val="24"/>
        </w:rPr>
        <w:t>售后</w:t>
      </w:r>
      <w:r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1665FE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4A3DD6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Default="00721D1E" w:rsidP="00580195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记录售后结果</w:t>
      </w:r>
    </w:p>
    <w:p w:rsidR="00BD22E2" w:rsidRPr="00556FAE" w:rsidRDefault="00BD22E2" w:rsidP="00092215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7050AD">
        <w:rPr>
          <w:rFonts w:ascii="华文楷体" w:eastAsia="华文楷体" w:hAnsi="华文楷体" w:hint="eastAsia"/>
          <w:sz w:val="24"/>
          <w:szCs w:val="24"/>
        </w:rPr>
        <w:t>客服人员</w:t>
      </w:r>
      <w:r w:rsidR="006359CC" w:rsidRPr="007050AD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Pr="007050AD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Pr="007050AD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</w:t>
      </w:r>
      <w:r w:rsidR="00F966D9">
        <w:rPr>
          <w:rFonts w:ascii="华文楷体" w:eastAsia="华文楷体" w:hAnsi="华文楷体" w:hint="eastAsia"/>
          <w:sz w:val="24"/>
          <w:szCs w:val="24"/>
        </w:rPr>
        <w:t>结果信息。</w:t>
      </w:r>
    </w:p>
    <w:p w:rsidR="00BD22E2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在执行记录结果的</w:t>
      </w:r>
      <w:r w:rsidR="00BD22E2" w:rsidRPr="008A74E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556FAE" w:rsidRPr="004A3DD6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BD22E2" w:rsidRPr="00BD22E2" w:rsidRDefault="00BD22E2" w:rsidP="00BD22E2"/>
    <w:p w:rsidR="00C64E06" w:rsidRPr="00FF1ED9" w:rsidRDefault="00C64E06" w:rsidP="00C64E06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>
        <w:rPr>
          <w:rFonts w:ascii="华文楷体" w:eastAsia="华文楷体" w:hAnsi="华文楷体" w:hint="eastAsia"/>
        </w:rPr>
        <w:t xml:space="preserve"> </w:t>
      </w:r>
    </w:p>
    <w:bookmarkStart w:id="7" w:name="_Toc249948178"/>
    <w:bookmarkStart w:id="8" w:name="_Toc249953973"/>
    <w:bookmarkStart w:id="9" w:name="_Toc249954175"/>
    <w:bookmarkStart w:id="10" w:name="_Toc249954586"/>
    <w:bookmarkEnd w:id="7"/>
    <w:bookmarkEnd w:id="8"/>
    <w:bookmarkEnd w:id="9"/>
    <w:bookmarkEnd w:id="10"/>
    <w:p w:rsidR="00C64E06" w:rsidRDefault="005A1443" w:rsidP="00615E32">
      <w:pPr>
        <w:pStyle w:val="a4"/>
        <w:spacing w:afterLines="50" w:line="360" w:lineRule="auto"/>
        <w:ind w:leftChars="0" w:left="0"/>
      </w:pPr>
      <w:r>
        <w:object w:dxaOrig="16211" w:dyaOrig="10988">
          <v:shape id="_x0000_i1026" type="#_x0000_t75" style="width:415.15pt;height:281.45pt" o:ole="">
            <v:imagedata r:id="rId10" o:title=""/>
          </v:shape>
          <o:OLEObject Type="Embed" ProgID="Visio.Drawing.11" ShapeID="_x0000_i1026" DrawAspect="Content" ObjectID="_1325269402" r:id="rId11"/>
        </w:object>
      </w:r>
    </w:p>
    <w:p w:rsidR="00E052ED" w:rsidRDefault="00E052ED" w:rsidP="00615E32">
      <w:pPr>
        <w:pStyle w:val="a4"/>
        <w:spacing w:afterLines="50" w:line="360" w:lineRule="auto"/>
        <w:ind w:leftChars="0" w:left="0"/>
      </w:pPr>
    </w:p>
    <w:p w:rsidR="00BB6C7F" w:rsidRPr="00C13F44" w:rsidRDefault="00E052ED" w:rsidP="00C13F44">
      <w:pPr>
        <w:pStyle w:val="1"/>
        <w:rPr>
          <w:rFonts w:ascii="华文楷体" w:eastAsia="华文楷体" w:hAnsi="华文楷体"/>
        </w:rPr>
      </w:pPr>
      <w:r w:rsidRPr="00E74381">
        <w:rPr>
          <w:rFonts w:ascii="华文楷体" w:eastAsia="华文楷体" w:hAnsi="华文楷体" w:hint="eastAsia"/>
        </w:rPr>
        <w:t>补充业务说明</w:t>
      </w:r>
    </w:p>
    <w:p w:rsidR="00E052ED" w:rsidRPr="00F349B4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430107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DC5DBF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对于已裁定的赔付，如果商户拒绝赔付或商户已撤了，可以用商户的质量保证金来赔付，一般商户在撤离一年后，才能退换其质量保证金。此部分实际操作属于业务流程，系统可以做记录，但很难人为控制。</w:t>
      </w:r>
      <w:r w:rsidR="00294E8B" w:rsidRPr="00DC5DBF">
        <w:rPr>
          <w:rFonts w:hint="eastAsia"/>
          <w:color w:val="FF0000"/>
          <w:szCs w:val="24"/>
        </w:rPr>
        <w:t xml:space="preserve"> </w:t>
      </w:r>
    </w:p>
    <w:sectPr w:rsidR="0003787C" w:rsidRPr="00DC5DBF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CFF" w:rsidRDefault="004A7CFF" w:rsidP="00E846A9">
      <w:r>
        <w:separator/>
      </w:r>
    </w:p>
  </w:endnote>
  <w:endnote w:type="continuationSeparator" w:id="1">
    <w:p w:rsidR="004A7CFF" w:rsidRDefault="004A7CFF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902C4F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AB1518" w:rsidRPr="00AB1518">
          <w:rPr>
            <w:noProof/>
            <w:lang w:val="zh-CN"/>
          </w:rPr>
          <w:t>7</w:t>
        </w:r>
        <w:r>
          <w:fldChar w:fldCharType="end"/>
        </w:r>
      </w:p>
    </w:sdtContent>
  </w:sdt>
  <w:p w:rsidR="00B85CCE" w:rsidRDefault="004A7CF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CFF" w:rsidRDefault="004A7CFF" w:rsidP="00E846A9">
      <w:r>
        <w:separator/>
      </w:r>
    </w:p>
  </w:footnote>
  <w:footnote w:type="continuationSeparator" w:id="1">
    <w:p w:rsidR="004A7CFF" w:rsidRDefault="004A7CFF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1F66812"/>
    <w:multiLevelType w:val="hybridMultilevel"/>
    <w:tmpl w:val="38CEA67E"/>
    <w:lvl w:ilvl="0" w:tplc="D928721E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3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2"/>
  </w:num>
  <w:num w:numId="2">
    <w:abstractNumId w:val="21"/>
  </w:num>
  <w:num w:numId="3">
    <w:abstractNumId w:val="8"/>
  </w:num>
  <w:num w:numId="4">
    <w:abstractNumId w:val="7"/>
  </w:num>
  <w:num w:numId="5">
    <w:abstractNumId w:val="14"/>
  </w:num>
  <w:num w:numId="6">
    <w:abstractNumId w:val="23"/>
  </w:num>
  <w:num w:numId="7">
    <w:abstractNumId w:val="10"/>
  </w:num>
  <w:num w:numId="8">
    <w:abstractNumId w:val="20"/>
  </w:num>
  <w:num w:numId="9">
    <w:abstractNumId w:val="5"/>
  </w:num>
  <w:num w:numId="10">
    <w:abstractNumId w:val="18"/>
  </w:num>
  <w:num w:numId="11">
    <w:abstractNumId w:val="13"/>
  </w:num>
  <w:num w:numId="12">
    <w:abstractNumId w:val="3"/>
  </w:num>
  <w:num w:numId="13">
    <w:abstractNumId w:val="19"/>
  </w:num>
  <w:num w:numId="14">
    <w:abstractNumId w:val="11"/>
  </w:num>
  <w:num w:numId="15">
    <w:abstractNumId w:val="6"/>
  </w:num>
  <w:num w:numId="16">
    <w:abstractNumId w:val="4"/>
  </w:num>
  <w:num w:numId="17">
    <w:abstractNumId w:val="16"/>
  </w:num>
  <w:num w:numId="18">
    <w:abstractNumId w:val="15"/>
  </w:num>
  <w:num w:numId="19">
    <w:abstractNumId w:val="2"/>
  </w:num>
  <w:num w:numId="20">
    <w:abstractNumId w:val="12"/>
  </w:num>
  <w:num w:numId="21">
    <w:abstractNumId w:val="1"/>
  </w:num>
  <w:num w:numId="22">
    <w:abstractNumId w:val="9"/>
  </w:num>
  <w:num w:numId="23">
    <w:abstractNumId w:val="0"/>
  </w:num>
  <w:num w:numId="24">
    <w:abstractNumId w:val="1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56A6"/>
    <w:rsid w:val="00035CFD"/>
    <w:rsid w:val="0003787C"/>
    <w:rsid w:val="000446D6"/>
    <w:rsid w:val="00051A9A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E205D"/>
    <w:rsid w:val="000F0E6A"/>
    <w:rsid w:val="000F52B8"/>
    <w:rsid w:val="00102FEA"/>
    <w:rsid w:val="00115384"/>
    <w:rsid w:val="001353C3"/>
    <w:rsid w:val="0016090F"/>
    <w:rsid w:val="001665FE"/>
    <w:rsid w:val="001757FA"/>
    <w:rsid w:val="00191AF0"/>
    <w:rsid w:val="001920E1"/>
    <w:rsid w:val="00194058"/>
    <w:rsid w:val="00195FAB"/>
    <w:rsid w:val="001A3017"/>
    <w:rsid w:val="001A7B6F"/>
    <w:rsid w:val="001B09B4"/>
    <w:rsid w:val="001B2FB8"/>
    <w:rsid w:val="001C2C50"/>
    <w:rsid w:val="001D17DD"/>
    <w:rsid w:val="001D493C"/>
    <w:rsid w:val="001E0F65"/>
    <w:rsid w:val="001F2577"/>
    <w:rsid w:val="001F6421"/>
    <w:rsid w:val="0022262C"/>
    <w:rsid w:val="00242B53"/>
    <w:rsid w:val="002504BE"/>
    <w:rsid w:val="00257730"/>
    <w:rsid w:val="00262182"/>
    <w:rsid w:val="00275499"/>
    <w:rsid w:val="00290997"/>
    <w:rsid w:val="00291246"/>
    <w:rsid w:val="0029221E"/>
    <w:rsid w:val="00294E8B"/>
    <w:rsid w:val="002959C7"/>
    <w:rsid w:val="002A0B1B"/>
    <w:rsid w:val="002A4A64"/>
    <w:rsid w:val="002A56F6"/>
    <w:rsid w:val="00313435"/>
    <w:rsid w:val="00331249"/>
    <w:rsid w:val="00334EBE"/>
    <w:rsid w:val="00343EA6"/>
    <w:rsid w:val="00350480"/>
    <w:rsid w:val="00366AE3"/>
    <w:rsid w:val="00373B05"/>
    <w:rsid w:val="0037621A"/>
    <w:rsid w:val="00382531"/>
    <w:rsid w:val="00395968"/>
    <w:rsid w:val="003C0E48"/>
    <w:rsid w:val="003C5543"/>
    <w:rsid w:val="003D353B"/>
    <w:rsid w:val="003D5296"/>
    <w:rsid w:val="00405E2C"/>
    <w:rsid w:val="004163AF"/>
    <w:rsid w:val="004178D8"/>
    <w:rsid w:val="00430020"/>
    <w:rsid w:val="00430107"/>
    <w:rsid w:val="00434976"/>
    <w:rsid w:val="00440D6B"/>
    <w:rsid w:val="00441BAA"/>
    <w:rsid w:val="004460A7"/>
    <w:rsid w:val="004474FC"/>
    <w:rsid w:val="00452FE3"/>
    <w:rsid w:val="00462A30"/>
    <w:rsid w:val="004673ED"/>
    <w:rsid w:val="0047161B"/>
    <w:rsid w:val="00474636"/>
    <w:rsid w:val="00477740"/>
    <w:rsid w:val="00486D6F"/>
    <w:rsid w:val="004A6313"/>
    <w:rsid w:val="004A7CFF"/>
    <w:rsid w:val="004B1F9D"/>
    <w:rsid w:val="004B64E3"/>
    <w:rsid w:val="004D3EF3"/>
    <w:rsid w:val="004E6394"/>
    <w:rsid w:val="004F1C5A"/>
    <w:rsid w:val="0053621D"/>
    <w:rsid w:val="00542D44"/>
    <w:rsid w:val="00556FAE"/>
    <w:rsid w:val="0055721D"/>
    <w:rsid w:val="0055751F"/>
    <w:rsid w:val="00574085"/>
    <w:rsid w:val="00574ECF"/>
    <w:rsid w:val="00580195"/>
    <w:rsid w:val="005A1443"/>
    <w:rsid w:val="005A3369"/>
    <w:rsid w:val="005A5898"/>
    <w:rsid w:val="005B1B39"/>
    <w:rsid w:val="005C21B2"/>
    <w:rsid w:val="005D18EA"/>
    <w:rsid w:val="005D5CEE"/>
    <w:rsid w:val="005E0A3A"/>
    <w:rsid w:val="005F43F3"/>
    <w:rsid w:val="005F7F61"/>
    <w:rsid w:val="00615E32"/>
    <w:rsid w:val="0062193F"/>
    <w:rsid w:val="00622933"/>
    <w:rsid w:val="006359CC"/>
    <w:rsid w:val="006442C2"/>
    <w:rsid w:val="00675EE5"/>
    <w:rsid w:val="00683CCD"/>
    <w:rsid w:val="00686A63"/>
    <w:rsid w:val="006A3291"/>
    <w:rsid w:val="006A5512"/>
    <w:rsid w:val="006B3199"/>
    <w:rsid w:val="006B6998"/>
    <w:rsid w:val="006C5A66"/>
    <w:rsid w:val="006D212A"/>
    <w:rsid w:val="006D304E"/>
    <w:rsid w:val="006D7357"/>
    <w:rsid w:val="006E6E45"/>
    <w:rsid w:val="006E710E"/>
    <w:rsid w:val="006F7646"/>
    <w:rsid w:val="007050AD"/>
    <w:rsid w:val="007101A2"/>
    <w:rsid w:val="00713077"/>
    <w:rsid w:val="00721D1E"/>
    <w:rsid w:val="007240D9"/>
    <w:rsid w:val="00730656"/>
    <w:rsid w:val="007413EC"/>
    <w:rsid w:val="007437F5"/>
    <w:rsid w:val="007568B2"/>
    <w:rsid w:val="00771473"/>
    <w:rsid w:val="00790CC4"/>
    <w:rsid w:val="0079487D"/>
    <w:rsid w:val="007A0FB9"/>
    <w:rsid w:val="007A3E4D"/>
    <w:rsid w:val="007B3925"/>
    <w:rsid w:val="007D558C"/>
    <w:rsid w:val="007E1EF0"/>
    <w:rsid w:val="007E2653"/>
    <w:rsid w:val="007E5B73"/>
    <w:rsid w:val="00807F6D"/>
    <w:rsid w:val="008312DD"/>
    <w:rsid w:val="0083372E"/>
    <w:rsid w:val="008752D0"/>
    <w:rsid w:val="008821C6"/>
    <w:rsid w:val="008A258F"/>
    <w:rsid w:val="008B0DCB"/>
    <w:rsid w:val="008D71B4"/>
    <w:rsid w:val="008E7CD6"/>
    <w:rsid w:val="0090285C"/>
    <w:rsid w:val="00902C4F"/>
    <w:rsid w:val="00913CE6"/>
    <w:rsid w:val="009253BD"/>
    <w:rsid w:val="009569E5"/>
    <w:rsid w:val="009923BC"/>
    <w:rsid w:val="00994A08"/>
    <w:rsid w:val="009A36F5"/>
    <w:rsid w:val="009A6B66"/>
    <w:rsid w:val="009A6DD6"/>
    <w:rsid w:val="009B2B38"/>
    <w:rsid w:val="009B3864"/>
    <w:rsid w:val="009C3574"/>
    <w:rsid w:val="009E3F47"/>
    <w:rsid w:val="009F5552"/>
    <w:rsid w:val="00A17AA3"/>
    <w:rsid w:val="00A218ED"/>
    <w:rsid w:val="00A47D47"/>
    <w:rsid w:val="00A514DE"/>
    <w:rsid w:val="00A610E1"/>
    <w:rsid w:val="00A847DC"/>
    <w:rsid w:val="00A875C4"/>
    <w:rsid w:val="00A9685D"/>
    <w:rsid w:val="00AB0579"/>
    <w:rsid w:val="00AB1518"/>
    <w:rsid w:val="00AC12AE"/>
    <w:rsid w:val="00AE7109"/>
    <w:rsid w:val="00AE7FA1"/>
    <w:rsid w:val="00AF3919"/>
    <w:rsid w:val="00AF47CF"/>
    <w:rsid w:val="00AF4FBE"/>
    <w:rsid w:val="00B02B65"/>
    <w:rsid w:val="00B045F3"/>
    <w:rsid w:val="00B0540B"/>
    <w:rsid w:val="00B05862"/>
    <w:rsid w:val="00B15191"/>
    <w:rsid w:val="00B15A64"/>
    <w:rsid w:val="00B20BB5"/>
    <w:rsid w:val="00B44218"/>
    <w:rsid w:val="00B53AB2"/>
    <w:rsid w:val="00B54F22"/>
    <w:rsid w:val="00B745BA"/>
    <w:rsid w:val="00BB6C7F"/>
    <w:rsid w:val="00BD22E2"/>
    <w:rsid w:val="00BD5638"/>
    <w:rsid w:val="00BE54E1"/>
    <w:rsid w:val="00BE6DA5"/>
    <w:rsid w:val="00BF3EE1"/>
    <w:rsid w:val="00C00BEF"/>
    <w:rsid w:val="00C03A51"/>
    <w:rsid w:val="00C051A9"/>
    <w:rsid w:val="00C12671"/>
    <w:rsid w:val="00C13F44"/>
    <w:rsid w:val="00C21F44"/>
    <w:rsid w:val="00C52086"/>
    <w:rsid w:val="00C54395"/>
    <w:rsid w:val="00C61F40"/>
    <w:rsid w:val="00C64E06"/>
    <w:rsid w:val="00C66821"/>
    <w:rsid w:val="00C66980"/>
    <w:rsid w:val="00C7093C"/>
    <w:rsid w:val="00C77DD3"/>
    <w:rsid w:val="00C81E3F"/>
    <w:rsid w:val="00CA0639"/>
    <w:rsid w:val="00CA311B"/>
    <w:rsid w:val="00CB1FFE"/>
    <w:rsid w:val="00CC0FCE"/>
    <w:rsid w:val="00CC3936"/>
    <w:rsid w:val="00CD1C7D"/>
    <w:rsid w:val="00CD4B02"/>
    <w:rsid w:val="00CE2D26"/>
    <w:rsid w:val="00CE5450"/>
    <w:rsid w:val="00D073D7"/>
    <w:rsid w:val="00D17EB2"/>
    <w:rsid w:val="00D22ACC"/>
    <w:rsid w:val="00D27B9F"/>
    <w:rsid w:val="00D41EF3"/>
    <w:rsid w:val="00D513D5"/>
    <w:rsid w:val="00D57090"/>
    <w:rsid w:val="00D57537"/>
    <w:rsid w:val="00D67BBA"/>
    <w:rsid w:val="00D704F8"/>
    <w:rsid w:val="00D737A2"/>
    <w:rsid w:val="00D739B3"/>
    <w:rsid w:val="00D8075B"/>
    <w:rsid w:val="00D90274"/>
    <w:rsid w:val="00D93220"/>
    <w:rsid w:val="00D93382"/>
    <w:rsid w:val="00D96C3C"/>
    <w:rsid w:val="00DA172B"/>
    <w:rsid w:val="00DA3D12"/>
    <w:rsid w:val="00DA620A"/>
    <w:rsid w:val="00DB276D"/>
    <w:rsid w:val="00DB752F"/>
    <w:rsid w:val="00DC4ACC"/>
    <w:rsid w:val="00DC5DBF"/>
    <w:rsid w:val="00DC6CC0"/>
    <w:rsid w:val="00DD477E"/>
    <w:rsid w:val="00DD4E22"/>
    <w:rsid w:val="00DD4F85"/>
    <w:rsid w:val="00DE6258"/>
    <w:rsid w:val="00E052ED"/>
    <w:rsid w:val="00E076FC"/>
    <w:rsid w:val="00E10BA5"/>
    <w:rsid w:val="00E12BA1"/>
    <w:rsid w:val="00E2774E"/>
    <w:rsid w:val="00E3695E"/>
    <w:rsid w:val="00E57618"/>
    <w:rsid w:val="00E72E19"/>
    <w:rsid w:val="00E74381"/>
    <w:rsid w:val="00E815E3"/>
    <w:rsid w:val="00E846A9"/>
    <w:rsid w:val="00E94D76"/>
    <w:rsid w:val="00EA2883"/>
    <w:rsid w:val="00EA2CEB"/>
    <w:rsid w:val="00EC518B"/>
    <w:rsid w:val="00EC5699"/>
    <w:rsid w:val="00EC61C3"/>
    <w:rsid w:val="00EC63FF"/>
    <w:rsid w:val="00ED7B50"/>
    <w:rsid w:val="00EE5885"/>
    <w:rsid w:val="00EF705A"/>
    <w:rsid w:val="00F04247"/>
    <w:rsid w:val="00F05905"/>
    <w:rsid w:val="00F16941"/>
    <w:rsid w:val="00F3044E"/>
    <w:rsid w:val="00F322E5"/>
    <w:rsid w:val="00F33BF1"/>
    <w:rsid w:val="00F349B4"/>
    <w:rsid w:val="00F40536"/>
    <w:rsid w:val="00F60E7B"/>
    <w:rsid w:val="00F6251B"/>
    <w:rsid w:val="00F7264C"/>
    <w:rsid w:val="00F86E60"/>
    <w:rsid w:val="00F91CE6"/>
    <w:rsid w:val="00F966D9"/>
    <w:rsid w:val="00FA0831"/>
    <w:rsid w:val="00FA6D42"/>
    <w:rsid w:val="00FB3B15"/>
    <w:rsid w:val="00FC04B6"/>
    <w:rsid w:val="00FC269F"/>
    <w:rsid w:val="00FC62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48696-D997-4DAE-9FC4-469600EF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7</Pages>
  <Words>259</Words>
  <Characters>1479</Characters>
  <Application>Microsoft Office Word</Application>
  <DocSecurity>0</DocSecurity>
  <Lines>12</Lines>
  <Paragraphs>3</Paragraphs>
  <ScaleCrop>false</ScaleCrop>
  <Company>Peking University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231</cp:revision>
  <dcterms:created xsi:type="dcterms:W3CDTF">2009-12-23T03:54:00Z</dcterms:created>
  <dcterms:modified xsi:type="dcterms:W3CDTF">2010-01-17T13:36:00Z</dcterms:modified>
</cp:coreProperties>
</file>