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FE7EC6" w:rsidRDefault="00FE7EC6" w:rsidP="00FE7EC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FE7EC6" w:rsidRDefault="00FE7EC6" w:rsidP="00FE7EC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FE7EC6" w:rsidRDefault="00FE7EC6" w:rsidP="00FE7EC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FE7EC6" w:rsidRDefault="00FE7EC6" w:rsidP="00FE7EC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rPr>
          <w:rFonts w:ascii="华文楷体" w:eastAsia="华文楷体" w:hAnsi="华文楷体"/>
        </w:rPr>
      </w:pPr>
    </w:p>
    <w:p w:rsidR="00FE7EC6" w:rsidRDefault="00FE7EC6" w:rsidP="00FE7EC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FE7EC6" w:rsidTr="009F268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C6" w:rsidRDefault="00FE7EC6" w:rsidP="009F268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FE7EC6" w:rsidTr="009F268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FE7EC6" w:rsidTr="009F268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FE7EC6" w:rsidTr="009F268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EC6" w:rsidRDefault="00FE7EC6" w:rsidP="009F2689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FE7EC6" w:rsidRDefault="00FE7EC6" w:rsidP="00FE7EC6">
      <w:pPr>
        <w:rPr>
          <w:rFonts w:ascii="华文楷体" w:eastAsia="华文楷体" w:hAnsi="华文楷体"/>
        </w:rPr>
      </w:pPr>
    </w:p>
    <w:p w:rsidR="00FE7EC6" w:rsidRPr="004A3B13" w:rsidRDefault="00FE7EC6" w:rsidP="00FE7EC6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FE7EC6" w:rsidRPr="009E3F47" w:rsidRDefault="00FE7EC6" w:rsidP="00FE7EC6">
      <w:pPr>
        <w:numPr>
          <w:ilvl w:val="1"/>
          <w:numId w:val="16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0" w:name="_Toc249954591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资源管理</w:t>
      </w:r>
      <w:bookmarkEnd w:id="0"/>
    </w:p>
    <w:p w:rsidR="00FE7EC6" w:rsidRPr="00D07EDD" w:rsidRDefault="00FE7EC6" w:rsidP="00FE7EC6">
      <w:pPr>
        <w:numPr>
          <w:ilvl w:val="2"/>
          <w:numId w:val="16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bookmarkStart w:id="1" w:name="_Toc249948184"/>
      <w:bookmarkStart w:id="2" w:name="_Toc249953979"/>
      <w:bookmarkStart w:id="3" w:name="_Toc249954181"/>
      <w:bookmarkStart w:id="4" w:name="_Toc249954592"/>
      <w:r w:rsidRPr="00D07EDD">
        <w:rPr>
          <w:rFonts w:ascii="华文楷体" w:eastAsia="华文楷体" w:hAnsi="华文楷体" w:hint="eastAsia"/>
          <w:b/>
          <w:sz w:val="28"/>
          <w:szCs w:val="28"/>
        </w:rPr>
        <w:t>用例图</w:t>
      </w:r>
      <w:bookmarkEnd w:id="1"/>
      <w:bookmarkEnd w:id="2"/>
      <w:bookmarkEnd w:id="3"/>
      <w:bookmarkEnd w:id="4"/>
    </w:p>
    <w:p w:rsidR="00FE7EC6" w:rsidRPr="009E3F47" w:rsidRDefault="00FE7EC6" w:rsidP="00FE7EC6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36.55pt" o:ole="">
            <v:imagedata r:id="rId8" o:title=""/>
          </v:shape>
          <o:OLEObject Type="Embed" ProgID="Visio.Drawing.11" ShapeID="_x0000_i1025" DrawAspect="Content" ObjectID="_1325249051" r:id="rId9"/>
        </w:object>
      </w:r>
    </w:p>
    <w:p w:rsidR="00FE7EC6" w:rsidRPr="00D07EDD" w:rsidRDefault="00FE7EC6" w:rsidP="00FE7EC6">
      <w:pPr>
        <w:numPr>
          <w:ilvl w:val="2"/>
          <w:numId w:val="16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bookmarkStart w:id="5" w:name="_Toc249948185"/>
      <w:bookmarkStart w:id="6" w:name="_Toc249953980"/>
      <w:bookmarkStart w:id="7" w:name="_Toc249954182"/>
      <w:bookmarkStart w:id="8" w:name="_Toc249954593"/>
      <w:r w:rsidRPr="00D07EDD">
        <w:rPr>
          <w:rFonts w:ascii="华文楷体" w:eastAsia="华文楷体" w:hAnsi="华文楷体" w:hint="eastAsia"/>
          <w:b/>
          <w:sz w:val="28"/>
          <w:szCs w:val="28"/>
        </w:rPr>
        <w:t>用例描述</w:t>
      </w:r>
      <w:bookmarkEnd w:id="5"/>
      <w:bookmarkEnd w:id="6"/>
      <w:bookmarkEnd w:id="7"/>
      <w:bookmarkEnd w:id="8"/>
    </w:p>
    <w:p w:rsidR="00FE7EC6" w:rsidRPr="00D07EDD" w:rsidRDefault="00FE7EC6" w:rsidP="00FE7EC6">
      <w:pPr>
        <w:numPr>
          <w:ilvl w:val="3"/>
          <w:numId w:val="16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主要参与者</w:t>
      </w:r>
    </w:p>
    <w:p w:rsidR="00FE7EC6" w:rsidRPr="009E3F47" w:rsidRDefault="00FE7EC6" w:rsidP="00FE7EC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FE7EC6" w:rsidRPr="00D07EDD" w:rsidRDefault="00FE7EC6" w:rsidP="00FE7EC6">
      <w:pPr>
        <w:numPr>
          <w:ilvl w:val="3"/>
          <w:numId w:val="16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项目相关人员及其兴趣</w:t>
      </w:r>
    </w:p>
    <w:p w:rsidR="00FE7EC6" w:rsidRDefault="00FE7EC6" w:rsidP="00FE7EC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市场管理人员： 市场管理人员可以在系统中</w:t>
      </w:r>
      <w:r>
        <w:rPr>
          <w:rFonts w:ascii="华文楷体" w:eastAsia="华文楷体" w:hAnsi="华文楷体" w:hint="eastAsia"/>
          <w:sz w:val="24"/>
          <w:szCs w:val="24"/>
        </w:rPr>
        <w:t>通过图形化的管理方式编辑市场的资源位置信息；管理人员可以创建市场资源信息（包括：摊位、库房、冷库、广告位、停车位等），对于市场资源的合同相关信息、财务信息、商户信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息等可以方便地查询和设置，对于闲置状态的资源可以删除。</w:t>
      </w:r>
    </w:p>
    <w:p w:rsidR="00FE7EC6" w:rsidRPr="00D07EDD" w:rsidRDefault="00FE7EC6" w:rsidP="00FE7EC6">
      <w:pPr>
        <w:numPr>
          <w:ilvl w:val="3"/>
          <w:numId w:val="16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前置条件</w:t>
      </w:r>
    </w:p>
    <w:p w:rsidR="00FE7EC6" w:rsidRPr="009E3F47" w:rsidRDefault="00FE7EC6" w:rsidP="00FE7EC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市场管理人员必须已经被识别和授权。</w:t>
      </w:r>
    </w:p>
    <w:p w:rsidR="00FE7EC6" w:rsidRPr="00D07EDD" w:rsidRDefault="00FE7EC6" w:rsidP="00FE7EC6">
      <w:pPr>
        <w:numPr>
          <w:ilvl w:val="3"/>
          <w:numId w:val="16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成功后的保证（后置条件）</w:t>
      </w:r>
    </w:p>
    <w:p w:rsidR="00FE7EC6" w:rsidRPr="009E3F47" w:rsidRDefault="00FE7EC6" w:rsidP="00FE7EC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存储资源信息</w:t>
      </w:r>
      <w:r>
        <w:rPr>
          <w:rFonts w:ascii="华文楷体" w:eastAsia="华文楷体" w:hAnsi="华文楷体" w:hint="eastAsia"/>
          <w:sz w:val="24"/>
          <w:szCs w:val="24"/>
        </w:rPr>
        <w:t>，保存资源的市场信息和合同信息，便于通过图形化管理方式查询合同和财务信息</w:t>
      </w:r>
      <w:r w:rsidRPr="009E3F47">
        <w:rPr>
          <w:rFonts w:ascii="华文楷体" w:eastAsia="华文楷体" w:hAnsi="华文楷体" w:hint="eastAsia"/>
          <w:sz w:val="24"/>
          <w:szCs w:val="24"/>
        </w:rPr>
        <w:t>。</w:t>
      </w:r>
      <w:r w:rsidRPr="009E3F47">
        <w:rPr>
          <w:rFonts w:ascii="华文楷体" w:eastAsia="华文楷体" w:hAnsi="华文楷体"/>
          <w:sz w:val="24"/>
          <w:szCs w:val="24"/>
        </w:rPr>
        <w:t xml:space="preserve"> </w:t>
      </w:r>
    </w:p>
    <w:p w:rsidR="00FE7EC6" w:rsidRPr="00BD193E" w:rsidRDefault="00FE7EC6" w:rsidP="00FE7EC6">
      <w:pPr>
        <w:numPr>
          <w:ilvl w:val="3"/>
          <w:numId w:val="16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基本事件流</w:t>
      </w:r>
    </w:p>
    <w:p w:rsidR="00FE7EC6" w:rsidRPr="00D41F39" w:rsidRDefault="00FE7EC6" w:rsidP="00FE7EC6">
      <w:pPr>
        <w:numPr>
          <w:ilvl w:val="4"/>
          <w:numId w:val="16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 w:rsidRPr="00D41F39">
        <w:rPr>
          <w:rFonts w:ascii="华文楷体" w:eastAsia="华文楷体" w:hAnsi="华文楷体" w:hint="eastAsia"/>
          <w:sz w:val="28"/>
          <w:szCs w:val="28"/>
        </w:rPr>
        <w:t>资源位置设置</w:t>
      </w:r>
    </w:p>
    <w:p w:rsidR="00FE7EC6" w:rsidRDefault="00FE7EC6" w:rsidP="00FE7EC6">
      <w:pPr>
        <w:pStyle w:val="a4"/>
        <w:numPr>
          <w:ilvl w:val="0"/>
          <w:numId w:val="1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市场管理人员创建初始的资源位置信息，资源位置信息以树形结构存在，各个位置信息之间是对等的和逐级包含的</w:t>
      </w:r>
    </w:p>
    <w:p w:rsidR="00FE7EC6" w:rsidRDefault="00FE7EC6" w:rsidP="00FE7EC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位置信息包括以下内容：</w:t>
      </w:r>
    </w:p>
    <w:p w:rsidR="00FE7EC6" w:rsidRDefault="00FE7EC6" w:rsidP="00FE7EC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名称、所属位置、形状信息、使用状态</w:t>
      </w:r>
    </w:p>
    <w:p w:rsidR="00FE7EC6" w:rsidRDefault="00FE7EC6" w:rsidP="00FE7EC6">
      <w:pPr>
        <w:pStyle w:val="a4"/>
        <w:numPr>
          <w:ilvl w:val="0"/>
          <w:numId w:val="1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市场管理人员为系统中的位置信息编辑其形状，并设置包含关系</w:t>
      </w:r>
    </w:p>
    <w:p w:rsidR="00FE7EC6" w:rsidRDefault="00FE7EC6" w:rsidP="00FE7EC6">
      <w:pPr>
        <w:pStyle w:val="a4"/>
        <w:numPr>
          <w:ilvl w:val="0"/>
          <w:numId w:val="1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市场管理人员查看资源位置信息中的资源信息，并进行编辑，详见资源信息设置。</w:t>
      </w:r>
    </w:p>
    <w:p w:rsidR="00FE7EC6" w:rsidRPr="00D41F39" w:rsidRDefault="00FE7EC6" w:rsidP="00FE7EC6">
      <w:pPr>
        <w:numPr>
          <w:ilvl w:val="4"/>
          <w:numId w:val="16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创建</w:t>
      </w:r>
      <w:r w:rsidRPr="00D41F39">
        <w:rPr>
          <w:rFonts w:ascii="华文楷体" w:eastAsia="华文楷体" w:hAnsi="华文楷体" w:hint="eastAsia"/>
          <w:sz w:val="28"/>
          <w:szCs w:val="28"/>
        </w:rPr>
        <w:t>资源</w:t>
      </w:r>
    </w:p>
    <w:p w:rsidR="00FE7EC6" w:rsidRDefault="00FE7EC6" w:rsidP="00FE7EC6">
      <w:pPr>
        <w:pStyle w:val="a4"/>
        <w:numPr>
          <w:ilvl w:val="0"/>
          <w:numId w:val="1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市场管理人员创建资源信息</w:t>
      </w:r>
    </w:p>
    <w:p w:rsidR="00FE7EC6" w:rsidRDefault="00FE7EC6" w:rsidP="00FE7EC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资源信息包含内容：</w:t>
      </w:r>
    </w:p>
    <w:p w:rsidR="00FE7EC6" w:rsidRDefault="00FE7EC6" w:rsidP="00FE7EC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名称、资源类型、面积、所在位置、状态</w:t>
      </w:r>
    </w:p>
    <w:p w:rsidR="00FE7EC6" w:rsidRDefault="00FE7EC6" w:rsidP="00FE7EC6">
      <w:pPr>
        <w:pStyle w:val="a4"/>
        <w:numPr>
          <w:ilvl w:val="0"/>
          <w:numId w:val="1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为新建的资源信息编辑其形状，并设置其在市场位置信息中的具体方位。通过图形化的拖拽与拼接，可以方便地对这些信息进行编辑。</w:t>
      </w:r>
    </w:p>
    <w:p w:rsidR="00FE7EC6" w:rsidRPr="00A314BF" w:rsidRDefault="00FE7EC6" w:rsidP="00FE7EC6">
      <w:pPr>
        <w:numPr>
          <w:ilvl w:val="4"/>
          <w:numId w:val="16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 w:rsidRPr="00A314BF">
        <w:rPr>
          <w:rFonts w:ascii="华文楷体" w:eastAsia="华文楷体" w:hAnsi="华文楷体" w:hint="eastAsia"/>
          <w:sz w:val="28"/>
          <w:szCs w:val="28"/>
        </w:rPr>
        <w:t>维护资源</w:t>
      </w:r>
    </w:p>
    <w:p w:rsidR="00FE7EC6" w:rsidRDefault="00FE7EC6" w:rsidP="00FE7EC6">
      <w:pPr>
        <w:pStyle w:val="a4"/>
        <w:numPr>
          <w:ilvl w:val="0"/>
          <w:numId w:val="1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市场管理人员对选定的资源，可以编辑合同相关的应收费用信息，例如：应收租金、应收质保金、应收定金、应收诚意金等。</w:t>
      </w:r>
    </w:p>
    <w:p w:rsidR="00FE7EC6" w:rsidRDefault="00FE7EC6" w:rsidP="00FE7EC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应收金内容包括：</w:t>
      </w:r>
    </w:p>
    <w:p w:rsidR="00FE7EC6" w:rsidRDefault="00FE7EC6" w:rsidP="00FE7EC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资源编号、费用名目、费用类型、金额、收费单位</w:t>
      </w:r>
    </w:p>
    <w:p w:rsidR="00FE7EC6" w:rsidRDefault="00FE7EC6" w:rsidP="00FE7EC6">
      <w:pPr>
        <w:pStyle w:val="a4"/>
        <w:numPr>
          <w:ilvl w:val="0"/>
          <w:numId w:val="1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市场管理人员对选定资源，可以编辑物业应收费信息，例如：应收水费、应收电费、应收暖气费等；</w:t>
      </w:r>
    </w:p>
    <w:p w:rsidR="00FE7EC6" w:rsidRDefault="00FE7EC6" w:rsidP="00FE7EC6">
      <w:pPr>
        <w:pStyle w:val="a4"/>
        <w:numPr>
          <w:ilvl w:val="0"/>
          <w:numId w:val="1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市场管理人员对选定资源，可以编辑其他应收费信息；</w:t>
      </w:r>
    </w:p>
    <w:p w:rsidR="00FE7EC6" w:rsidRDefault="00FE7EC6" w:rsidP="00FE7EC6">
      <w:pPr>
        <w:pStyle w:val="a4"/>
        <w:numPr>
          <w:ilvl w:val="0"/>
          <w:numId w:val="1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市场管理人员对选定资源，可以编辑其物业信息，包括：水表记录、电表记录、暖气表记录等，记录内容包括：</w:t>
      </w:r>
    </w:p>
    <w:p w:rsidR="00FE7EC6" w:rsidRDefault="00FE7EC6" w:rsidP="00FE7EC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资源编号、记录类型、记录值、单价、应收费用</w:t>
      </w:r>
    </w:p>
    <w:p w:rsidR="00FE7EC6" w:rsidRDefault="00FE7EC6" w:rsidP="00FE7EC6">
      <w:pPr>
        <w:pStyle w:val="a4"/>
        <w:numPr>
          <w:ilvl w:val="0"/>
          <w:numId w:val="1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在设置物业信息后，管理人员可以立即产生物业费用信息，后续流程进入创建物业费用流程，商户信息、资源信息自动导入物业费用信息内容。</w:t>
      </w:r>
    </w:p>
    <w:p w:rsidR="00FE7EC6" w:rsidRDefault="00FE7EC6" w:rsidP="00FE7EC6">
      <w:pPr>
        <w:pStyle w:val="a4"/>
        <w:numPr>
          <w:ilvl w:val="0"/>
          <w:numId w:val="1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市场管理人员可以查询该资源的合同信息和入住商户信息。</w:t>
      </w:r>
    </w:p>
    <w:p w:rsidR="00FE7EC6" w:rsidRPr="00BD193E" w:rsidRDefault="00FE7EC6" w:rsidP="00FE7EC6">
      <w:pPr>
        <w:numPr>
          <w:ilvl w:val="3"/>
          <w:numId w:val="16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基本事件流</w:t>
      </w:r>
    </w:p>
    <w:p w:rsidR="00FE7EC6" w:rsidRPr="00A314BF" w:rsidRDefault="00FE7EC6" w:rsidP="00FE7EC6">
      <w:pPr>
        <w:numPr>
          <w:ilvl w:val="4"/>
          <w:numId w:val="16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删除</w:t>
      </w:r>
      <w:r w:rsidRPr="00A314BF">
        <w:rPr>
          <w:rFonts w:ascii="华文楷体" w:eastAsia="华文楷体" w:hAnsi="华文楷体" w:hint="eastAsia"/>
          <w:sz w:val="28"/>
          <w:szCs w:val="28"/>
        </w:rPr>
        <w:t>资源</w:t>
      </w:r>
    </w:p>
    <w:p w:rsidR="00FE7EC6" w:rsidRDefault="00FE7EC6" w:rsidP="00FE7EC6">
      <w:pPr>
        <w:pStyle w:val="a4"/>
        <w:numPr>
          <w:ilvl w:val="0"/>
          <w:numId w:val="1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市场管理人员查看闲置的市场资源；</w:t>
      </w:r>
    </w:p>
    <w:p w:rsidR="00FE7EC6" w:rsidRDefault="00FE7EC6" w:rsidP="00FE7EC6">
      <w:pPr>
        <w:pStyle w:val="a4"/>
        <w:numPr>
          <w:ilvl w:val="0"/>
          <w:numId w:val="1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可以将闲置的资源删除，删除后市场资源在系统中成为历史记录。</w:t>
      </w:r>
    </w:p>
    <w:p w:rsidR="00FE7EC6" w:rsidRPr="00E5427E" w:rsidRDefault="00FE7EC6" w:rsidP="00FE7EC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</w:p>
    <w:p w:rsidR="00FE7EC6" w:rsidRPr="00A314BF" w:rsidRDefault="00FE7EC6" w:rsidP="00FE7EC6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</w:p>
    <w:p w:rsidR="00FE7EC6" w:rsidRPr="00FA6D42" w:rsidRDefault="00FE7EC6" w:rsidP="00FE7EC6">
      <w:pPr>
        <w:numPr>
          <w:ilvl w:val="2"/>
          <w:numId w:val="16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FA6D42">
        <w:rPr>
          <w:rFonts w:ascii="华文楷体" w:eastAsia="华文楷体" w:hAnsi="华文楷体" w:hint="eastAsia"/>
          <w:sz w:val="28"/>
          <w:szCs w:val="28"/>
        </w:rPr>
        <w:t>流程图</w:t>
      </w:r>
    </w:p>
    <w:p w:rsidR="00FE7EC6" w:rsidRDefault="00FE7EC6" w:rsidP="00FE7EC6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>
        <w:object w:dxaOrig="17648" w:dyaOrig="5602">
          <v:shape id="_x0000_i1026" type="#_x0000_t75" style="width:414.4pt;height:131.45pt" o:ole="">
            <v:imagedata r:id="rId10" o:title=""/>
          </v:shape>
          <o:OLEObject Type="Embed" ProgID="Visio.Drawing.11" ShapeID="_x0000_i1026" DrawAspect="Content" ObjectID="_1325249052" r:id="rId11"/>
        </w:object>
      </w:r>
    </w:p>
    <w:p w:rsidR="00FE7EC6" w:rsidRDefault="00FE7EC6" w:rsidP="00FE7EC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311427" w:rsidRPr="00FE7EC6" w:rsidRDefault="00311427" w:rsidP="00FE7EC6">
      <w:pPr>
        <w:rPr>
          <w:szCs w:val="24"/>
        </w:rPr>
      </w:pPr>
    </w:p>
    <w:sectPr w:rsidR="00311427" w:rsidRPr="00FE7EC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92B" w:rsidRDefault="00B3592B" w:rsidP="00E846A9">
      <w:r>
        <w:separator/>
      </w:r>
    </w:p>
  </w:endnote>
  <w:endnote w:type="continuationSeparator" w:id="1">
    <w:p w:rsidR="00B3592B" w:rsidRDefault="00B3592B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122045">
        <w:pPr>
          <w:pStyle w:val="a9"/>
          <w:jc w:val="center"/>
        </w:pPr>
        <w:fldSimple w:instr=" PAGE   \* MERGEFORMAT ">
          <w:r w:rsidR="00FE7EC6" w:rsidRPr="00FE7EC6">
            <w:rPr>
              <w:noProof/>
              <w:lang w:val="zh-CN"/>
            </w:rPr>
            <w:t>5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92B" w:rsidRDefault="00B3592B" w:rsidP="00E846A9">
      <w:r>
        <w:separator/>
      </w:r>
    </w:p>
  </w:footnote>
  <w:footnote w:type="continuationSeparator" w:id="1">
    <w:p w:rsidR="00B3592B" w:rsidRDefault="00B3592B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2947C2"/>
    <w:multiLevelType w:val="hybridMultilevel"/>
    <w:tmpl w:val="4BEAABC6"/>
    <w:lvl w:ilvl="0" w:tplc="B1AEE24E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362145F6"/>
    <w:multiLevelType w:val="hybridMultilevel"/>
    <w:tmpl w:val="7AC8DDF2"/>
    <w:lvl w:ilvl="0" w:tplc="61F20738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962569"/>
    <w:multiLevelType w:val="hybridMultilevel"/>
    <w:tmpl w:val="D5AE2D4E"/>
    <w:lvl w:ilvl="0" w:tplc="49440840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769211AF"/>
    <w:multiLevelType w:val="hybridMultilevel"/>
    <w:tmpl w:val="27C05132"/>
    <w:lvl w:ilvl="0" w:tplc="AE963524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18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16"/>
  </w:num>
  <w:num w:numId="12">
    <w:abstractNumId w:val="12"/>
  </w:num>
  <w:num w:numId="13">
    <w:abstractNumId w:val="1"/>
  </w:num>
  <w:num w:numId="14">
    <w:abstractNumId w:val="11"/>
  </w:num>
  <w:num w:numId="15">
    <w:abstractNumId w:val="15"/>
  </w:num>
  <w:num w:numId="16">
    <w:abstractNumId w:val="2"/>
  </w:num>
  <w:num w:numId="17">
    <w:abstractNumId w:val="4"/>
  </w:num>
  <w:num w:numId="18">
    <w:abstractNumId w:val="13"/>
  </w:num>
  <w:num w:numId="19">
    <w:abstractNumId w:val="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4DB0"/>
    <w:rsid w:val="000161D8"/>
    <w:rsid w:val="00041673"/>
    <w:rsid w:val="000446D6"/>
    <w:rsid w:val="00051A9A"/>
    <w:rsid w:val="0005488D"/>
    <w:rsid w:val="00056ED8"/>
    <w:rsid w:val="00062418"/>
    <w:rsid w:val="00065524"/>
    <w:rsid w:val="00070D2B"/>
    <w:rsid w:val="00075329"/>
    <w:rsid w:val="00075626"/>
    <w:rsid w:val="0008045A"/>
    <w:rsid w:val="0008227D"/>
    <w:rsid w:val="00084DCA"/>
    <w:rsid w:val="000866C2"/>
    <w:rsid w:val="00091997"/>
    <w:rsid w:val="000A0649"/>
    <w:rsid w:val="000C0884"/>
    <w:rsid w:val="000C2425"/>
    <w:rsid w:val="000C2C28"/>
    <w:rsid w:val="000E205D"/>
    <w:rsid w:val="000F0E6A"/>
    <w:rsid w:val="000F52B8"/>
    <w:rsid w:val="00111DA1"/>
    <w:rsid w:val="00115360"/>
    <w:rsid w:val="00122045"/>
    <w:rsid w:val="00131F84"/>
    <w:rsid w:val="001353C3"/>
    <w:rsid w:val="00145CB2"/>
    <w:rsid w:val="0016090F"/>
    <w:rsid w:val="00191AF0"/>
    <w:rsid w:val="001920E1"/>
    <w:rsid w:val="00194058"/>
    <w:rsid w:val="00195FAB"/>
    <w:rsid w:val="00197131"/>
    <w:rsid w:val="001A3017"/>
    <w:rsid w:val="001B09B4"/>
    <w:rsid w:val="001D21E4"/>
    <w:rsid w:val="001D493C"/>
    <w:rsid w:val="001E0F65"/>
    <w:rsid w:val="001F2577"/>
    <w:rsid w:val="0022262C"/>
    <w:rsid w:val="00231C40"/>
    <w:rsid w:val="00240717"/>
    <w:rsid w:val="002504BE"/>
    <w:rsid w:val="00262182"/>
    <w:rsid w:val="002804B5"/>
    <w:rsid w:val="00283C6D"/>
    <w:rsid w:val="00290997"/>
    <w:rsid w:val="0029221E"/>
    <w:rsid w:val="002937BF"/>
    <w:rsid w:val="002A0B1B"/>
    <w:rsid w:val="002A56F6"/>
    <w:rsid w:val="002B5C90"/>
    <w:rsid w:val="002B6CB9"/>
    <w:rsid w:val="0031008F"/>
    <w:rsid w:val="00311427"/>
    <w:rsid w:val="00313435"/>
    <w:rsid w:val="00320F5D"/>
    <w:rsid w:val="00331249"/>
    <w:rsid w:val="00337BAC"/>
    <w:rsid w:val="003405D9"/>
    <w:rsid w:val="00343C72"/>
    <w:rsid w:val="00350480"/>
    <w:rsid w:val="003645EF"/>
    <w:rsid w:val="00365B69"/>
    <w:rsid w:val="00366AE3"/>
    <w:rsid w:val="003674B1"/>
    <w:rsid w:val="00373B05"/>
    <w:rsid w:val="0037581E"/>
    <w:rsid w:val="00382531"/>
    <w:rsid w:val="00391BC3"/>
    <w:rsid w:val="00395968"/>
    <w:rsid w:val="003B2242"/>
    <w:rsid w:val="003C487D"/>
    <w:rsid w:val="003D353B"/>
    <w:rsid w:val="003D5209"/>
    <w:rsid w:val="003D6B6C"/>
    <w:rsid w:val="003E1F97"/>
    <w:rsid w:val="004113A5"/>
    <w:rsid w:val="00430020"/>
    <w:rsid w:val="00434976"/>
    <w:rsid w:val="00440D6B"/>
    <w:rsid w:val="00441BAA"/>
    <w:rsid w:val="004460A7"/>
    <w:rsid w:val="00452FE3"/>
    <w:rsid w:val="004642BA"/>
    <w:rsid w:val="00477740"/>
    <w:rsid w:val="004A17AE"/>
    <w:rsid w:val="004A3B13"/>
    <w:rsid w:val="004A6313"/>
    <w:rsid w:val="004A7BA7"/>
    <w:rsid w:val="004B0754"/>
    <w:rsid w:val="004B1F9D"/>
    <w:rsid w:val="004D35A9"/>
    <w:rsid w:val="004F062A"/>
    <w:rsid w:val="004F0A6B"/>
    <w:rsid w:val="004F1C5A"/>
    <w:rsid w:val="005306F1"/>
    <w:rsid w:val="00541B4D"/>
    <w:rsid w:val="00545CBA"/>
    <w:rsid w:val="005502C4"/>
    <w:rsid w:val="0055721D"/>
    <w:rsid w:val="00560FEC"/>
    <w:rsid w:val="00574ECF"/>
    <w:rsid w:val="00584F5D"/>
    <w:rsid w:val="00591B4D"/>
    <w:rsid w:val="005A3369"/>
    <w:rsid w:val="005A5898"/>
    <w:rsid w:val="005B1B39"/>
    <w:rsid w:val="005D18EA"/>
    <w:rsid w:val="005D6898"/>
    <w:rsid w:val="005E0A3A"/>
    <w:rsid w:val="005E38FB"/>
    <w:rsid w:val="005F43F3"/>
    <w:rsid w:val="005F4CE4"/>
    <w:rsid w:val="00607382"/>
    <w:rsid w:val="0062193F"/>
    <w:rsid w:val="00634210"/>
    <w:rsid w:val="006442C2"/>
    <w:rsid w:val="00651CA8"/>
    <w:rsid w:val="006548F6"/>
    <w:rsid w:val="00657F38"/>
    <w:rsid w:val="006660F6"/>
    <w:rsid w:val="006B3199"/>
    <w:rsid w:val="006B6998"/>
    <w:rsid w:val="006C2295"/>
    <w:rsid w:val="006C4466"/>
    <w:rsid w:val="006C5A66"/>
    <w:rsid w:val="006D212A"/>
    <w:rsid w:val="006E55DA"/>
    <w:rsid w:val="006E6E45"/>
    <w:rsid w:val="006E710E"/>
    <w:rsid w:val="006F058C"/>
    <w:rsid w:val="006F7646"/>
    <w:rsid w:val="007101A2"/>
    <w:rsid w:val="0071783C"/>
    <w:rsid w:val="007240D9"/>
    <w:rsid w:val="007303D9"/>
    <w:rsid w:val="00730656"/>
    <w:rsid w:val="007309E9"/>
    <w:rsid w:val="007413EC"/>
    <w:rsid w:val="007437F5"/>
    <w:rsid w:val="007568B2"/>
    <w:rsid w:val="007852E5"/>
    <w:rsid w:val="00790CC4"/>
    <w:rsid w:val="00793460"/>
    <w:rsid w:val="0079487D"/>
    <w:rsid w:val="007A0FB9"/>
    <w:rsid w:val="007A3E4D"/>
    <w:rsid w:val="007A58FD"/>
    <w:rsid w:val="007B3925"/>
    <w:rsid w:val="007D21EF"/>
    <w:rsid w:val="007E5B73"/>
    <w:rsid w:val="007F7676"/>
    <w:rsid w:val="0080141A"/>
    <w:rsid w:val="0081626B"/>
    <w:rsid w:val="00830AC0"/>
    <w:rsid w:val="008312DD"/>
    <w:rsid w:val="00832484"/>
    <w:rsid w:val="0083372E"/>
    <w:rsid w:val="008752D0"/>
    <w:rsid w:val="008A6215"/>
    <w:rsid w:val="008B0DCB"/>
    <w:rsid w:val="008D71B4"/>
    <w:rsid w:val="008F0AD8"/>
    <w:rsid w:val="0090285C"/>
    <w:rsid w:val="00910DAE"/>
    <w:rsid w:val="0091182D"/>
    <w:rsid w:val="00913CE6"/>
    <w:rsid w:val="00941901"/>
    <w:rsid w:val="0094359D"/>
    <w:rsid w:val="009458E0"/>
    <w:rsid w:val="009569E5"/>
    <w:rsid w:val="00961766"/>
    <w:rsid w:val="00985196"/>
    <w:rsid w:val="00990A6A"/>
    <w:rsid w:val="009A36F5"/>
    <w:rsid w:val="009B2B38"/>
    <w:rsid w:val="009B3864"/>
    <w:rsid w:val="009B51C3"/>
    <w:rsid w:val="009C3574"/>
    <w:rsid w:val="009D3CA6"/>
    <w:rsid w:val="009E2DAD"/>
    <w:rsid w:val="009E3F47"/>
    <w:rsid w:val="009F3AFA"/>
    <w:rsid w:val="009F3D3C"/>
    <w:rsid w:val="009F5552"/>
    <w:rsid w:val="00A03791"/>
    <w:rsid w:val="00A163CF"/>
    <w:rsid w:val="00A17AA3"/>
    <w:rsid w:val="00A218ED"/>
    <w:rsid w:val="00A314BF"/>
    <w:rsid w:val="00A514DE"/>
    <w:rsid w:val="00A77DD4"/>
    <w:rsid w:val="00A875C4"/>
    <w:rsid w:val="00AE7FA1"/>
    <w:rsid w:val="00AF2A61"/>
    <w:rsid w:val="00AF4FBE"/>
    <w:rsid w:val="00AF7BFA"/>
    <w:rsid w:val="00B04DF6"/>
    <w:rsid w:val="00B0540B"/>
    <w:rsid w:val="00B15191"/>
    <w:rsid w:val="00B30C89"/>
    <w:rsid w:val="00B3592B"/>
    <w:rsid w:val="00B44218"/>
    <w:rsid w:val="00B47BAD"/>
    <w:rsid w:val="00B53AB2"/>
    <w:rsid w:val="00B54F22"/>
    <w:rsid w:val="00B62B78"/>
    <w:rsid w:val="00B62EBF"/>
    <w:rsid w:val="00B73A67"/>
    <w:rsid w:val="00B745BA"/>
    <w:rsid w:val="00B909F7"/>
    <w:rsid w:val="00BC344D"/>
    <w:rsid w:val="00BD1416"/>
    <w:rsid w:val="00BD193E"/>
    <w:rsid w:val="00BD5638"/>
    <w:rsid w:val="00BE6DA5"/>
    <w:rsid w:val="00BF3BCA"/>
    <w:rsid w:val="00C03A51"/>
    <w:rsid w:val="00C051A9"/>
    <w:rsid w:val="00C1325B"/>
    <w:rsid w:val="00C21F44"/>
    <w:rsid w:val="00C324C9"/>
    <w:rsid w:val="00C61F40"/>
    <w:rsid w:val="00C66821"/>
    <w:rsid w:val="00C66980"/>
    <w:rsid w:val="00C77DD3"/>
    <w:rsid w:val="00C91938"/>
    <w:rsid w:val="00CA5E40"/>
    <w:rsid w:val="00CB02D1"/>
    <w:rsid w:val="00CB7369"/>
    <w:rsid w:val="00CC0FCE"/>
    <w:rsid w:val="00CC6115"/>
    <w:rsid w:val="00CD27F7"/>
    <w:rsid w:val="00CD381B"/>
    <w:rsid w:val="00CD4B02"/>
    <w:rsid w:val="00CE22C6"/>
    <w:rsid w:val="00CF1551"/>
    <w:rsid w:val="00D02EC1"/>
    <w:rsid w:val="00D06425"/>
    <w:rsid w:val="00D073D7"/>
    <w:rsid w:val="00D07EDD"/>
    <w:rsid w:val="00D27B9F"/>
    <w:rsid w:val="00D27F30"/>
    <w:rsid w:val="00D31DED"/>
    <w:rsid w:val="00D357B8"/>
    <w:rsid w:val="00D41F39"/>
    <w:rsid w:val="00D513D5"/>
    <w:rsid w:val="00D67403"/>
    <w:rsid w:val="00D704ED"/>
    <w:rsid w:val="00D704F8"/>
    <w:rsid w:val="00D737A2"/>
    <w:rsid w:val="00D739B3"/>
    <w:rsid w:val="00D87D0E"/>
    <w:rsid w:val="00D90274"/>
    <w:rsid w:val="00D93220"/>
    <w:rsid w:val="00DA172B"/>
    <w:rsid w:val="00DA620A"/>
    <w:rsid w:val="00DB276D"/>
    <w:rsid w:val="00DC4ACC"/>
    <w:rsid w:val="00DC4DFD"/>
    <w:rsid w:val="00DC6CC0"/>
    <w:rsid w:val="00DD45DE"/>
    <w:rsid w:val="00DD477E"/>
    <w:rsid w:val="00DD4E22"/>
    <w:rsid w:val="00DD4F85"/>
    <w:rsid w:val="00DE4E73"/>
    <w:rsid w:val="00DE5E55"/>
    <w:rsid w:val="00DF0D5C"/>
    <w:rsid w:val="00E12BA1"/>
    <w:rsid w:val="00E3510C"/>
    <w:rsid w:val="00E3695E"/>
    <w:rsid w:val="00E44189"/>
    <w:rsid w:val="00E5427E"/>
    <w:rsid w:val="00E57618"/>
    <w:rsid w:val="00E62177"/>
    <w:rsid w:val="00E72E19"/>
    <w:rsid w:val="00E7719F"/>
    <w:rsid w:val="00E815E3"/>
    <w:rsid w:val="00E8312E"/>
    <w:rsid w:val="00E846A9"/>
    <w:rsid w:val="00E94D76"/>
    <w:rsid w:val="00EA2883"/>
    <w:rsid w:val="00EB18F8"/>
    <w:rsid w:val="00EC11B2"/>
    <w:rsid w:val="00EC518B"/>
    <w:rsid w:val="00EC5699"/>
    <w:rsid w:val="00ED68DC"/>
    <w:rsid w:val="00ED7B50"/>
    <w:rsid w:val="00EE5885"/>
    <w:rsid w:val="00EF705A"/>
    <w:rsid w:val="00F04247"/>
    <w:rsid w:val="00F16941"/>
    <w:rsid w:val="00F33BF1"/>
    <w:rsid w:val="00F3447E"/>
    <w:rsid w:val="00F40536"/>
    <w:rsid w:val="00F4073E"/>
    <w:rsid w:val="00F4725C"/>
    <w:rsid w:val="00F6251B"/>
    <w:rsid w:val="00F86E60"/>
    <w:rsid w:val="00F874B1"/>
    <w:rsid w:val="00F9226A"/>
    <w:rsid w:val="00F9337A"/>
    <w:rsid w:val="00FA0831"/>
    <w:rsid w:val="00FA584E"/>
    <w:rsid w:val="00FA6D42"/>
    <w:rsid w:val="00FB3B15"/>
    <w:rsid w:val="00FB79FE"/>
    <w:rsid w:val="00FC07F7"/>
    <w:rsid w:val="00FC269F"/>
    <w:rsid w:val="00FC298B"/>
    <w:rsid w:val="00FC38CA"/>
    <w:rsid w:val="00FC5669"/>
    <w:rsid w:val="00FC7707"/>
    <w:rsid w:val="00FD6E97"/>
    <w:rsid w:val="00FE00CC"/>
    <w:rsid w:val="00FE5EEC"/>
    <w:rsid w:val="00FE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173B-C4F9-4232-A0F9-16C05165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164</Words>
  <Characters>940</Characters>
  <Application>Microsoft Office Word</Application>
  <DocSecurity>0</DocSecurity>
  <Lines>7</Lines>
  <Paragraphs>2</Paragraphs>
  <ScaleCrop>false</ScaleCrop>
  <Company>Peking University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252</cp:revision>
  <dcterms:created xsi:type="dcterms:W3CDTF">2009-12-23T03:54:00Z</dcterms:created>
  <dcterms:modified xsi:type="dcterms:W3CDTF">2010-01-17T07:51:00Z</dcterms:modified>
</cp:coreProperties>
</file>