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94" w:rsidRPr="009E3F47" w:rsidRDefault="00080094" w:rsidP="00080094">
      <w:pPr>
        <w:rPr>
          <w:rFonts w:ascii="华文楷体" w:eastAsia="华文楷体" w:hAnsi="华文楷体"/>
        </w:rPr>
      </w:pPr>
      <w:bookmarkStart w:id="0" w:name="_Toc249079413"/>
    </w:p>
    <w:p w:rsidR="00080094" w:rsidRPr="009E3F47" w:rsidRDefault="00080094" w:rsidP="00080094">
      <w:pPr>
        <w:jc w:val="center"/>
        <w:rPr>
          <w:rFonts w:ascii="华文楷体" w:eastAsia="华文楷体" w:hAnsi="华文楷体"/>
          <w:b/>
          <w:bCs/>
          <w:sz w:val="72"/>
          <w:szCs w:val="72"/>
        </w:rPr>
      </w:pPr>
    </w:p>
    <w:p w:rsidR="00080094" w:rsidRPr="009E3F47" w:rsidRDefault="00080094" w:rsidP="00080094">
      <w:pPr>
        <w:jc w:val="center"/>
        <w:rPr>
          <w:rFonts w:ascii="华文楷体" w:eastAsia="华文楷体" w:hAnsi="华文楷体"/>
          <w:b/>
          <w:bCs/>
          <w:sz w:val="72"/>
          <w:szCs w:val="72"/>
        </w:rPr>
      </w:pPr>
    </w:p>
    <w:p w:rsidR="00080094" w:rsidRPr="009E3F47" w:rsidRDefault="00080094" w:rsidP="00080094">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080094" w:rsidRPr="009E3F47" w:rsidRDefault="00080094" w:rsidP="00080094">
      <w:pPr>
        <w:jc w:val="center"/>
        <w:rPr>
          <w:rFonts w:ascii="华文楷体" w:eastAsia="华文楷体" w:hAnsi="华文楷体"/>
          <w:b/>
          <w:bCs/>
          <w:sz w:val="72"/>
          <w:szCs w:val="72"/>
        </w:rPr>
      </w:pPr>
    </w:p>
    <w:p w:rsidR="00080094" w:rsidRPr="00DA517C" w:rsidRDefault="00080094" w:rsidP="00080094">
      <w:pPr>
        <w:jc w:val="center"/>
        <w:rPr>
          <w:rFonts w:ascii="华文楷体" w:eastAsia="华文楷体" w:hAnsi="华文楷体"/>
          <w:b/>
          <w:bCs/>
          <w:sz w:val="72"/>
          <w:szCs w:val="72"/>
        </w:rPr>
      </w:pPr>
      <w:r w:rsidRPr="00DA517C">
        <w:rPr>
          <w:rFonts w:ascii="华文楷体" w:eastAsia="华文楷体" w:hAnsi="华文楷体" w:hint="eastAsia"/>
          <w:b/>
          <w:bCs/>
          <w:sz w:val="72"/>
          <w:szCs w:val="72"/>
        </w:rPr>
        <w:t>需求规格说明书</w:t>
      </w: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080094" w:rsidRPr="009E3F47" w:rsidTr="002E3C2A">
        <w:trPr>
          <w:trHeight w:val="454"/>
          <w:jc w:val="center"/>
        </w:trPr>
        <w:tc>
          <w:tcPr>
            <w:tcW w:w="1576" w:type="dxa"/>
            <w:vAlign w:val="center"/>
          </w:tcPr>
          <w:p w:rsidR="00080094" w:rsidRPr="009E3F47" w:rsidRDefault="00080094"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080094" w:rsidRPr="009E3F47" w:rsidRDefault="00080094"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080094" w:rsidRPr="009E3F47" w:rsidRDefault="00080094" w:rsidP="002E3C2A">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080094" w:rsidRPr="009E3F47" w:rsidRDefault="00080094" w:rsidP="00080094">
      <w:pPr>
        <w:rPr>
          <w:rFonts w:ascii="华文楷体" w:eastAsia="华文楷体" w:hAnsi="华文楷体"/>
        </w:rPr>
      </w:pPr>
    </w:p>
    <w:p w:rsidR="00080094" w:rsidRPr="009E3F47" w:rsidRDefault="00080094" w:rsidP="00080094">
      <w:pPr>
        <w:widowControl/>
        <w:jc w:val="left"/>
        <w:rPr>
          <w:rFonts w:ascii="华文楷体" w:eastAsia="华文楷体" w:hAnsi="华文楷体"/>
        </w:rPr>
      </w:pPr>
      <w:r w:rsidRPr="009E3F47">
        <w:rPr>
          <w:rFonts w:ascii="华文楷体" w:eastAsia="华文楷体" w:hAnsi="华文楷体"/>
        </w:rPr>
        <w:br w:type="page"/>
      </w:r>
    </w:p>
    <w:sdt>
      <w:sdtPr>
        <w:rPr>
          <w:rFonts w:ascii="华文楷体" w:eastAsia="华文楷体" w:hAnsi="华文楷体" w:cs="Times New Roman"/>
          <w:b w:val="0"/>
          <w:bCs w:val="0"/>
          <w:color w:val="auto"/>
          <w:kern w:val="2"/>
          <w:sz w:val="44"/>
          <w:szCs w:val="44"/>
          <w:lang w:val="zh-CN"/>
        </w:rPr>
        <w:id w:val="8085422"/>
        <w:docPartObj>
          <w:docPartGallery w:val="Table of Contents"/>
          <w:docPartUnique/>
        </w:docPartObj>
      </w:sdtPr>
      <w:sdtEndPr>
        <w:rPr>
          <w:sz w:val="24"/>
          <w:szCs w:val="24"/>
          <w:lang w:val="en-US"/>
        </w:rPr>
      </w:sdtEndPr>
      <w:sdtContent>
        <w:p w:rsidR="00080094" w:rsidRPr="00A27741" w:rsidRDefault="00080094" w:rsidP="00080094">
          <w:pPr>
            <w:pStyle w:val="TOC"/>
            <w:rPr>
              <w:rFonts w:ascii="华文楷体" w:eastAsia="华文楷体" w:hAnsi="华文楷体"/>
              <w:sz w:val="24"/>
              <w:szCs w:val="24"/>
            </w:rPr>
          </w:pPr>
          <w:r w:rsidRPr="00A27741">
            <w:rPr>
              <w:rFonts w:ascii="华文楷体" w:eastAsia="华文楷体" w:hAnsi="华文楷体"/>
              <w:color w:val="auto"/>
              <w:sz w:val="24"/>
              <w:szCs w:val="24"/>
              <w:lang w:val="zh-CN"/>
            </w:rPr>
            <w:t>目录</w:t>
          </w:r>
        </w:p>
        <w:p w:rsidR="00A27741" w:rsidRPr="00A27741" w:rsidRDefault="00F250E5">
          <w:pPr>
            <w:pStyle w:val="10"/>
            <w:tabs>
              <w:tab w:val="left" w:pos="420"/>
              <w:tab w:val="right" w:leader="dot" w:pos="8296"/>
            </w:tabs>
            <w:rPr>
              <w:rFonts w:ascii="华文楷体" w:eastAsia="华文楷体" w:hAnsi="华文楷体" w:cstheme="minorBidi"/>
              <w:noProof/>
              <w:sz w:val="24"/>
              <w:szCs w:val="24"/>
            </w:rPr>
          </w:pPr>
          <w:r w:rsidRPr="00A27741">
            <w:rPr>
              <w:rFonts w:ascii="华文楷体" w:eastAsia="华文楷体" w:hAnsi="华文楷体"/>
              <w:sz w:val="24"/>
              <w:szCs w:val="24"/>
            </w:rPr>
            <w:fldChar w:fldCharType="begin"/>
          </w:r>
          <w:r w:rsidR="00080094" w:rsidRPr="00A27741">
            <w:rPr>
              <w:rFonts w:ascii="华文楷体" w:eastAsia="华文楷体" w:hAnsi="华文楷体"/>
              <w:sz w:val="24"/>
              <w:szCs w:val="24"/>
            </w:rPr>
            <w:instrText xml:space="preserve"> TOC \o "1-3" \h \z \u </w:instrText>
          </w:r>
          <w:r w:rsidRPr="00A27741">
            <w:rPr>
              <w:rFonts w:ascii="华文楷体" w:eastAsia="华文楷体" w:hAnsi="华文楷体"/>
              <w:sz w:val="24"/>
              <w:szCs w:val="24"/>
            </w:rPr>
            <w:fldChar w:fldCharType="separate"/>
          </w:r>
          <w:hyperlink w:anchor="_Toc250551111" w:history="1">
            <w:r w:rsidR="00A27741" w:rsidRPr="00A27741">
              <w:rPr>
                <w:rStyle w:val="ab"/>
                <w:rFonts w:ascii="华文楷体" w:eastAsia="华文楷体" w:hAnsi="华文楷体"/>
                <w:b/>
                <w:noProof/>
                <w:sz w:val="24"/>
                <w:szCs w:val="24"/>
              </w:rPr>
              <w:t>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文档概述</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_Toc250551111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12" w:history="1">
            <w:r w:rsidR="00A27741" w:rsidRPr="00A27741">
              <w:rPr>
                <w:rStyle w:val="ab"/>
                <w:rFonts w:ascii="华文楷体" w:eastAsia="华文楷体" w:hAnsi="华文楷体"/>
                <w:b/>
                <w:noProof/>
                <w:sz w:val="24"/>
                <w:szCs w:val="24"/>
              </w:rPr>
              <w:t>1.1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目的</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_Toc250551112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13" w:history="1">
            <w:r w:rsidR="00A27741" w:rsidRPr="00A27741">
              <w:rPr>
                <w:rStyle w:val="ab"/>
                <w:rFonts w:ascii="华文楷体" w:eastAsia="华文楷体" w:hAnsi="华文楷体"/>
                <w:b/>
                <w:noProof/>
                <w:sz w:val="24"/>
                <w:szCs w:val="24"/>
              </w:rPr>
              <w:t>1.2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范围</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_Toc250551113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14" w:history="1">
            <w:r w:rsidR="00A27741" w:rsidRPr="00A27741">
              <w:rPr>
                <w:rStyle w:val="ab"/>
                <w:rFonts w:ascii="华文楷体" w:eastAsia="华文楷体" w:hAnsi="华文楷体"/>
                <w:b/>
                <w:noProof/>
                <w:sz w:val="24"/>
                <w:szCs w:val="24"/>
              </w:rPr>
              <w:t>1.3</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定义与约定</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_Toc250551114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15" w:history="1">
            <w:r w:rsidR="00A27741" w:rsidRPr="00A27741">
              <w:rPr>
                <w:rStyle w:val="ab"/>
                <w:rFonts w:ascii="华文楷体" w:eastAsia="华文楷体" w:hAnsi="华文楷体"/>
                <w:b/>
                <w:noProof/>
                <w:sz w:val="24"/>
                <w:szCs w:val="24"/>
              </w:rPr>
              <w:t>1.4</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参考资料</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_Toc250551115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4</w:t>
            </w:r>
            <w:r w:rsidRPr="00A27741">
              <w:rPr>
                <w:rFonts w:ascii="华文楷体" w:eastAsia="华文楷体" w:hAnsi="华文楷体"/>
                <w:noProof/>
                <w:webHidden/>
                <w:sz w:val="24"/>
                <w:szCs w:val="24"/>
              </w:rPr>
              <w:fldChar w:fldCharType="end"/>
            </w:r>
          </w:hyperlink>
        </w:p>
        <w:p w:rsidR="00A27741" w:rsidRPr="00A27741" w:rsidRDefault="00F250E5">
          <w:pPr>
            <w:pStyle w:val="10"/>
            <w:tabs>
              <w:tab w:val="left" w:pos="420"/>
              <w:tab w:val="right" w:leader="dot" w:pos="8296"/>
            </w:tabs>
            <w:rPr>
              <w:rFonts w:ascii="华文楷体" w:eastAsia="华文楷体" w:hAnsi="华文楷体" w:cstheme="minorBidi"/>
              <w:noProof/>
              <w:sz w:val="24"/>
              <w:szCs w:val="24"/>
            </w:rPr>
          </w:pPr>
          <w:hyperlink w:anchor="_Toc250551116" w:history="1">
            <w:r w:rsidR="00A27741" w:rsidRPr="00A27741">
              <w:rPr>
                <w:rStyle w:val="ab"/>
                <w:rFonts w:ascii="华文楷体" w:eastAsia="华文楷体" w:hAnsi="华文楷体"/>
                <w:b/>
                <w:noProof/>
                <w:sz w:val="24"/>
                <w:szCs w:val="24"/>
              </w:rPr>
              <w:t>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任务概述</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_Toc250551116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17" w:history="1">
            <w:r w:rsidR="00A27741" w:rsidRPr="00A27741">
              <w:rPr>
                <w:rStyle w:val="ab"/>
                <w:rFonts w:ascii="华文楷体" w:eastAsia="华文楷体" w:hAnsi="华文楷体"/>
                <w:b/>
                <w:noProof/>
                <w:sz w:val="24"/>
                <w:szCs w:val="24"/>
              </w:rPr>
              <w:t>2.1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业务需求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_Toc250551117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18" w:history="1">
            <w:r w:rsidR="00A27741" w:rsidRPr="00A27741">
              <w:rPr>
                <w:rStyle w:val="ab"/>
                <w:rFonts w:ascii="华文楷体" w:eastAsia="华文楷体" w:hAnsi="华文楷体"/>
                <w:b/>
                <w:noProof/>
                <w:sz w:val="24"/>
                <w:szCs w:val="24"/>
              </w:rPr>
              <w:t>2.2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用户概述</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_Toc250551118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19" w:history="1">
            <w:r w:rsidR="00A27741" w:rsidRPr="00A27741">
              <w:rPr>
                <w:rStyle w:val="ab"/>
                <w:rFonts w:ascii="华文楷体" w:eastAsia="华文楷体" w:hAnsi="华文楷体"/>
                <w:b/>
                <w:noProof/>
                <w:sz w:val="24"/>
                <w:szCs w:val="24"/>
              </w:rPr>
              <w:t>2.3</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假定与约束</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_Toc250551119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20" w:history="1">
            <w:r w:rsidR="00A27741" w:rsidRPr="00A27741">
              <w:rPr>
                <w:rStyle w:val="ab"/>
                <w:rFonts w:ascii="华文楷体" w:eastAsia="华文楷体" w:hAnsi="华文楷体"/>
                <w:b/>
                <w:noProof/>
                <w:sz w:val="24"/>
                <w:szCs w:val="24"/>
              </w:rPr>
              <w:t>2.4</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平台总体业务图</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_Toc250551120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F250E5">
          <w:pPr>
            <w:pStyle w:val="10"/>
            <w:tabs>
              <w:tab w:val="left" w:pos="420"/>
              <w:tab w:val="right" w:leader="dot" w:pos="8296"/>
            </w:tabs>
            <w:rPr>
              <w:rFonts w:ascii="华文楷体" w:eastAsia="华文楷体" w:hAnsi="华文楷体" w:cstheme="minorBidi"/>
              <w:noProof/>
              <w:sz w:val="24"/>
              <w:szCs w:val="24"/>
            </w:rPr>
          </w:pPr>
          <w:hyperlink w:anchor="_Toc250551121" w:history="1">
            <w:r w:rsidR="00A27741" w:rsidRPr="00A27741">
              <w:rPr>
                <w:rStyle w:val="ab"/>
                <w:rFonts w:ascii="华文楷体" w:eastAsia="华文楷体" w:hAnsi="华文楷体"/>
                <w:b/>
                <w:noProof/>
                <w:sz w:val="24"/>
                <w:szCs w:val="24"/>
              </w:rPr>
              <w:t>3.</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非功能需求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_Toc250551121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6</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22" w:history="1">
            <w:r w:rsidR="00A27741" w:rsidRPr="00A27741">
              <w:rPr>
                <w:rStyle w:val="ab"/>
                <w:rFonts w:ascii="华文楷体" w:eastAsia="华文楷体" w:hAnsi="华文楷体"/>
                <w:b/>
                <w:noProof/>
                <w:sz w:val="24"/>
                <w:szCs w:val="24"/>
              </w:rPr>
              <w:t>3.1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数据容量分析</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_Toc250551122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6</w:t>
            </w:r>
            <w:r w:rsidRPr="00A27741">
              <w:rPr>
                <w:rFonts w:ascii="华文楷体" w:eastAsia="华文楷体" w:hAnsi="华文楷体"/>
                <w:noProof/>
                <w:webHidden/>
                <w:sz w:val="24"/>
                <w:szCs w:val="24"/>
              </w:rPr>
              <w:fldChar w:fldCharType="end"/>
            </w:r>
          </w:hyperlink>
        </w:p>
        <w:p w:rsidR="00A27741" w:rsidRPr="00A27741" w:rsidRDefault="00F250E5">
          <w:pPr>
            <w:pStyle w:val="3"/>
            <w:tabs>
              <w:tab w:val="left" w:pos="1680"/>
              <w:tab w:val="right" w:leader="dot" w:pos="8296"/>
            </w:tabs>
            <w:rPr>
              <w:rFonts w:ascii="华文楷体" w:eastAsia="华文楷体" w:hAnsi="华文楷体" w:cstheme="minorBidi"/>
              <w:noProof/>
              <w:sz w:val="24"/>
              <w:szCs w:val="24"/>
            </w:rPr>
          </w:pPr>
          <w:hyperlink w:anchor="_Toc250551123" w:history="1">
            <w:r w:rsidR="00A27741" w:rsidRPr="00A27741">
              <w:rPr>
                <w:rStyle w:val="ab"/>
                <w:rFonts w:ascii="华文楷体" w:eastAsia="华文楷体" w:hAnsi="华文楷体"/>
                <w:b/>
                <w:noProof/>
                <w:sz w:val="24"/>
                <w:szCs w:val="24"/>
              </w:rPr>
              <w:t>3.1.1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noProof/>
                <w:sz w:val="24"/>
                <w:szCs w:val="24"/>
              </w:rPr>
              <w:t>小容量数据</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_Toc250551123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F250E5">
          <w:pPr>
            <w:pStyle w:val="3"/>
            <w:tabs>
              <w:tab w:val="left" w:pos="1680"/>
              <w:tab w:val="right" w:leader="dot" w:pos="8296"/>
            </w:tabs>
            <w:rPr>
              <w:rFonts w:ascii="华文楷体" w:eastAsia="华文楷体" w:hAnsi="华文楷体" w:cstheme="minorBidi"/>
              <w:noProof/>
              <w:sz w:val="24"/>
              <w:szCs w:val="24"/>
            </w:rPr>
          </w:pPr>
          <w:hyperlink w:anchor="_Toc250551124" w:history="1">
            <w:r w:rsidR="00A27741" w:rsidRPr="00A27741">
              <w:rPr>
                <w:rStyle w:val="ab"/>
                <w:rFonts w:ascii="华文楷体" w:eastAsia="华文楷体" w:hAnsi="华文楷体"/>
                <w:b/>
                <w:noProof/>
                <w:sz w:val="24"/>
                <w:szCs w:val="24"/>
              </w:rPr>
              <w:t>3.1.2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noProof/>
                <w:sz w:val="24"/>
                <w:szCs w:val="24"/>
              </w:rPr>
              <w:t>大容量数据</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_Toc250551124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25" w:history="1">
            <w:r w:rsidR="00A27741" w:rsidRPr="00A27741">
              <w:rPr>
                <w:rStyle w:val="ab"/>
                <w:rFonts w:ascii="华文楷体" w:eastAsia="华文楷体" w:hAnsi="华文楷体"/>
                <w:b/>
                <w:noProof/>
                <w:sz w:val="24"/>
                <w:szCs w:val="24"/>
              </w:rPr>
              <w:t>3.2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人机界面需求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_Toc250551125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26" w:history="1">
            <w:r w:rsidR="00A27741" w:rsidRPr="00A27741">
              <w:rPr>
                <w:rStyle w:val="ab"/>
                <w:rFonts w:ascii="华文楷体" w:eastAsia="华文楷体" w:hAnsi="华文楷体"/>
                <w:b/>
                <w:noProof/>
                <w:sz w:val="24"/>
                <w:szCs w:val="24"/>
              </w:rPr>
              <w:t>3.3</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软件质量需求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_Toc250551126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8</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27" w:history="1">
            <w:r w:rsidR="00A27741" w:rsidRPr="00A27741">
              <w:rPr>
                <w:rStyle w:val="ab"/>
                <w:rFonts w:ascii="华文楷体" w:eastAsia="华文楷体" w:hAnsi="华文楷体"/>
                <w:b/>
                <w:noProof/>
                <w:sz w:val="24"/>
                <w:szCs w:val="24"/>
              </w:rPr>
              <w:t>3.4</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系统部署需求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_Toc250551127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9</w:t>
            </w:r>
            <w:r w:rsidRPr="00A27741">
              <w:rPr>
                <w:rFonts w:ascii="华文楷体" w:eastAsia="华文楷体" w:hAnsi="华文楷体"/>
                <w:noProof/>
                <w:webHidden/>
                <w:sz w:val="24"/>
                <w:szCs w:val="24"/>
              </w:rPr>
              <w:fldChar w:fldCharType="end"/>
            </w:r>
          </w:hyperlink>
        </w:p>
        <w:p w:rsidR="00A27741" w:rsidRPr="00A27741" w:rsidRDefault="00F250E5">
          <w:pPr>
            <w:pStyle w:val="2"/>
            <w:rPr>
              <w:rFonts w:ascii="华文楷体" w:eastAsia="华文楷体" w:hAnsi="华文楷体" w:cstheme="minorBidi"/>
              <w:noProof/>
              <w:sz w:val="24"/>
              <w:szCs w:val="24"/>
            </w:rPr>
          </w:pPr>
          <w:hyperlink w:anchor="_Toc250551128" w:history="1">
            <w:r w:rsidR="00A27741" w:rsidRPr="00A27741">
              <w:rPr>
                <w:rStyle w:val="ab"/>
                <w:rFonts w:ascii="华文楷体" w:eastAsia="华文楷体" w:hAnsi="华文楷体"/>
                <w:b/>
                <w:noProof/>
                <w:sz w:val="24"/>
                <w:szCs w:val="24"/>
              </w:rPr>
              <w:t>3.5</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系统可扩展性需求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_Toc250551128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9</w:t>
            </w:r>
            <w:r w:rsidRPr="00A27741">
              <w:rPr>
                <w:rFonts w:ascii="华文楷体" w:eastAsia="华文楷体" w:hAnsi="华文楷体"/>
                <w:noProof/>
                <w:webHidden/>
                <w:sz w:val="24"/>
                <w:szCs w:val="24"/>
              </w:rPr>
              <w:fldChar w:fldCharType="end"/>
            </w:r>
          </w:hyperlink>
        </w:p>
        <w:p w:rsidR="00080094" w:rsidRPr="009E3F47" w:rsidRDefault="00F250E5" w:rsidP="00080094">
          <w:pPr>
            <w:rPr>
              <w:rFonts w:ascii="华文楷体" w:eastAsia="华文楷体" w:hAnsi="华文楷体"/>
              <w:sz w:val="24"/>
              <w:szCs w:val="24"/>
            </w:rPr>
          </w:pPr>
          <w:r w:rsidRPr="00A27741">
            <w:rPr>
              <w:rFonts w:ascii="华文楷体" w:eastAsia="华文楷体" w:hAnsi="华文楷体"/>
              <w:sz w:val="24"/>
              <w:szCs w:val="24"/>
            </w:rPr>
            <w:fldChar w:fldCharType="end"/>
          </w:r>
        </w:p>
      </w:sdtContent>
    </w:sdt>
    <w:p w:rsidR="00080094" w:rsidRPr="009E3F47" w:rsidRDefault="00080094" w:rsidP="00080094">
      <w:pPr>
        <w:widowControl/>
        <w:jc w:val="left"/>
        <w:rPr>
          <w:rFonts w:ascii="华文楷体" w:eastAsia="华文楷体" w:hAnsi="华文楷体"/>
        </w:rPr>
      </w:pPr>
      <w:r w:rsidRPr="009E3F47">
        <w:rPr>
          <w:rFonts w:ascii="华文楷体" w:eastAsia="华文楷体" w:hAnsi="华文楷体"/>
        </w:rPr>
        <w:br w:type="page"/>
      </w:r>
    </w:p>
    <w:p w:rsidR="006A4FAF" w:rsidRDefault="00080094" w:rsidP="002222E4">
      <w:pPr>
        <w:numPr>
          <w:ilvl w:val="0"/>
          <w:numId w:val="1"/>
        </w:numPr>
        <w:spacing w:beforeLines="50" w:afterLines="50" w:line="360" w:lineRule="auto"/>
        <w:outlineLvl w:val="0"/>
        <w:rPr>
          <w:rFonts w:ascii="华文楷体" w:eastAsia="华文楷体" w:hAnsi="华文楷体"/>
          <w:b/>
          <w:sz w:val="30"/>
          <w:szCs w:val="30"/>
        </w:rPr>
      </w:pPr>
      <w:bookmarkStart w:id="1" w:name="_Toc250551111"/>
      <w:r w:rsidRPr="009E3F47">
        <w:rPr>
          <w:rFonts w:ascii="华文楷体" w:eastAsia="华文楷体" w:hAnsi="华文楷体" w:hint="eastAsia"/>
          <w:b/>
          <w:sz w:val="30"/>
          <w:szCs w:val="30"/>
        </w:rPr>
        <w:lastRenderedPageBreak/>
        <w:t>文档概述</w:t>
      </w:r>
      <w:bookmarkEnd w:id="0"/>
      <w:bookmarkEnd w:id="1"/>
    </w:p>
    <w:p w:rsidR="006A4FAF" w:rsidRDefault="00080094" w:rsidP="002222E4">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
      <w:bookmarkStart w:id="2" w:name="_Toc200622291"/>
      <w:bookmarkStart w:id="3" w:name="_Toc249079414"/>
      <w:bookmarkStart w:id="4" w:name="_Toc250551112"/>
      <w:r w:rsidRPr="009E3F47">
        <w:rPr>
          <w:rFonts w:ascii="华文楷体" w:eastAsia="华文楷体" w:hAnsi="华文楷体" w:hint="eastAsia"/>
          <w:b/>
          <w:sz w:val="28"/>
          <w:szCs w:val="28"/>
        </w:rPr>
        <w:t>目的</w:t>
      </w:r>
      <w:bookmarkEnd w:id="2"/>
      <w:bookmarkEnd w:id="3"/>
      <w:bookmarkEnd w:id="4"/>
    </w:p>
    <w:p w:rsidR="006A4FAF" w:rsidRDefault="00080094" w:rsidP="002222E4">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本文档描述九州国际市场管理系统的业务管理流程，定义业务管理功能性、非功能性方面的规格及接口规格。并且，提出九州国际市场管理系统的总体方案。</w:t>
      </w:r>
    </w:p>
    <w:p w:rsidR="006A4FAF" w:rsidRDefault="00080094" w:rsidP="002222E4">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本文档是九州国际市场管理系统的概要设计依据。</w:t>
      </w:r>
    </w:p>
    <w:p w:rsidR="006A4FAF" w:rsidRDefault="00080094" w:rsidP="002222E4">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本文档的读者是九州国际市场管理系统的系统设计人员、软件开发人员、软件测试人员和系统验收人员以及相关部门人员。</w:t>
      </w:r>
    </w:p>
    <w:p w:rsidR="006A4FAF" w:rsidRDefault="00080094" w:rsidP="002222E4">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系统名称：九州国际市场管理系统，文档中简称“市场管理系统”或“系统”。</w:t>
      </w:r>
    </w:p>
    <w:p w:rsidR="006A4FAF" w:rsidRDefault="00080094" w:rsidP="002222E4">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
      <w:bookmarkStart w:id="5" w:name="_Toc200622292"/>
      <w:bookmarkStart w:id="6" w:name="_Toc249079415"/>
      <w:bookmarkStart w:id="7" w:name="_Toc250551113"/>
      <w:r w:rsidRPr="009E3F47">
        <w:rPr>
          <w:rFonts w:ascii="华文楷体" w:eastAsia="华文楷体" w:hAnsi="华文楷体" w:hint="eastAsia"/>
          <w:b/>
          <w:sz w:val="28"/>
          <w:szCs w:val="28"/>
        </w:rPr>
        <w:t>范围</w:t>
      </w:r>
      <w:bookmarkEnd w:id="5"/>
      <w:bookmarkEnd w:id="6"/>
      <w:bookmarkEnd w:id="7"/>
    </w:p>
    <w:p w:rsidR="006A4FAF" w:rsidRDefault="00080094" w:rsidP="002222E4">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九州国际市场管理系统的建设目的是为市场管理提供标准化的管理方式，规范的信息平台和数字化的操作流程。该系统面向市场的经营管理者、财务人员、物业人员、市场营业人员等。</w:t>
      </w:r>
    </w:p>
    <w:p w:rsidR="006A4FAF" w:rsidRDefault="00080094" w:rsidP="002222E4">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
      <w:bookmarkStart w:id="8" w:name="_Toc200622293"/>
      <w:bookmarkStart w:id="9" w:name="_Toc249079416"/>
      <w:bookmarkStart w:id="10" w:name="_Toc250551114"/>
      <w:r w:rsidRPr="009E3F47">
        <w:rPr>
          <w:rFonts w:ascii="华文楷体" w:eastAsia="华文楷体" w:hAnsi="华文楷体" w:hint="eastAsia"/>
          <w:b/>
          <w:sz w:val="28"/>
          <w:szCs w:val="28"/>
        </w:rPr>
        <w:t>定义与约定</w:t>
      </w:r>
      <w:bookmarkEnd w:id="8"/>
      <w:bookmarkEnd w:id="9"/>
      <w:bookmarkEnd w:id="10"/>
    </w:p>
    <w:p w:rsidR="00080094" w:rsidRPr="009E3F47" w:rsidRDefault="00080094" w:rsidP="00080094">
      <w:pPr>
        <w:rPr>
          <w:rFonts w:ascii="华文楷体" w:eastAsia="华文楷体" w:hAnsi="华文楷体"/>
          <w:b/>
          <w:sz w:val="24"/>
          <w:szCs w:val="24"/>
        </w:rPr>
      </w:pPr>
      <w:r w:rsidRPr="009E3F47">
        <w:rPr>
          <w:rFonts w:ascii="华文楷体" w:eastAsia="华文楷体" w:hAnsi="华文楷体" w:hint="eastAsia"/>
          <w:b/>
          <w:sz w:val="24"/>
          <w:szCs w:val="24"/>
        </w:rPr>
        <w:t>1、 定义（需要添加）</w:t>
      </w:r>
    </w:p>
    <w:p w:rsidR="00080094" w:rsidRPr="009E3F47" w:rsidRDefault="00080094" w:rsidP="00080094">
      <w:pPr>
        <w:ind w:firstLineChars="200" w:firstLine="480"/>
        <w:rPr>
          <w:rFonts w:ascii="华文楷体" w:eastAsia="华文楷体" w:hAnsi="华文楷体"/>
          <w:sz w:val="24"/>
          <w:szCs w:val="24"/>
        </w:rPr>
      </w:pPr>
      <w:r w:rsidRPr="009E3F47">
        <w:rPr>
          <w:rFonts w:ascii="华文楷体" w:eastAsia="华文楷体" w:hAnsi="华文楷体" w:hint="eastAsia"/>
          <w:sz w:val="24"/>
          <w:szCs w:val="24"/>
        </w:rPr>
        <w:t>以下定义、缩写和节略语适用于本文档。</w:t>
      </w:r>
    </w:p>
    <w:p w:rsidR="00080094" w:rsidRPr="009E3F47" w:rsidRDefault="00080094" w:rsidP="00080094">
      <w:pPr>
        <w:rPr>
          <w:rFonts w:ascii="华文楷体" w:eastAsia="华文楷体" w:hAnsi="华文楷体"/>
          <w:sz w:val="24"/>
          <w:szCs w:val="24"/>
        </w:rPr>
      </w:pP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1"/>
        <w:gridCol w:w="6031"/>
      </w:tblGrid>
      <w:tr w:rsidR="00080094" w:rsidRPr="009E3F47" w:rsidTr="002E3C2A">
        <w:trPr>
          <w:trHeight w:val="454"/>
        </w:trPr>
        <w:tc>
          <w:tcPr>
            <w:tcW w:w="2546" w:type="dxa"/>
            <w:noWrap/>
            <w:vAlign w:val="center"/>
          </w:tcPr>
          <w:p w:rsidR="00080094" w:rsidRPr="009E3F47" w:rsidRDefault="00080094" w:rsidP="002E3C2A">
            <w:pPr>
              <w:widowControl/>
              <w:jc w:val="center"/>
              <w:rPr>
                <w:rFonts w:ascii="华文楷体" w:eastAsia="华文楷体" w:hAnsi="华文楷体" w:cs="宋体"/>
                <w:kern w:val="0"/>
                <w:sz w:val="24"/>
                <w:szCs w:val="24"/>
              </w:rPr>
            </w:pPr>
            <w:r w:rsidRPr="009E3F47">
              <w:rPr>
                <w:rFonts w:ascii="华文楷体" w:eastAsia="华文楷体" w:hAnsi="华文楷体" w:cs="宋体" w:hint="eastAsia"/>
                <w:kern w:val="0"/>
                <w:sz w:val="24"/>
                <w:szCs w:val="24"/>
              </w:rPr>
              <w:t>定义、缩写和节略语</w:t>
            </w:r>
          </w:p>
        </w:tc>
        <w:tc>
          <w:tcPr>
            <w:tcW w:w="6174" w:type="dxa"/>
            <w:noWrap/>
            <w:vAlign w:val="center"/>
          </w:tcPr>
          <w:p w:rsidR="00080094" w:rsidRPr="009E3F47" w:rsidRDefault="00080094" w:rsidP="002E3C2A">
            <w:pPr>
              <w:widowControl/>
              <w:jc w:val="center"/>
              <w:rPr>
                <w:rFonts w:ascii="华文楷体" w:eastAsia="华文楷体" w:hAnsi="华文楷体" w:cs="宋体"/>
                <w:kern w:val="0"/>
                <w:sz w:val="24"/>
                <w:szCs w:val="24"/>
              </w:rPr>
            </w:pPr>
            <w:r w:rsidRPr="009E3F47">
              <w:rPr>
                <w:rFonts w:ascii="华文楷体" w:eastAsia="华文楷体" w:hAnsi="华文楷体" w:cs="宋体" w:hint="eastAsia"/>
                <w:kern w:val="0"/>
                <w:sz w:val="24"/>
                <w:szCs w:val="24"/>
              </w:rPr>
              <w:t>说明</w:t>
            </w: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r w:rsidRPr="009E3F47">
              <w:rPr>
                <w:rFonts w:ascii="华文楷体" w:eastAsia="华文楷体" w:hAnsi="华文楷体" w:hint="eastAsia"/>
                <w:sz w:val="24"/>
                <w:szCs w:val="24"/>
              </w:rPr>
              <w:lastRenderedPageBreak/>
              <w:t>系统</w:t>
            </w:r>
          </w:p>
        </w:tc>
        <w:tc>
          <w:tcPr>
            <w:tcW w:w="6174" w:type="dxa"/>
            <w:vAlign w:val="center"/>
          </w:tcPr>
          <w:p w:rsidR="006A4FAF" w:rsidRDefault="00080094" w:rsidP="002222E4">
            <w:pPr>
              <w:widowControl/>
              <w:spacing w:afterLines="50" w:line="24" w:lineRule="atLeast"/>
              <w:jc w:val="left"/>
              <w:rPr>
                <w:rFonts w:ascii="华文楷体" w:eastAsia="华文楷体" w:hAnsi="华文楷体"/>
                <w:sz w:val="24"/>
                <w:szCs w:val="24"/>
              </w:rPr>
            </w:pPr>
            <w:r w:rsidRPr="009E3F47">
              <w:rPr>
                <w:rFonts w:ascii="华文楷体" w:eastAsia="华文楷体" w:hAnsi="华文楷体" w:hint="eastAsia"/>
                <w:sz w:val="24"/>
                <w:szCs w:val="24"/>
              </w:rPr>
              <w:t>九州国际市场管理系统（以下简称系统）。</w:t>
            </w: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2222E4">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2222E4">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2222E4">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2222E4">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2222E4">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2222E4">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2222E4">
            <w:pPr>
              <w:pStyle w:val="a3"/>
              <w:spacing w:afterLines="50" w:line="24" w:lineRule="atLeast"/>
              <w:ind w:firstLineChars="0" w:firstLine="0"/>
              <w:rPr>
                <w:rFonts w:ascii="华文楷体" w:eastAsia="华文楷体" w:hAnsi="华文楷体"/>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2222E4">
            <w:pPr>
              <w:widowControl/>
              <w:spacing w:afterLines="50" w:line="24" w:lineRule="atLeast"/>
              <w:jc w:val="left"/>
              <w:rPr>
                <w:rFonts w:ascii="华文楷体" w:eastAsia="华文楷体" w:hAnsi="华文楷体"/>
                <w:sz w:val="24"/>
                <w:szCs w:val="24"/>
              </w:rPr>
            </w:pPr>
          </w:p>
        </w:tc>
      </w:tr>
    </w:tbl>
    <w:p w:rsidR="006A4FAF" w:rsidRDefault="00080094" w:rsidP="002222E4">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
      <w:bookmarkStart w:id="11" w:name="_Toc200622294"/>
      <w:bookmarkStart w:id="12" w:name="_Toc249079417"/>
      <w:bookmarkStart w:id="13" w:name="_Toc250551115"/>
      <w:r w:rsidRPr="009E3F47">
        <w:rPr>
          <w:rFonts w:ascii="华文楷体" w:eastAsia="华文楷体" w:hAnsi="华文楷体" w:hint="eastAsia"/>
          <w:b/>
          <w:sz w:val="28"/>
          <w:szCs w:val="28"/>
        </w:rPr>
        <w:t>参考资料</w:t>
      </w:r>
      <w:bookmarkEnd w:id="11"/>
      <w:bookmarkEnd w:id="12"/>
      <w:bookmarkEnd w:id="13"/>
    </w:p>
    <w:p w:rsidR="006A4FAF" w:rsidRDefault="00080094" w:rsidP="002222E4">
      <w:pPr>
        <w:pStyle w:val="a3"/>
        <w:spacing w:afterLines="50" w:line="360" w:lineRule="auto"/>
        <w:ind w:left="703" w:firstLineChars="0" w:firstLine="0"/>
        <w:rPr>
          <w:rFonts w:ascii="华文楷体" w:eastAsia="华文楷体" w:hAnsi="华文楷体"/>
          <w:szCs w:val="24"/>
        </w:rPr>
      </w:pPr>
      <w:r w:rsidRPr="009E3F47">
        <w:rPr>
          <w:rFonts w:ascii="华文楷体" w:eastAsia="华文楷体" w:hAnsi="华文楷体" w:hint="eastAsia"/>
          <w:szCs w:val="24"/>
        </w:rPr>
        <w:t>九州国际公司提供资料如下：</w:t>
      </w:r>
    </w:p>
    <w:p w:rsidR="006A4FAF" w:rsidRDefault="00080094" w:rsidP="002222E4">
      <w:pPr>
        <w:pStyle w:val="a3"/>
        <w:numPr>
          <w:ilvl w:val="0"/>
          <w:numId w:val="2"/>
        </w:numPr>
        <w:spacing w:afterLines="50" w:line="360" w:lineRule="auto"/>
        <w:ind w:left="703" w:firstLineChars="0"/>
        <w:rPr>
          <w:rFonts w:ascii="华文楷体" w:eastAsia="华文楷体" w:hAnsi="华文楷体"/>
          <w:szCs w:val="24"/>
        </w:rPr>
      </w:pPr>
      <w:r w:rsidRPr="009E3F47">
        <w:rPr>
          <w:rFonts w:ascii="华文楷体" w:eastAsia="华文楷体" w:hAnsi="华文楷体" w:hint="eastAsia"/>
          <w:szCs w:val="24"/>
        </w:rPr>
        <w:t>《整理商品市场管理需求》</w:t>
      </w:r>
    </w:p>
    <w:p w:rsidR="006A4FAF" w:rsidRDefault="006A4FAF" w:rsidP="002222E4">
      <w:pPr>
        <w:pStyle w:val="a3"/>
        <w:spacing w:afterLines="50" w:line="360" w:lineRule="auto"/>
        <w:ind w:left="703" w:firstLineChars="0" w:firstLine="0"/>
        <w:rPr>
          <w:rFonts w:ascii="华文楷体" w:eastAsia="华文楷体" w:hAnsi="华文楷体"/>
          <w:szCs w:val="24"/>
        </w:rPr>
      </w:pPr>
    </w:p>
    <w:p w:rsidR="00080094" w:rsidRPr="009E3F47" w:rsidRDefault="00080094" w:rsidP="00080094">
      <w:pPr>
        <w:widowControl/>
        <w:jc w:val="left"/>
        <w:rPr>
          <w:rFonts w:ascii="华文楷体" w:eastAsia="华文楷体" w:hAnsi="华文楷体"/>
          <w:b/>
          <w:sz w:val="30"/>
          <w:szCs w:val="30"/>
        </w:rPr>
      </w:pPr>
      <w:bookmarkStart w:id="14" w:name="_Toc200622295"/>
      <w:bookmarkStart w:id="15" w:name="_Toc249079418"/>
      <w:bookmarkStart w:id="16" w:name="OLE_LINK4"/>
      <w:r w:rsidRPr="009E3F47">
        <w:rPr>
          <w:rFonts w:ascii="华文楷体" w:eastAsia="华文楷体" w:hAnsi="华文楷体"/>
          <w:b/>
          <w:sz w:val="30"/>
          <w:szCs w:val="30"/>
        </w:rPr>
        <w:br w:type="page"/>
      </w:r>
    </w:p>
    <w:p w:rsidR="006A4FAF" w:rsidRDefault="00080094" w:rsidP="002222E4">
      <w:pPr>
        <w:numPr>
          <w:ilvl w:val="0"/>
          <w:numId w:val="1"/>
        </w:numPr>
        <w:spacing w:beforeLines="50" w:afterLines="50" w:line="360" w:lineRule="auto"/>
        <w:outlineLvl w:val="0"/>
        <w:rPr>
          <w:rFonts w:ascii="华文楷体" w:eastAsia="华文楷体" w:hAnsi="华文楷体"/>
          <w:b/>
          <w:sz w:val="30"/>
          <w:szCs w:val="30"/>
        </w:rPr>
      </w:pPr>
      <w:bookmarkStart w:id="17" w:name="_Toc250551116"/>
      <w:r w:rsidRPr="009E3F47">
        <w:rPr>
          <w:rFonts w:ascii="华文楷体" w:eastAsia="华文楷体" w:hAnsi="华文楷体" w:hint="eastAsia"/>
          <w:b/>
          <w:sz w:val="30"/>
          <w:szCs w:val="30"/>
        </w:rPr>
        <w:lastRenderedPageBreak/>
        <w:t>任务概述</w:t>
      </w:r>
      <w:bookmarkEnd w:id="14"/>
      <w:bookmarkEnd w:id="15"/>
      <w:bookmarkEnd w:id="17"/>
    </w:p>
    <w:p w:rsidR="006A4FAF" w:rsidRDefault="00080094" w:rsidP="002222E4">
      <w:pPr>
        <w:numPr>
          <w:ilvl w:val="1"/>
          <w:numId w:val="1"/>
        </w:numPr>
        <w:tabs>
          <w:tab w:val="clear" w:pos="672"/>
          <w:tab w:val="num" w:pos="525"/>
        </w:tabs>
        <w:adjustRightInd w:val="0"/>
        <w:snapToGrid w:val="0"/>
        <w:spacing w:beforeLines="50" w:afterLines="50" w:line="360" w:lineRule="auto"/>
        <w:ind w:hanging="672"/>
        <w:outlineLvl w:val="1"/>
        <w:rPr>
          <w:rFonts w:ascii="华文楷体" w:eastAsia="华文楷体" w:hAnsi="华文楷体"/>
          <w:b/>
          <w:sz w:val="28"/>
          <w:szCs w:val="28"/>
        </w:rPr>
      </w:pPr>
      <w:bookmarkStart w:id="18" w:name="_Toc249079419"/>
      <w:bookmarkStart w:id="19" w:name="_Toc250551117"/>
      <w:bookmarkEnd w:id="16"/>
      <w:r w:rsidRPr="009E3F47">
        <w:rPr>
          <w:rFonts w:ascii="华文楷体" w:eastAsia="华文楷体" w:hAnsi="华文楷体" w:hint="eastAsia"/>
          <w:b/>
          <w:sz w:val="28"/>
          <w:szCs w:val="28"/>
        </w:rPr>
        <w:t>业务需求</w:t>
      </w:r>
      <w:bookmarkEnd w:id="18"/>
      <w:bookmarkEnd w:id="19"/>
    </w:p>
    <w:p w:rsidR="006A4FAF" w:rsidRDefault="00080094" w:rsidP="002222E4">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九州国际市场管理系统针对市场资源管理，商户信息管理，品牌信息管理，用户合同管理，财务信息管理，售后信息管理，活动信息管理，人员信息管理等相关人物完成软件系统的开发，业务中需重点实现对于招商，合同签订、修改、解除、续约，活动组织，售后服务，人员管理等服务的流程。</w:t>
      </w:r>
    </w:p>
    <w:p w:rsidR="006A4FAF" w:rsidRDefault="00080094" w:rsidP="002222E4">
      <w:pPr>
        <w:numPr>
          <w:ilvl w:val="1"/>
          <w:numId w:val="1"/>
        </w:numPr>
        <w:tabs>
          <w:tab w:val="clear" w:pos="672"/>
          <w:tab w:val="num" w:pos="525"/>
        </w:tabs>
        <w:adjustRightInd w:val="0"/>
        <w:snapToGrid w:val="0"/>
        <w:spacing w:beforeLines="50" w:afterLines="50" w:line="360" w:lineRule="auto"/>
        <w:ind w:hanging="672"/>
        <w:outlineLvl w:val="1"/>
        <w:rPr>
          <w:rFonts w:ascii="华文楷体" w:eastAsia="华文楷体" w:hAnsi="华文楷体" w:hint="eastAsia"/>
          <w:b/>
          <w:sz w:val="28"/>
          <w:szCs w:val="28"/>
        </w:rPr>
      </w:pPr>
      <w:bookmarkStart w:id="20" w:name="_Toc249079420"/>
      <w:bookmarkStart w:id="21" w:name="_Toc250551118"/>
      <w:r w:rsidRPr="009E3F47">
        <w:rPr>
          <w:rFonts w:ascii="华文楷体" w:eastAsia="华文楷体" w:hAnsi="华文楷体" w:hint="eastAsia"/>
          <w:b/>
          <w:sz w:val="28"/>
          <w:szCs w:val="28"/>
        </w:rPr>
        <w:t>用户概述</w:t>
      </w:r>
      <w:bookmarkStart w:id="22" w:name="_Toc197696010"/>
      <w:bookmarkEnd w:id="20"/>
      <w:bookmarkEnd w:id="21"/>
    </w:p>
    <w:p w:rsidR="00387A3B" w:rsidRPr="005A070E" w:rsidRDefault="00837E08" w:rsidP="005A070E">
      <w:pPr>
        <w:ind w:firstLine="420"/>
        <w:rPr>
          <w:rFonts w:ascii="华文楷体" w:eastAsia="华文楷体" w:hAnsi="华文楷体" w:hint="eastAsia"/>
          <w:sz w:val="24"/>
        </w:rPr>
      </w:pPr>
      <w:r w:rsidRPr="005A070E">
        <w:rPr>
          <w:rFonts w:ascii="华文楷体" w:eastAsia="华文楷体" w:hAnsi="华文楷体" w:hint="eastAsia"/>
          <w:sz w:val="24"/>
        </w:rPr>
        <w:t>用户隶属于</w:t>
      </w:r>
      <w:r w:rsidR="001049A1" w:rsidRPr="005A070E">
        <w:rPr>
          <w:rFonts w:ascii="华文楷体" w:eastAsia="华文楷体" w:hAnsi="华文楷体" w:hint="eastAsia"/>
          <w:sz w:val="24"/>
        </w:rPr>
        <w:t>九州国际市场管理系统</w:t>
      </w:r>
      <w:r w:rsidRPr="005A070E">
        <w:rPr>
          <w:rFonts w:ascii="华文楷体" w:eastAsia="华文楷体" w:hAnsi="华文楷体" w:hint="eastAsia"/>
          <w:sz w:val="24"/>
        </w:rPr>
        <w:t>，并可针对各自权限对应的</w:t>
      </w:r>
      <w:r w:rsidR="00ED3AE0" w:rsidRPr="005A070E">
        <w:rPr>
          <w:rFonts w:ascii="华文楷体" w:eastAsia="华文楷体" w:hAnsi="华文楷体" w:hint="eastAsia"/>
          <w:sz w:val="24"/>
        </w:rPr>
        <w:t>功能</w:t>
      </w:r>
      <w:r w:rsidR="00787E09" w:rsidRPr="005A070E">
        <w:rPr>
          <w:rFonts w:ascii="华文楷体" w:eastAsia="华文楷体" w:hAnsi="华文楷体" w:hint="eastAsia"/>
          <w:sz w:val="24"/>
        </w:rPr>
        <w:t>模块</w:t>
      </w:r>
      <w:r w:rsidRPr="005A070E">
        <w:rPr>
          <w:rFonts w:ascii="华文楷体" w:eastAsia="华文楷体" w:hAnsi="华文楷体" w:hint="eastAsia"/>
          <w:sz w:val="24"/>
        </w:rPr>
        <w:t>进行</w:t>
      </w:r>
    </w:p>
    <w:p w:rsidR="001049A1" w:rsidRPr="005A070E" w:rsidRDefault="00837E08" w:rsidP="005A070E">
      <w:pPr>
        <w:ind w:firstLine="420"/>
        <w:rPr>
          <w:rFonts w:ascii="华文楷体" w:eastAsia="华文楷体" w:hAnsi="华文楷体"/>
          <w:sz w:val="24"/>
        </w:rPr>
      </w:pPr>
      <w:r w:rsidRPr="005A070E">
        <w:rPr>
          <w:rFonts w:ascii="华文楷体" w:eastAsia="华文楷体" w:hAnsi="华文楷体" w:hint="eastAsia"/>
          <w:sz w:val="24"/>
        </w:rPr>
        <w:t>操作</w:t>
      </w:r>
      <w:r w:rsidR="004D2D62" w:rsidRPr="005A070E">
        <w:rPr>
          <w:rFonts w:ascii="华文楷体" w:eastAsia="华文楷体" w:hAnsi="华文楷体" w:hint="eastAsia"/>
          <w:sz w:val="24"/>
        </w:rPr>
        <w:t>，对系统数据进行维护、查询。</w:t>
      </w:r>
    </w:p>
    <w:p w:rsidR="006A4FAF" w:rsidRDefault="00080094" w:rsidP="002222E4">
      <w:pPr>
        <w:numPr>
          <w:ilvl w:val="1"/>
          <w:numId w:val="1"/>
        </w:numPr>
        <w:tabs>
          <w:tab w:val="clear" w:pos="672"/>
          <w:tab w:val="num" w:pos="525"/>
        </w:tabs>
        <w:adjustRightInd w:val="0"/>
        <w:snapToGrid w:val="0"/>
        <w:spacing w:beforeLines="50" w:line="360" w:lineRule="auto"/>
        <w:ind w:hanging="672"/>
        <w:outlineLvl w:val="1"/>
        <w:rPr>
          <w:rFonts w:ascii="华文楷体" w:eastAsia="华文楷体" w:hAnsi="华文楷体"/>
          <w:b/>
          <w:sz w:val="28"/>
          <w:szCs w:val="28"/>
        </w:rPr>
      </w:pPr>
      <w:bookmarkStart w:id="23" w:name="_Toc200622303"/>
      <w:bookmarkStart w:id="24" w:name="_Toc249079421"/>
      <w:bookmarkStart w:id="25" w:name="_Toc250551119"/>
      <w:bookmarkEnd w:id="22"/>
      <w:r w:rsidRPr="009E3F47">
        <w:rPr>
          <w:rFonts w:ascii="华文楷体" w:eastAsia="华文楷体" w:hAnsi="华文楷体" w:hint="eastAsia"/>
          <w:b/>
          <w:sz w:val="28"/>
          <w:szCs w:val="28"/>
        </w:rPr>
        <w:t>假定与约束</w:t>
      </w:r>
      <w:bookmarkEnd w:id="23"/>
      <w:bookmarkEnd w:id="24"/>
      <w:bookmarkEnd w:id="25"/>
    </w:p>
    <w:p w:rsidR="00080094" w:rsidRPr="009E3F47" w:rsidRDefault="00080094" w:rsidP="002222E4">
      <w:pPr>
        <w:pStyle w:val="a4"/>
        <w:spacing w:after="0" w:line="360" w:lineRule="auto"/>
        <w:ind w:leftChars="0" w:left="0" w:firstLine="480"/>
        <w:rPr>
          <w:rFonts w:ascii="华文楷体" w:eastAsia="华文楷体" w:hAnsi="华文楷体"/>
          <w:sz w:val="24"/>
        </w:rPr>
      </w:pPr>
      <w:r w:rsidRPr="009E3F47">
        <w:rPr>
          <w:rFonts w:ascii="华文楷体" w:eastAsia="华文楷体" w:hAnsi="华文楷体" w:hint="eastAsia"/>
          <w:sz w:val="24"/>
        </w:rPr>
        <w:t>九州国际市场管理系统的设计与编码实现应依据下列假设、并受到相应约束：</w:t>
      </w: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软硬件开发与运行环境在设计阶段确定。</w:t>
      </w: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部分未在本文档中明确的需求可在设计阶段补充和完善。</w:t>
      </w: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所有需要确定时间基准的数据以日、周、旬、月、季、半年、年为计算周期，并以周期开始的0:0:0（0时刻）为起始时刻（包含）、以下一周期开始的0:0:0为终止时刻（不包含）。</w:t>
      </w:r>
    </w:p>
    <w:p w:rsidR="00F250E5" w:rsidRPr="00F17133" w:rsidRDefault="00080094" w:rsidP="00F17133">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本文档中涉及的角色在系统中涉及的操作系统约定的范围。</w:t>
      </w:r>
    </w:p>
    <w:p w:rsidR="006A4FAF" w:rsidRDefault="001F591F" w:rsidP="002222E4">
      <w:pPr>
        <w:numPr>
          <w:ilvl w:val="1"/>
          <w:numId w:val="1"/>
        </w:numPr>
        <w:tabs>
          <w:tab w:val="clear" w:pos="672"/>
          <w:tab w:val="num" w:pos="567"/>
        </w:tabs>
        <w:spacing w:beforeLines="50" w:afterLines="50" w:line="360" w:lineRule="auto"/>
        <w:ind w:left="567"/>
        <w:outlineLvl w:val="1"/>
        <w:rPr>
          <w:rFonts w:ascii="华文楷体" w:eastAsia="华文楷体" w:hAnsi="华文楷体"/>
          <w:b/>
          <w:sz w:val="28"/>
          <w:szCs w:val="28"/>
        </w:rPr>
      </w:pPr>
      <w:bookmarkStart w:id="26" w:name="_Toc250551120"/>
      <w:r w:rsidRPr="009E3F47">
        <w:rPr>
          <w:rFonts w:ascii="华文楷体" w:eastAsia="华文楷体" w:hAnsi="华文楷体" w:hint="eastAsia"/>
          <w:b/>
          <w:sz w:val="28"/>
          <w:szCs w:val="28"/>
        </w:rPr>
        <w:t>平台总体业务图</w:t>
      </w:r>
      <w:bookmarkEnd w:id="26"/>
    </w:p>
    <w:p w:rsidR="006A4FAF" w:rsidRPr="00BE17FD" w:rsidRDefault="00080094" w:rsidP="002222E4">
      <w:pPr>
        <w:pStyle w:val="a3"/>
        <w:spacing w:afterLines="50" w:line="360" w:lineRule="auto"/>
        <w:ind w:firstLineChars="0" w:firstLine="0"/>
        <w:rPr>
          <w:rFonts w:ascii="华文楷体" w:eastAsia="华文楷体" w:hAnsi="华文楷体"/>
        </w:rPr>
      </w:pPr>
      <w:r w:rsidRPr="009E3F47">
        <w:rPr>
          <w:rFonts w:ascii="华文楷体" w:eastAsia="华文楷体" w:hAnsi="华文楷体"/>
        </w:rPr>
        <w:object w:dxaOrig="9770" w:dyaOrig="8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341.25pt" o:ole="">
            <v:imagedata r:id="rId8" o:title=""/>
          </v:shape>
          <o:OLEObject Type="Embed" ProgID="Visio.Drawing.11" ShapeID="_x0000_i1025" DrawAspect="Content" ObjectID="_1326528826" r:id="rId9"/>
        </w:object>
      </w:r>
    </w:p>
    <w:p w:rsidR="006A4FAF" w:rsidRDefault="00080094" w:rsidP="002222E4">
      <w:pPr>
        <w:numPr>
          <w:ilvl w:val="0"/>
          <w:numId w:val="1"/>
        </w:numPr>
        <w:spacing w:beforeLines="50" w:afterLines="50" w:line="360" w:lineRule="auto"/>
        <w:outlineLvl w:val="0"/>
        <w:rPr>
          <w:rFonts w:ascii="华文楷体" w:eastAsia="华文楷体" w:hAnsi="华文楷体"/>
          <w:b/>
          <w:sz w:val="30"/>
          <w:szCs w:val="30"/>
        </w:rPr>
      </w:pPr>
      <w:bookmarkStart w:id="27" w:name="_Toc250551121"/>
      <w:bookmarkStart w:id="28" w:name="OLE_LINK1"/>
      <w:bookmarkStart w:id="29" w:name="OLE_LINK2"/>
      <w:r w:rsidRPr="00D737A2">
        <w:rPr>
          <w:rFonts w:ascii="华文楷体" w:eastAsia="华文楷体" w:hAnsi="华文楷体" w:hint="eastAsia"/>
          <w:b/>
          <w:sz w:val="30"/>
          <w:szCs w:val="30"/>
        </w:rPr>
        <w:t>非功能需求</w:t>
      </w:r>
      <w:bookmarkEnd w:id="27"/>
    </w:p>
    <w:p w:rsidR="006A4FAF" w:rsidRDefault="00080094" w:rsidP="002222E4">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0" w:name="_Toc250551122"/>
      <w:bookmarkEnd w:id="28"/>
      <w:bookmarkEnd w:id="29"/>
      <w:r w:rsidRPr="00D737A2">
        <w:rPr>
          <w:rFonts w:ascii="华文楷体" w:eastAsia="华文楷体" w:hAnsi="华文楷体" w:hint="eastAsia"/>
          <w:b/>
          <w:sz w:val="28"/>
          <w:szCs w:val="28"/>
        </w:rPr>
        <w:t>数据容量分析</w:t>
      </w:r>
      <w:bookmarkEnd w:id="30"/>
    </w:p>
    <w:p w:rsidR="006A4FAF" w:rsidRDefault="00080094" w:rsidP="002222E4">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31" w:name="_Toc250551123"/>
      <w:r w:rsidRPr="004460A7">
        <w:rPr>
          <w:rFonts w:ascii="华文楷体" w:eastAsia="华文楷体" w:hAnsi="华文楷体" w:hint="eastAsia"/>
          <w:sz w:val="28"/>
          <w:szCs w:val="28"/>
        </w:rPr>
        <w:t>小容量数据</w:t>
      </w:r>
      <w:bookmarkEnd w:id="31"/>
    </w:p>
    <w:p w:rsidR="006A4FAF" w:rsidRDefault="00080094" w:rsidP="00DC1491">
      <w:pPr>
        <w:pStyle w:val="a4"/>
        <w:spacing w:afterLines="50" w:line="360" w:lineRule="auto"/>
        <w:ind w:firstLineChars="200" w:firstLine="480"/>
        <w:rPr>
          <w:rFonts w:ascii="华文楷体" w:eastAsia="华文楷体" w:hAnsi="华文楷体"/>
          <w:sz w:val="24"/>
        </w:rPr>
      </w:pPr>
      <w:r w:rsidRPr="004460A7">
        <w:rPr>
          <w:rFonts w:ascii="华文楷体" w:eastAsia="华文楷体" w:hAnsi="华文楷体" w:hint="eastAsia"/>
          <w:sz w:val="24"/>
        </w:rPr>
        <w:t>市场管理</w:t>
      </w:r>
      <w:r>
        <w:rPr>
          <w:rFonts w:ascii="华文楷体" w:eastAsia="华文楷体" w:hAnsi="华文楷体" w:hint="eastAsia"/>
          <w:sz w:val="24"/>
        </w:rPr>
        <w:t>系统中的大部分功能涉及数据容量较小，包括：用户信息、品牌信息、资源信息、商品信息、商户信息、合同信息、售后信息、销售记录等，信息容量较小。对于小容量信息，在系统中无需考虑进行数据空间回收，均可采用假删除的方式，保留历史信息，便于数据恢复，减少程序逻辑错误。</w:t>
      </w:r>
    </w:p>
    <w:p w:rsidR="006A4FAF" w:rsidRDefault="00080094" w:rsidP="002222E4">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32" w:name="_Toc250551124"/>
      <w:r w:rsidRPr="004460A7">
        <w:rPr>
          <w:rFonts w:ascii="华文楷体" w:eastAsia="华文楷体" w:hAnsi="华文楷体" w:hint="eastAsia"/>
          <w:sz w:val="28"/>
          <w:szCs w:val="28"/>
        </w:rPr>
        <w:t>大容量数据</w:t>
      </w:r>
      <w:bookmarkEnd w:id="32"/>
    </w:p>
    <w:p w:rsidR="006A4FAF" w:rsidRDefault="00080094" w:rsidP="002222E4">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市场管理系统中财务信息可能会造成大量的数据存储。</w:t>
      </w:r>
    </w:p>
    <w:p w:rsidR="006A4FAF" w:rsidRDefault="00080094" w:rsidP="002222E4">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财务信息在合同管理、资源管理、招商管理、营业员管理、售后管理、商户管理、活动管理、销售管理等几个部分都会产生。</w:t>
      </w:r>
    </w:p>
    <w:p w:rsidR="006A4FAF" w:rsidRDefault="00080094" w:rsidP="002222E4">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根据各部分的财务数据内容，可粗略估算每条财务记录的数据量为500字节。假设市场中每天产生的财务记录为1000条，则每年产生的数据量为：</w:t>
      </w:r>
    </w:p>
    <w:p w:rsidR="006A4FAF" w:rsidRDefault="00080094" w:rsidP="002222E4">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500字节/条×1000条/天×365天=182.5MB</w:t>
      </w:r>
    </w:p>
    <w:p w:rsidR="006A4FAF" w:rsidRDefault="00080094" w:rsidP="00DC1491">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对于现有的服务器资源，该容量不是较重的负载负担。</w:t>
      </w:r>
    </w:p>
    <w:p w:rsidR="006A4FAF" w:rsidRDefault="00080094" w:rsidP="002222E4">
      <w:pPr>
        <w:numPr>
          <w:ilvl w:val="1"/>
          <w:numId w:val="1"/>
        </w:numPr>
        <w:tabs>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3" w:name="_Toc250551125"/>
      <w:r w:rsidRPr="00D737A2">
        <w:rPr>
          <w:rFonts w:ascii="华文楷体" w:eastAsia="华文楷体" w:hAnsi="华文楷体" w:hint="eastAsia"/>
          <w:b/>
          <w:sz w:val="28"/>
          <w:szCs w:val="28"/>
        </w:rPr>
        <w:t>人机界面需求</w:t>
      </w:r>
      <w:bookmarkEnd w:id="33"/>
    </w:p>
    <w:p w:rsidR="006A4FAF" w:rsidRDefault="00080094" w:rsidP="00DC1491">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本系统人机界面采用浏览器/WEB</w:t>
      </w:r>
      <w:r>
        <w:rPr>
          <w:rFonts w:ascii="华文楷体" w:eastAsia="华文楷体" w:hAnsi="华文楷体" w:hint="eastAsia"/>
          <w:sz w:val="24"/>
        </w:rPr>
        <w:t>页面风格，</w:t>
      </w:r>
      <w:r w:rsidRPr="00D737A2">
        <w:rPr>
          <w:rFonts w:ascii="华文楷体" w:eastAsia="华文楷体" w:hAnsi="华文楷体" w:hint="eastAsia"/>
          <w:sz w:val="24"/>
        </w:rPr>
        <w:t>功能块划分符合</w:t>
      </w:r>
      <w:r>
        <w:rPr>
          <w:rFonts w:ascii="华文楷体" w:eastAsia="华文楷体" w:hAnsi="华文楷体" w:hint="eastAsia"/>
          <w:sz w:val="24"/>
        </w:rPr>
        <w:t>市场管理者</w:t>
      </w:r>
      <w:r w:rsidRPr="00D737A2">
        <w:rPr>
          <w:rFonts w:ascii="华文楷体" w:eastAsia="华文楷体" w:hAnsi="华文楷体" w:hint="eastAsia"/>
          <w:sz w:val="24"/>
        </w:rPr>
        <w:t>业务习惯，操作流程简单清晰，界面色彩搭配柔和。不同子模块的界面风格及操作流程统一</w:t>
      </w:r>
      <w:r>
        <w:rPr>
          <w:rFonts w:ascii="华文楷体" w:eastAsia="华文楷体" w:hAnsi="华文楷体" w:hint="eastAsia"/>
          <w:sz w:val="24"/>
        </w:rPr>
        <w:t>，</w:t>
      </w:r>
      <w:r w:rsidRPr="00D737A2">
        <w:rPr>
          <w:rFonts w:ascii="华文楷体" w:eastAsia="华文楷体" w:hAnsi="华文楷体" w:hint="eastAsia"/>
          <w:sz w:val="24"/>
        </w:rPr>
        <w:t>系统对用户操作响应迅速。如某项操作的处理期较长，应采用后台分阶段加载或向用户显示处理进度的方式</w:t>
      </w:r>
      <w:r>
        <w:rPr>
          <w:rFonts w:ascii="华文楷体" w:eastAsia="华文楷体" w:hAnsi="华文楷体" w:hint="eastAsia"/>
          <w:sz w:val="24"/>
        </w:rPr>
        <w:t>，对于可能长时间无回应的操作应给予用户提示</w:t>
      </w:r>
      <w:r w:rsidRPr="00D737A2">
        <w:rPr>
          <w:rFonts w:ascii="华文楷体" w:eastAsia="华文楷体" w:hAnsi="华文楷体" w:hint="eastAsia"/>
          <w:sz w:val="24"/>
        </w:rPr>
        <w:t>。</w:t>
      </w:r>
    </w:p>
    <w:p w:rsidR="006A4FAF" w:rsidRDefault="00080094" w:rsidP="002222E4">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4" w:name="_Toc250551126"/>
      <w:r w:rsidRPr="00D737A2">
        <w:rPr>
          <w:rFonts w:ascii="华文楷体" w:eastAsia="华文楷体" w:hAnsi="华文楷体" w:hint="eastAsia"/>
          <w:b/>
          <w:sz w:val="28"/>
          <w:szCs w:val="28"/>
        </w:rPr>
        <w:t>软件质量需求</w:t>
      </w:r>
      <w:bookmarkEnd w:id="34"/>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（1）记录日志</w:t>
      </w:r>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本系统应该能够记录系统运行时所发生的所有错误，包括</w:t>
      </w:r>
      <w:r>
        <w:rPr>
          <w:rFonts w:ascii="华文楷体" w:eastAsia="华文楷体" w:hAnsi="华文楷体" w:hint="eastAsia"/>
          <w:sz w:val="24"/>
        </w:rPr>
        <w:t>系统</w:t>
      </w:r>
      <w:r w:rsidRPr="00D737A2">
        <w:rPr>
          <w:rFonts w:ascii="华文楷体" w:eastAsia="华文楷体" w:hAnsi="华文楷体" w:hint="eastAsia"/>
          <w:sz w:val="24"/>
        </w:rPr>
        <w:t>错误和网络错误</w:t>
      </w:r>
      <w:r>
        <w:rPr>
          <w:rFonts w:ascii="华文楷体" w:eastAsia="华文楷体" w:hAnsi="华文楷体" w:hint="eastAsia"/>
          <w:sz w:val="24"/>
        </w:rPr>
        <w:t>。</w:t>
      </w:r>
      <w:r w:rsidRPr="00D737A2">
        <w:rPr>
          <w:rFonts w:ascii="华文楷体" w:eastAsia="华文楷体" w:hAnsi="华文楷体" w:hint="eastAsia"/>
          <w:sz w:val="24"/>
        </w:rPr>
        <w:t>这些错误记录便于查找错误的原因</w:t>
      </w:r>
      <w:r>
        <w:rPr>
          <w:rFonts w:ascii="华文楷体" w:eastAsia="华文楷体" w:hAnsi="华文楷体" w:hint="eastAsia"/>
          <w:sz w:val="24"/>
        </w:rPr>
        <w:t>，系统错误记录在文件中。</w:t>
      </w:r>
    </w:p>
    <w:p w:rsidR="006A4FAF" w:rsidRDefault="00080094" w:rsidP="002222E4">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系统同时应记录用户的关键操作，对于用户的操作采用统一的记录方式进行记录，由系统管理员进行日志管理和维护。</w:t>
      </w:r>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lastRenderedPageBreak/>
        <w:t>（2）验证权限</w:t>
      </w:r>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系统的所有功能都应该进行功能权限、</w:t>
      </w:r>
      <w:r>
        <w:rPr>
          <w:rFonts w:ascii="华文楷体" w:eastAsia="华文楷体" w:hAnsi="华文楷体" w:hint="eastAsia"/>
          <w:sz w:val="24"/>
        </w:rPr>
        <w:t>用户操作</w:t>
      </w:r>
      <w:r w:rsidRPr="00D737A2">
        <w:rPr>
          <w:rFonts w:ascii="华文楷体" w:eastAsia="华文楷体" w:hAnsi="华文楷体" w:hint="eastAsia"/>
          <w:sz w:val="24"/>
        </w:rPr>
        <w:t>权限的判断和控制</w:t>
      </w:r>
      <w:r>
        <w:rPr>
          <w:rFonts w:ascii="华文楷体" w:eastAsia="华文楷体" w:hAnsi="华文楷体" w:hint="eastAsia"/>
          <w:sz w:val="24"/>
        </w:rPr>
        <w:t>，控制精度精确至页面</w:t>
      </w:r>
      <w:r w:rsidRPr="00D737A2">
        <w:rPr>
          <w:rFonts w:ascii="华文楷体" w:eastAsia="华文楷体" w:hAnsi="华文楷体" w:hint="eastAsia"/>
          <w:sz w:val="24"/>
        </w:rPr>
        <w:t>。</w:t>
      </w:r>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（3）控制必录入项</w:t>
      </w:r>
    </w:p>
    <w:p w:rsidR="006A4FAF" w:rsidRDefault="00080094" w:rsidP="002222E4">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系统应保证录入信息的完整性和正确性，对于用户的必填信息进行存在性判断，对于信息约束进行有效性判断。</w:t>
      </w:r>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（4）方便操作</w:t>
      </w:r>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从用户角度出发，以方便使用本</w:t>
      </w:r>
      <w:r>
        <w:rPr>
          <w:rFonts w:ascii="华文楷体" w:eastAsia="华文楷体" w:hAnsi="华文楷体" w:hint="eastAsia"/>
          <w:sz w:val="24"/>
        </w:rPr>
        <w:t>系统</w:t>
      </w:r>
      <w:r w:rsidRPr="00D737A2">
        <w:rPr>
          <w:rFonts w:ascii="华文楷体" w:eastAsia="华文楷体" w:hAnsi="华文楷体" w:hint="eastAsia"/>
          <w:sz w:val="24"/>
        </w:rPr>
        <w:t>。</w:t>
      </w:r>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（5）用户可自定义</w:t>
      </w:r>
    </w:p>
    <w:p w:rsidR="006A4FAF" w:rsidRDefault="00080094" w:rsidP="002222E4">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为了满足业务的不断变化，一些重要的参数应该可以灵活设置。</w:t>
      </w:r>
    </w:p>
    <w:p w:rsidR="006A4FAF" w:rsidRDefault="00080094" w:rsidP="002222E4">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5" w:name="_Toc250551127"/>
      <w:r w:rsidRPr="00D737A2">
        <w:rPr>
          <w:rFonts w:ascii="华文楷体" w:eastAsia="华文楷体" w:hAnsi="华文楷体" w:hint="eastAsia"/>
          <w:b/>
          <w:sz w:val="28"/>
          <w:szCs w:val="28"/>
        </w:rPr>
        <w:t>系统部署需求</w:t>
      </w:r>
      <w:bookmarkEnd w:id="35"/>
    </w:p>
    <w:p w:rsidR="006A4FAF" w:rsidRPr="00DC1491" w:rsidRDefault="00080094" w:rsidP="00DC1491">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系统用户端采用浏览器方式，对主流浏览器（包括：IE，Mozilla Firefox等）应具有良好的兼容性。服务器端程序在Linux或Unix服务器上进行部署，部署过程要求方便简单，对于需要进行配置或安装的一些选项，应在安装说明文档中予以描述，并附带在程序附件包中。</w:t>
      </w:r>
    </w:p>
    <w:p w:rsidR="006A4FAF" w:rsidRDefault="00080094" w:rsidP="002222E4">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6" w:name="_Toc250551128"/>
      <w:r w:rsidRPr="00D737A2">
        <w:rPr>
          <w:rFonts w:ascii="华文楷体" w:eastAsia="华文楷体" w:hAnsi="华文楷体" w:hint="eastAsia"/>
          <w:b/>
          <w:sz w:val="28"/>
          <w:szCs w:val="28"/>
        </w:rPr>
        <w:t>系统可扩展性需求</w:t>
      </w:r>
      <w:bookmarkEnd w:id="36"/>
    </w:p>
    <w:p w:rsidR="006A4FAF" w:rsidRDefault="00080094" w:rsidP="002222E4">
      <w:pPr>
        <w:pStyle w:val="a4"/>
        <w:numPr>
          <w:ilvl w:val="0"/>
          <w:numId w:val="31"/>
        </w:numPr>
        <w:spacing w:afterLines="50" w:line="360" w:lineRule="auto"/>
        <w:ind w:leftChars="0" w:left="1418" w:hanging="518"/>
        <w:rPr>
          <w:rFonts w:ascii="华文楷体" w:eastAsia="华文楷体" w:hAnsi="华文楷体"/>
          <w:sz w:val="24"/>
        </w:rPr>
      </w:pPr>
      <w:r>
        <w:rPr>
          <w:rFonts w:ascii="华文楷体" w:eastAsia="华文楷体" w:hAnsi="华文楷体" w:hint="eastAsia"/>
          <w:sz w:val="24"/>
        </w:rPr>
        <w:t>系统功能组件可配置</w:t>
      </w:r>
    </w:p>
    <w:p w:rsidR="006A4FAF" w:rsidRDefault="00080094" w:rsidP="002222E4">
      <w:pPr>
        <w:pStyle w:val="a4"/>
        <w:spacing w:afterLines="50" w:line="360" w:lineRule="auto"/>
        <w:ind w:leftChars="0" w:left="1418"/>
        <w:rPr>
          <w:rFonts w:ascii="华文楷体" w:eastAsia="华文楷体" w:hAnsi="华文楷体"/>
          <w:sz w:val="24"/>
        </w:rPr>
      </w:pPr>
      <w:r>
        <w:rPr>
          <w:rFonts w:ascii="华文楷体" w:eastAsia="华文楷体" w:hAnsi="华文楷体" w:hint="eastAsia"/>
          <w:sz w:val="24"/>
        </w:rPr>
        <w:t>系统功能组件要求可通过配置文件进行配置，系统对于新增功能可以通过配置文件，加载相应功能模块。</w:t>
      </w:r>
    </w:p>
    <w:p w:rsidR="006A4FAF" w:rsidRDefault="00080094" w:rsidP="002222E4">
      <w:pPr>
        <w:pStyle w:val="a4"/>
        <w:numPr>
          <w:ilvl w:val="0"/>
          <w:numId w:val="31"/>
        </w:numPr>
        <w:spacing w:afterLines="50" w:line="360" w:lineRule="auto"/>
        <w:ind w:leftChars="0" w:left="1418" w:hanging="518"/>
        <w:rPr>
          <w:rFonts w:ascii="华文楷体" w:eastAsia="华文楷体" w:hAnsi="华文楷体"/>
          <w:sz w:val="24"/>
        </w:rPr>
      </w:pPr>
      <w:r>
        <w:rPr>
          <w:rFonts w:ascii="华文楷体" w:eastAsia="华文楷体" w:hAnsi="华文楷体" w:hint="eastAsia"/>
          <w:sz w:val="24"/>
        </w:rPr>
        <w:lastRenderedPageBreak/>
        <w:t>系统功能范围可扩展</w:t>
      </w:r>
    </w:p>
    <w:p w:rsidR="0008227D" w:rsidRDefault="00080094" w:rsidP="00F250E5">
      <w:pPr>
        <w:pStyle w:val="a4"/>
        <w:spacing w:afterLines="50" w:line="360" w:lineRule="auto"/>
        <w:ind w:leftChars="0" w:left="1418"/>
        <w:rPr>
          <w:rFonts w:ascii="华文楷体" w:eastAsia="华文楷体" w:hAnsi="华文楷体" w:hint="eastAsia"/>
          <w:sz w:val="24"/>
        </w:rPr>
      </w:pPr>
      <w:r>
        <w:rPr>
          <w:rFonts w:ascii="华文楷体" w:eastAsia="华文楷体" w:hAnsi="华文楷体" w:hint="eastAsia"/>
          <w:sz w:val="24"/>
        </w:rPr>
        <w:t>系统功能可进行添加或删除，对于在第一期不完成的功能留出相应的功能接口。</w:t>
      </w:r>
    </w:p>
    <w:p w:rsidR="00CB429A" w:rsidRPr="00BE17FD" w:rsidRDefault="00CB429A" w:rsidP="00F250E5">
      <w:pPr>
        <w:pStyle w:val="a4"/>
        <w:spacing w:afterLines="50" w:line="360" w:lineRule="auto"/>
        <w:ind w:leftChars="0" w:left="1418"/>
        <w:rPr>
          <w:rFonts w:ascii="华文楷体" w:eastAsia="华文楷体" w:hAnsi="华文楷体"/>
          <w:sz w:val="24"/>
        </w:rPr>
      </w:pPr>
    </w:p>
    <w:sectPr w:rsidR="00CB429A" w:rsidRPr="00BE17FD"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F2B" w:rsidRDefault="00215F2B" w:rsidP="00E846A9">
      <w:r>
        <w:separator/>
      </w:r>
    </w:p>
  </w:endnote>
  <w:endnote w:type="continuationSeparator" w:id="0">
    <w:p w:rsidR="00215F2B" w:rsidRDefault="00215F2B"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37" w:author="ebiz" w:date="2010-01-06T14:19:00Z"/>
  <w:sdt>
    <w:sdtPr>
      <w:id w:val="4526592"/>
      <w:docPartObj>
        <w:docPartGallery w:val="Page Numbers (Bottom of Page)"/>
        <w:docPartUnique/>
      </w:docPartObj>
    </w:sdtPr>
    <w:sdtContent>
      <w:customXmlInsRangeEnd w:id="37"/>
      <w:p w:rsidR="00A03D10" w:rsidRDefault="00F250E5">
        <w:pPr>
          <w:pStyle w:val="a9"/>
          <w:jc w:val="center"/>
          <w:rPr>
            <w:ins w:id="38" w:author="ebiz" w:date="2010-01-06T14:19:00Z"/>
          </w:rPr>
        </w:pPr>
        <w:ins w:id="39" w:author="ebiz" w:date="2010-01-06T14:19:00Z">
          <w:r>
            <w:fldChar w:fldCharType="begin"/>
          </w:r>
          <w:r w:rsidR="00A03D10">
            <w:instrText xml:space="preserve"> PAGE   \* MERGEFORMAT </w:instrText>
          </w:r>
          <w:r>
            <w:fldChar w:fldCharType="separate"/>
          </w:r>
        </w:ins>
        <w:r w:rsidR="00CB429A" w:rsidRPr="00CB429A">
          <w:rPr>
            <w:noProof/>
            <w:lang w:val="zh-CN"/>
          </w:rPr>
          <w:t>9</w:t>
        </w:r>
        <w:ins w:id="40" w:author="ebiz" w:date="2010-01-06T14:19:00Z">
          <w:r>
            <w:fldChar w:fldCharType="end"/>
          </w:r>
        </w:ins>
      </w:p>
    </w:sdtContent>
    <w:customXmlInsRangeStart w:id="41" w:author="ebiz" w:date="2010-01-06T14:19:00Z"/>
  </w:sdt>
  <w:customXmlInsRangeEnd w:id="41"/>
  <w:p w:rsidR="00A03D10" w:rsidRDefault="00A03D1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F2B" w:rsidRDefault="00215F2B" w:rsidP="00E846A9">
      <w:r>
        <w:separator/>
      </w:r>
    </w:p>
  </w:footnote>
  <w:footnote w:type="continuationSeparator" w:id="0">
    <w:p w:rsidR="00215F2B" w:rsidRDefault="00215F2B"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3">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1">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24">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6">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7">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8">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9">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1">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2">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22"/>
  </w:num>
  <w:num w:numId="3">
    <w:abstractNumId w:val="15"/>
  </w:num>
  <w:num w:numId="4">
    <w:abstractNumId w:val="17"/>
  </w:num>
  <w:num w:numId="5">
    <w:abstractNumId w:val="20"/>
  </w:num>
  <w:num w:numId="6">
    <w:abstractNumId w:val="23"/>
  </w:num>
  <w:num w:numId="7">
    <w:abstractNumId w:val="25"/>
  </w:num>
  <w:num w:numId="8">
    <w:abstractNumId w:val="12"/>
  </w:num>
  <w:num w:numId="9">
    <w:abstractNumId w:val="26"/>
  </w:num>
  <w:num w:numId="10">
    <w:abstractNumId w:val="0"/>
  </w:num>
  <w:num w:numId="11">
    <w:abstractNumId w:val="4"/>
  </w:num>
  <w:num w:numId="12">
    <w:abstractNumId w:val="9"/>
  </w:num>
  <w:num w:numId="13">
    <w:abstractNumId w:val="28"/>
  </w:num>
  <w:num w:numId="14">
    <w:abstractNumId w:val="7"/>
  </w:num>
  <w:num w:numId="15">
    <w:abstractNumId w:val="13"/>
  </w:num>
  <w:num w:numId="16">
    <w:abstractNumId w:val="18"/>
  </w:num>
  <w:num w:numId="17">
    <w:abstractNumId w:val="10"/>
  </w:num>
  <w:num w:numId="18">
    <w:abstractNumId w:val="6"/>
  </w:num>
  <w:num w:numId="19">
    <w:abstractNumId w:val="31"/>
  </w:num>
  <w:num w:numId="20">
    <w:abstractNumId w:val="19"/>
  </w:num>
  <w:num w:numId="21">
    <w:abstractNumId w:val="14"/>
  </w:num>
  <w:num w:numId="22">
    <w:abstractNumId w:val="16"/>
  </w:num>
  <w:num w:numId="23">
    <w:abstractNumId w:val="2"/>
  </w:num>
  <w:num w:numId="24">
    <w:abstractNumId w:val="8"/>
  </w:num>
  <w:num w:numId="25">
    <w:abstractNumId w:val="1"/>
  </w:num>
  <w:num w:numId="26">
    <w:abstractNumId w:val="32"/>
  </w:num>
  <w:num w:numId="27">
    <w:abstractNumId w:val="29"/>
  </w:num>
  <w:num w:numId="28">
    <w:abstractNumId w:val="24"/>
  </w:num>
  <w:num w:numId="29">
    <w:abstractNumId w:val="27"/>
  </w:num>
  <w:num w:numId="30">
    <w:abstractNumId w:val="3"/>
  </w:num>
  <w:num w:numId="31">
    <w:abstractNumId w:val="5"/>
  </w:num>
  <w:num w:numId="32">
    <w:abstractNumId w:val="21"/>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39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13918"/>
    <w:rsid w:val="000161D8"/>
    <w:rsid w:val="000361C0"/>
    <w:rsid w:val="000446D6"/>
    <w:rsid w:val="00051A9A"/>
    <w:rsid w:val="00054D1F"/>
    <w:rsid w:val="00062418"/>
    <w:rsid w:val="00065524"/>
    <w:rsid w:val="00075329"/>
    <w:rsid w:val="00080094"/>
    <w:rsid w:val="0008045A"/>
    <w:rsid w:val="0008227D"/>
    <w:rsid w:val="00084DCA"/>
    <w:rsid w:val="00091997"/>
    <w:rsid w:val="000A0649"/>
    <w:rsid w:val="000C0884"/>
    <w:rsid w:val="000E205D"/>
    <w:rsid w:val="000F0E6A"/>
    <w:rsid w:val="000F52B8"/>
    <w:rsid w:val="001049A1"/>
    <w:rsid w:val="00113EE6"/>
    <w:rsid w:val="0013131A"/>
    <w:rsid w:val="001353C3"/>
    <w:rsid w:val="0016090F"/>
    <w:rsid w:val="0016186B"/>
    <w:rsid w:val="001831D5"/>
    <w:rsid w:val="00191AF0"/>
    <w:rsid w:val="001920E1"/>
    <w:rsid w:val="00194058"/>
    <w:rsid w:val="00195FAB"/>
    <w:rsid w:val="001A3017"/>
    <w:rsid w:val="001A503F"/>
    <w:rsid w:val="001A7B6F"/>
    <w:rsid w:val="001B09B4"/>
    <w:rsid w:val="001D493C"/>
    <w:rsid w:val="001E0F65"/>
    <w:rsid w:val="001F2577"/>
    <w:rsid w:val="001F591F"/>
    <w:rsid w:val="00215F2B"/>
    <w:rsid w:val="0022036E"/>
    <w:rsid w:val="002222E4"/>
    <w:rsid w:val="0022262C"/>
    <w:rsid w:val="00222816"/>
    <w:rsid w:val="002504BE"/>
    <w:rsid w:val="00262182"/>
    <w:rsid w:val="002702FF"/>
    <w:rsid w:val="002724C5"/>
    <w:rsid w:val="00284320"/>
    <w:rsid w:val="00290997"/>
    <w:rsid w:val="0029221E"/>
    <w:rsid w:val="002A0B1B"/>
    <w:rsid w:val="002A56F6"/>
    <w:rsid w:val="00313435"/>
    <w:rsid w:val="00320F70"/>
    <w:rsid w:val="00331249"/>
    <w:rsid w:val="00350480"/>
    <w:rsid w:val="00366AE3"/>
    <w:rsid w:val="00373B05"/>
    <w:rsid w:val="003757C0"/>
    <w:rsid w:val="00382531"/>
    <w:rsid w:val="00386095"/>
    <w:rsid w:val="00387A3B"/>
    <w:rsid w:val="00395968"/>
    <w:rsid w:val="003D353B"/>
    <w:rsid w:val="003E66D9"/>
    <w:rsid w:val="00405E2C"/>
    <w:rsid w:val="00430020"/>
    <w:rsid w:val="00434976"/>
    <w:rsid w:val="00440D6B"/>
    <w:rsid w:val="00441BAA"/>
    <w:rsid w:val="004460A7"/>
    <w:rsid w:val="00452FE3"/>
    <w:rsid w:val="00463C53"/>
    <w:rsid w:val="00477740"/>
    <w:rsid w:val="0049571D"/>
    <w:rsid w:val="004A17EB"/>
    <w:rsid w:val="004A6313"/>
    <w:rsid w:val="004B1F9D"/>
    <w:rsid w:val="004D2D62"/>
    <w:rsid w:val="004F1C5A"/>
    <w:rsid w:val="00542D44"/>
    <w:rsid w:val="0055721D"/>
    <w:rsid w:val="00565A00"/>
    <w:rsid w:val="00574ECF"/>
    <w:rsid w:val="005A070E"/>
    <w:rsid w:val="005A3369"/>
    <w:rsid w:val="005A5898"/>
    <w:rsid w:val="005B1B39"/>
    <w:rsid w:val="005C13E4"/>
    <w:rsid w:val="005C2ECF"/>
    <w:rsid w:val="005D18EA"/>
    <w:rsid w:val="005E0A3A"/>
    <w:rsid w:val="005F43F3"/>
    <w:rsid w:val="0062193F"/>
    <w:rsid w:val="006442C2"/>
    <w:rsid w:val="00671453"/>
    <w:rsid w:val="006A4FAF"/>
    <w:rsid w:val="006B0A4F"/>
    <w:rsid w:val="006B3199"/>
    <w:rsid w:val="006B6998"/>
    <w:rsid w:val="006C2808"/>
    <w:rsid w:val="006C5A66"/>
    <w:rsid w:val="006D212A"/>
    <w:rsid w:val="006D5217"/>
    <w:rsid w:val="006E67DC"/>
    <w:rsid w:val="006E6E45"/>
    <w:rsid w:val="006E710E"/>
    <w:rsid w:val="006F7646"/>
    <w:rsid w:val="007101A2"/>
    <w:rsid w:val="00711A91"/>
    <w:rsid w:val="00720066"/>
    <w:rsid w:val="007240D9"/>
    <w:rsid w:val="00730656"/>
    <w:rsid w:val="007413EC"/>
    <w:rsid w:val="007437F5"/>
    <w:rsid w:val="0075463A"/>
    <w:rsid w:val="007568B2"/>
    <w:rsid w:val="00771AD3"/>
    <w:rsid w:val="00783EB2"/>
    <w:rsid w:val="00787E09"/>
    <w:rsid w:val="00790CC4"/>
    <w:rsid w:val="0079487D"/>
    <w:rsid w:val="007A0FB9"/>
    <w:rsid w:val="007A3E4D"/>
    <w:rsid w:val="007A484D"/>
    <w:rsid w:val="007B3925"/>
    <w:rsid w:val="007E5B73"/>
    <w:rsid w:val="008312DD"/>
    <w:rsid w:val="0083372E"/>
    <w:rsid w:val="00836841"/>
    <w:rsid w:val="00837E08"/>
    <w:rsid w:val="00861C00"/>
    <w:rsid w:val="008752D0"/>
    <w:rsid w:val="008B0DCB"/>
    <w:rsid w:val="008D71B4"/>
    <w:rsid w:val="008F13CA"/>
    <w:rsid w:val="0090285C"/>
    <w:rsid w:val="00913CE6"/>
    <w:rsid w:val="00922841"/>
    <w:rsid w:val="00930300"/>
    <w:rsid w:val="009569E5"/>
    <w:rsid w:val="00962537"/>
    <w:rsid w:val="009938E9"/>
    <w:rsid w:val="009A36F5"/>
    <w:rsid w:val="009B204F"/>
    <w:rsid w:val="009B2B38"/>
    <w:rsid w:val="009B3864"/>
    <w:rsid w:val="009B5087"/>
    <w:rsid w:val="009C3574"/>
    <w:rsid w:val="009D7A0E"/>
    <w:rsid w:val="009E3F47"/>
    <w:rsid w:val="009F2EFF"/>
    <w:rsid w:val="009F5552"/>
    <w:rsid w:val="00A03D10"/>
    <w:rsid w:val="00A17AA3"/>
    <w:rsid w:val="00A17EE9"/>
    <w:rsid w:val="00A218ED"/>
    <w:rsid w:val="00A27741"/>
    <w:rsid w:val="00A514DE"/>
    <w:rsid w:val="00A847DC"/>
    <w:rsid w:val="00A875C4"/>
    <w:rsid w:val="00AA2BE0"/>
    <w:rsid w:val="00AE7FA1"/>
    <w:rsid w:val="00AF0047"/>
    <w:rsid w:val="00AF4FBE"/>
    <w:rsid w:val="00B02A90"/>
    <w:rsid w:val="00B0540B"/>
    <w:rsid w:val="00B0788E"/>
    <w:rsid w:val="00B15191"/>
    <w:rsid w:val="00B44218"/>
    <w:rsid w:val="00B53AB2"/>
    <w:rsid w:val="00B54D5D"/>
    <w:rsid w:val="00B54F22"/>
    <w:rsid w:val="00B63CAA"/>
    <w:rsid w:val="00B745BA"/>
    <w:rsid w:val="00BD5638"/>
    <w:rsid w:val="00BE17FD"/>
    <w:rsid w:val="00BE6DA5"/>
    <w:rsid w:val="00BF3EE1"/>
    <w:rsid w:val="00C03A51"/>
    <w:rsid w:val="00C051A9"/>
    <w:rsid w:val="00C21F44"/>
    <w:rsid w:val="00C23EC8"/>
    <w:rsid w:val="00C52086"/>
    <w:rsid w:val="00C61F40"/>
    <w:rsid w:val="00C66821"/>
    <w:rsid w:val="00C66980"/>
    <w:rsid w:val="00C77DD3"/>
    <w:rsid w:val="00C82A99"/>
    <w:rsid w:val="00CB429A"/>
    <w:rsid w:val="00CC0FCE"/>
    <w:rsid w:val="00CC1C9E"/>
    <w:rsid w:val="00CC5C42"/>
    <w:rsid w:val="00CD1C7D"/>
    <w:rsid w:val="00CD4A73"/>
    <w:rsid w:val="00CD4B02"/>
    <w:rsid w:val="00CE5450"/>
    <w:rsid w:val="00CF5E76"/>
    <w:rsid w:val="00D073D7"/>
    <w:rsid w:val="00D22ACC"/>
    <w:rsid w:val="00D27B9F"/>
    <w:rsid w:val="00D513D5"/>
    <w:rsid w:val="00D5403C"/>
    <w:rsid w:val="00D704F8"/>
    <w:rsid w:val="00D737A2"/>
    <w:rsid w:val="00D739B3"/>
    <w:rsid w:val="00D90274"/>
    <w:rsid w:val="00D93220"/>
    <w:rsid w:val="00DA172B"/>
    <w:rsid w:val="00DA517C"/>
    <w:rsid w:val="00DA620A"/>
    <w:rsid w:val="00DB276D"/>
    <w:rsid w:val="00DC1491"/>
    <w:rsid w:val="00DC4ACC"/>
    <w:rsid w:val="00DC6CC0"/>
    <w:rsid w:val="00DD477E"/>
    <w:rsid w:val="00DD4E22"/>
    <w:rsid w:val="00DD4F85"/>
    <w:rsid w:val="00E0492C"/>
    <w:rsid w:val="00E076FC"/>
    <w:rsid w:val="00E12BA1"/>
    <w:rsid w:val="00E2652F"/>
    <w:rsid w:val="00E26ACE"/>
    <w:rsid w:val="00E3695E"/>
    <w:rsid w:val="00E57618"/>
    <w:rsid w:val="00E672D2"/>
    <w:rsid w:val="00E72E19"/>
    <w:rsid w:val="00E815E3"/>
    <w:rsid w:val="00E846A9"/>
    <w:rsid w:val="00E94D76"/>
    <w:rsid w:val="00EA2883"/>
    <w:rsid w:val="00EC518B"/>
    <w:rsid w:val="00EC5699"/>
    <w:rsid w:val="00ED3AE0"/>
    <w:rsid w:val="00ED7B50"/>
    <w:rsid w:val="00EE5885"/>
    <w:rsid w:val="00EF705A"/>
    <w:rsid w:val="00F04247"/>
    <w:rsid w:val="00F06CAA"/>
    <w:rsid w:val="00F16941"/>
    <w:rsid w:val="00F17133"/>
    <w:rsid w:val="00F250E5"/>
    <w:rsid w:val="00F33BF1"/>
    <w:rsid w:val="00F40536"/>
    <w:rsid w:val="00F6251B"/>
    <w:rsid w:val="00F86E60"/>
    <w:rsid w:val="00FA0831"/>
    <w:rsid w:val="00FA6D42"/>
    <w:rsid w:val="00FB3B15"/>
    <w:rsid w:val="00FC269F"/>
    <w:rsid w:val="00FC7707"/>
    <w:rsid w:val="00FD6E97"/>
    <w:rsid w:val="00FE00CC"/>
    <w:rsid w:val="00FE00D5"/>
    <w:rsid w:val="00FE5EEC"/>
    <w:rsid w:val="00FF34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annotation text"/>
    <w:basedOn w:val="a"/>
    <w:link w:val="Char6"/>
    <w:uiPriority w:val="99"/>
    <w:semiHidden/>
    <w:unhideWhenUsed/>
    <w:rsid w:val="00962537"/>
    <w:pPr>
      <w:jc w:val="left"/>
    </w:pPr>
  </w:style>
  <w:style w:type="character" w:customStyle="1" w:styleId="Char6">
    <w:name w:val="批注文字 Char"/>
    <w:basedOn w:val="a0"/>
    <w:link w:val="ae"/>
    <w:uiPriority w:val="99"/>
    <w:semiHidden/>
    <w:rsid w:val="00962537"/>
    <w:rPr>
      <w:rFonts w:ascii="Times New Roman" w:eastAsia="宋体" w:hAnsi="Times New Roman" w:cs="Times New Roman"/>
      <w:szCs w:val="20"/>
    </w:rPr>
  </w:style>
  <w:style w:type="paragraph" w:styleId="af">
    <w:name w:val="annotation subject"/>
    <w:basedOn w:val="ae"/>
    <w:next w:val="ae"/>
    <w:link w:val="Char7"/>
    <w:uiPriority w:val="99"/>
    <w:semiHidden/>
    <w:unhideWhenUsed/>
    <w:rsid w:val="00962537"/>
    <w:rPr>
      <w:b/>
      <w:bCs/>
    </w:rPr>
  </w:style>
  <w:style w:type="character" w:customStyle="1" w:styleId="Char7">
    <w:name w:val="批注主题 Char"/>
    <w:basedOn w:val="Char6"/>
    <w:link w:val="af"/>
    <w:uiPriority w:val="99"/>
    <w:semiHidden/>
    <w:rsid w:val="00962537"/>
    <w:rPr>
      <w:b/>
      <w:bCs/>
    </w:rPr>
  </w:style>
  <w:style w:type="paragraph" w:styleId="af0">
    <w:name w:val="Revision"/>
    <w:hidden/>
    <w:uiPriority w:val="99"/>
    <w:semiHidden/>
    <w:rsid w:val="00962537"/>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BB62-FEE2-454B-BE1B-295D6B56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9</Pages>
  <Words>507</Words>
  <Characters>2894</Characters>
  <Application>Microsoft Office Word</Application>
  <DocSecurity>0</DocSecurity>
  <Lines>24</Lines>
  <Paragraphs>6</Paragraphs>
  <ScaleCrop>false</ScaleCrop>
  <Company>Peking University</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234</cp:revision>
  <dcterms:created xsi:type="dcterms:W3CDTF">2009-12-23T03:54:00Z</dcterms:created>
  <dcterms:modified xsi:type="dcterms:W3CDTF">2010-02-01T03:27:00Z</dcterms:modified>
</cp:coreProperties>
</file>