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МЕХАНИКО-МАТЕМАТИЧЕСКИЙ ФАКУЛЬТЕТ</w:t>
      </w:r>
    </w:p>
    <w:p w:rsidR="00000000" w:rsidDel="00000000" w:rsidP="00000000" w:rsidRDefault="00000000" w:rsidRPr="00000000" w14:paraId="00000004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дифференциальных уравнений и системного анализа</w:t>
      </w:r>
    </w:p>
    <w:p w:rsidR="00000000" w:rsidDel="00000000" w:rsidP="00000000" w:rsidRDefault="00000000" w:rsidRPr="00000000" w14:paraId="00000005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Интеллектуальный анализ статистических данных поездок такси</w:t>
      </w:r>
    </w:p>
    <w:p w:rsidR="00000000" w:rsidDel="00000000" w:rsidP="00000000" w:rsidRDefault="00000000" w:rsidRPr="00000000" w14:paraId="0000000A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ind w:left="6237" w:firstLine="0"/>
        <w:jc w:val="left"/>
        <w:rPr/>
      </w:pPr>
      <w:r w:rsidDel="00000000" w:rsidR="00000000" w:rsidRPr="00000000">
        <w:rPr>
          <w:rtl w:val="0"/>
        </w:rPr>
        <w:t xml:space="preserve">Бельской Екатерины Артуровны</w:t>
      </w:r>
    </w:p>
    <w:p w:rsidR="00000000" w:rsidDel="00000000" w:rsidP="00000000" w:rsidRDefault="00000000" w:rsidRPr="00000000" w14:paraId="0000000F">
      <w:pPr>
        <w:spacing w:after="240" w:line="240" w:lineRule="auto"/>
        <w:ind w:left="6237" w:firstLine="0"/>
        <w:jc w:val="left"/>
        <w:rPr/>
      </w:pPr>
      <w:r w:rsidDel="00000000" w:rsidR="00000000" w:rsidRPr="00000000">
        <w:rPr>
          <w:rtl w:val="0"/>
        </w:rPr>
        <w:t xml:space="preserve">студента 2 курса, специальность 1-31 03 09 Компьютерная математика </w:t>
        <w:br w:type="textWrapping"/>
        <w:t xml:space="preserve">и системный анализ</w:t>
      </w:r>
    </w:p>
    <w:p w:rsidR="00000000" w:rsidDel="00000000" w:rsidP="00000000" w:rsidRDefault="00000000" w:rsidRPr="00000000" w14:paraId="00000010">
      <w:pPr>
        <w:spacing w:after="240" w:line="240" w:lineRule="auto"/>
        <w:ind w:left="6237" w:firstLine="0"/>
        <w:jc w:val="left"/>
        <w:rPr/>
      </w:pPr>
      <w:r w:rsidDel="00000000" w:rsidR="00000000" w:rsidRPr="00000000">
        <w:rPr>
          <w:rtl w:val="0"/>
        </w:rPr>
        <w:t xml:space="preserve">Научный руководитель:</w:t>
        <w:br w:type="textWrapping"/>
        <w:t xml:space="preserve">кандидат физ.-мат. наук,</w:t>
        <w:br w:type="textWrapping"/>
        <w:t xml:space="preserve">доцент Л. Л. Голубева</w:t>
      </w:r>
    </w:p>
    <w:p w:rsidR="00000000" w:rsidDel="00000000" w:rsidP="00000000" w:rsidRDefault="00000000" w:rsidRPr="00000000" w14:paraId="00000011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Минск,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720" w:before="240" w:lineRule="auto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Глава 1 </w:t>
            </w:r>
          </w:hyperlink>
          <w:hyperlink w:anchor="_1fob9te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Чтение данных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Курсовые работы исследовательского характера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Курсовые работы реферативного характера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Глава 2 Иллюстрации, формулы и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Общие требования к оформлению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Заголовки структурных частей работы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0"/>
              <w:tab w:val="right" w:pos="9962"/>
            </w:tabs>
            <w:spacing w:after="0" w:before="0" w:line="360" w:lineRule="auto"/>
            <w:ind w:left="560" w:right="0" w:firstLine="7.00000000000002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Заголовки разделов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0"/>
              <w:tab w:val="right" w:pos="9962"/>
            </w:tabs>
            <w:spacing w:after="0" w:before="0" w:line="360" w:lineRule="auto"/>
            <w:ind w:left="560" w:right="0" w:firstLine="7.00000000000002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Заголовки подразделов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Иллюстрации и таблицы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962"/>
            </w:tabs>
            <w:spacing w:after="0" w:before="0" w:line="360" w:lineRule="auto"/>
            <w:ind w:left="280" w:right="0" w:firstLine="28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Оформление научно-справочного аппарата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52"/>
              <w:tab w:val="right" w:pos="9962"/>
            </w:tabs>
            <w:spacing w:after="120" w:before="120" w:line="36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А.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Код программы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12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12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720" w:before="0" w:lineRule="auto"/>
      <w:ind w:left="0" w:firstLine="0"/>
      <w:jc w:val="center"/>
    </w:pPr>
    <w:rPr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360" w:before="600" w:lineRule="auto"/>
      <w:ind w:left="1134" w:hanging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360" w:before="480" w:lineRule="auto"/>
      <w:ind w:left="1276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