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4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Алгоритм Кнута-Морриса-Пратта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Изучить алгоритм </w:t>
      </w:r>
      <w:r>
        <w:rPr>
          <w:color w:val="000000"/>
          <w:sz w:val="28"/>
          <w:szCs w:val="28"/>
        </w:rPr>
        <w:t>Кнута-Морриса-Пратта</w:t>
      </w:r>
      <w:r>
        <w:rPr>
          <w:color w:val="000000"/>
          <w:sz w:val="28"/>
          <w:szCs w:val="28"/>
        </w:rPr>
        <w:t xml:space="preserve">, научиться применять его для </w:t>
      </w:r>
      <w:r>
        <w:rPr>
          <w:color w:val="000000"/>
          <w:sz w:val="28"/>
          <w:szCs w:val="28"/>
        </w:rPr>
        <w:t>поиска количества вхождений шаблона в строку и для проверки на циклический сдвиг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hanging="0"/>
        <w:jc w:val="left"/>
        <w:rPr/>
      </w:pPr>
      <w:r>
        <w:rPr>
          <w:b/>
          <w:sz w:val="28"/>
          <w:szCs w:val="28"/>
        </w:rPr>
        <w:t xml:space="preserve">1. </w:t>
      </w:r>
      <w:r>
        <w:rPr>
          <w:b w:val="false"/>
          <w:color w:val="000000"/>
          <w:sz w:val="28"/>
          <w:szCs w:val="28"/>
          <w:lang w:eastAsia="zh-CN"/>
        </w:rPr>
        <w:t xml:space="preserve">Реализуйте алгоритм КМП и с его помощью для заданных шаблона </w:t>
      </w:r>
      <w:r>
        <w:rPr>
          <w:rFonts w:ascii="STIXGeneral" w:hAnsi="STIXGeneral"/>
          <w:b w:val="false"/>
          <w:i/>
          <w:iCs/>
          <w:color w:val="000000"/>
          <w:sz w:val="28"/>
          <w:szCs w:val="28"/>
          <w:lang w:eastAsia="zh-CN"/>
        </w:rPr>
        <w:t>P</w:t>
      </w:r>
      <w:r>
        <w:rPr>
          <w:b w:val="false"/>
          <w:color w:val="000000"/>
          <w:sz w:val="28"/>
          <w:szCs w:val="28"/>
          <w:lang w:eastAsia="zh-CN"/>
        </w:rPr>
        <w:t xml:space="preserve"> (</w:t>
      </w:r>
      <w:bookmarkStart w:id="0" w:name="MathJax-Element-20-Frame"/>
      <w:bookmarkStart w:id="1" w:name="MathJax-Span-89"/>
      <w:bookmarkStart w:id="2" w:name="MathJax-Span-90"/>
      <w:bookmarkStart w:id="3" w:name="MathJax-Span-91"/>
      <w:bookmarkStart w:id="4" w:name="MathJax-Span-92"/>
      <w:bookmarkStart w:id="5" w:name="MathJax-Span-93"/>
      <w:bookmarkEnd w:id="0"/>
      <w:bookmarkEnd w:id="1"/>
      <w:bookmarkEnd w:id="2"/>
      <w:bookmarkEnd w:id="3"/>
      <w:bookmarkEnd w:id="4"/>
      <w:bookmarkEnd w:id="5"/>
      <w:r>
        <w:rPr>
          <w:rFonts w:ascii="STIXVariants" w:hAnsi="STIXVariants"/>
          <w:b w:val="false"/>
          <w:color w:val="000000"/>
          <w:sz w:val="28"/>
          <w:szCs w:val="28"/>
          <w:lang w:eastAsia="zh-CN"/>
        </w:rPr>
        <w:t>|</w:t>
      </w:r>
      <w:bookmarkStart w:id="6" w:name="MathJax-Span-95"/>
      <w:bookmarkStart w:id="7" w:name="MathJax-Span-96"/>
      <w:bookmarkStart w:id="8" w:name="MathJax-Span-97"/>
      <w:bookmarkEnd w:id="6"/>
      <w:bookmarkEnd w:id="7"/>
      <w:bookmarkEnd w:id="8"/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P</w:t>
      </w:r>
      <w:r>
        <w:rPr>
          <w:rFonts w:ascii="STIXVariants" w:hAnsi="STIXVariants"/>
          <w:b w:val="false"/>
          <w:color w:val="000000"/>
          <w:sz w:val="28"/>
          <w:szCs w:val="28"/>
          <w:lang w:eastAsia="zh-CN"/>
        </w:rPr>
        <w:t>|</w:t>
      </w:r>
      <w:bookmarkStart w:id="9" w:name="MathJax-Span-98"/>
      <w:bookmarkEnd w:id="9"/>
      <w:r>
        <w:rPr>
          <w:b w:val="false"/>
          <w:color w:val="000000"/>
          <w:sz w:val="28"/>
          <w:szCs w:val="28"/>
          <w:lang w:eastAsia="zh-CN"/>
        </w:rPr>
        <w:t>≤</w:t>
      </w:r>
      <w:bookmarkStart w:id="10" w:name="MathJax-Span-99"/>
      <w:bookmarkEnd w:id="10"/>
      <w:r>
        <w:rPr>
          <w:rFonts w:ascii="STIXGeneral" w:hAnsi="STIXGeneral"/>
          <w:b w:val="false"/>
          <w:color w:val="000000"/>
          <w:sz w:val="28"/>
          <w:szCs w:val="28"/>
          <w:lang w:eastAsia="zh-CN"/>
        </w:rPr>
        <w:t>15000</w:t>
      </w:r>
      <w:r>
        <w:rPr>
          <w:b w:val="false"/>
          <w:color w:val="000000"/>
          <w:sz w:val="28"/>
          <w:szCs w:val="28"/>
          <w:lang w:eastAsia="zh-CN"/>
        </w:rPr>
        <w:t xml:space="preserve">) и текста </w:t>
      </w:r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T</w:t>
      </w:r>
      <w:r>
        <w:rPr>
          <w:b w:val="false"/>
          <w:color w:val="000000"/>
          <w:sz w:val="28"/>
          <w:szCs w:val="28"/>
          <w:lang w:eastAsia="zh-CN"/>
        </w:rPr>
        <w:t xml:space="preserve"> (</w:t>
      </w:r>
      <w:bookmarkStart w:id="11" w:name="MathJax-Element-22-Frame"/>
      <w:bookmarkStart w:id="12" w:name="MathJax-Span-103"/>
      <w:bookmarkStart w:id="13" w:name="MathJax-Span-104"/>
      <w:bookmarkStart w:id="14" w:name="MathJax-Span-105"/>
      <w:bookmarkStart w:id="15" w:name="MathJax-Span-106"/>
      <w:bookmarkStart w:id="16" w:name="MathJax-Span-107"/>
      <w:bookmarkEnd w:id="11"/>
      <w:bookmarkEnd w:id="12"/>
      <w:bookmarkEnd w:id="13"/>
      <w:bookmarkEnd w:id="14"/>
      <w:bookmarkEnd w:id="15"/>
      <w:bookmarkEnd w:id="16"/>
      <w:r>
        <w:rPr>
          <w:rFonts w:ascii="STIXVariants" w:hAnsi="STIXVariants"/>
          <w:b w:val="false"/>
          <w:color w:val="000000"/>
          <w:sz w:val="28"/>
          <w:szCs w:val="28"/>
          <w:lang w:eastAsia="zh-CN"/>
        </w:rPr>
        <w:t>|</w:t>
      </w:r>
      <w:bookmarkStart w:id="17" w:name="MathJax-Span-109"/>
      <w:bookmarkStart w:id="18" w:name="MathJax-Span-110"/>
      <w:bookmarkStart w:id="19" w:name="MathJax-Span-111"/>
      <w:bookmarkEnd w:id="17"/>
      <w:bookmarkEnd w:id="18"/>
      <w:bookmarkEnd w:id="19"/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T</w:t>
      </w:r>
      <w:r>
        <w:rPr>
          <w:rFonts w:ascii="STIXVariants" w:hAnsi="STIXVariants"/>
          <w:b w:val="false"/>
          <w:color w:val="000000"/>
          <w:sz w:val="28"/>
          <w:szCs w:val="28"/>
          <w:lang w:eastAsia="zh-CN"/>
        </w:rPr>
        <w:t>|</w:t>
      </w:r>
      <w:bookmarkStart w:id="20" w:name="MathJax-Span-112"/>
      <w:bookmarkEnd w:id="20"/>
      <w:r>
        <w:rPr>
          <w:b w:val="false"/>
          <w:color w:val="000000"/>
          <w:sz w:val="28"/>
          <w:szCs w:val="28"/>
          <w:lang w:eastAsia="zh-CN"/>
        </w:rPr>
        <w:t>≤</w:t>
      </w:r>
      <w:bookmarkStart w:id="21" w:name="MathJax-Span-113"/>
      <w:bookmarkEnd w:id="21"/>
      <w:r>
        <w:rPr>
          <w:rFonts w:ascii="STIXGeneral" w:hAnsi="STIXGeneral"/>
          <w:b w:val="false"/>
          <w:color w:val="000000"/>
          <w:sz w:val="28"/>
          <w:szCs w:val="28"/>
          <w:lang w:eastAsia="zh-CN"/>
        </w:rPr>
        <w:t>5000000</w:t>
      </w:r>
      <w:r>
        <w:rPr>
          <w:b w:val="false"/>
          <w:color w:val="000000"/>
          <w:sz w:val="28"/>
          <w:szCs w:val="28"/>
          <w:lang w:eastAsia="zh-CN"/>
        </w:rPr>
        <w:t xml:space="preserve">) найдите все вхождения </w:t>
      </w:r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P</w:t>
      </w:r>
      <w:r>
        <w:rPr>
          <w:b w:val="false"/>
          <w:color w:val="000000"/>
          <w:sz w:val="28"/>
          <w:szCs w:val="28"/>
          <w:lang w:eastAsia="zh-CN"/>
        </w:rPr>
        <w:t xml:space="preserve"> в </w:t>
      </w:r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T</w:t>
      </w:r>
      <w:r>
        <w:rPr>
          <w:b w:val="false"/>
          <w:color w:val="000000"/>
          <w:sz w:val="28"/>
          <w:szCs w:val="28"/>
          <w:lang w:eastAsia="zh-CN"/>
        </w:rPr>
        <w:t>.</w:t>
        <w:br/>
        <w:br/>
        <w:t>Вход:</w:t>
        <w:br/>
        <w:t xml:space="preserve">Первая строка - </w:t>
      </w:r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P</w:t>
      </w:r>
      <w:r>
        <w:rPr>
          <w:b w:val="false"/>
          <w:color w:val="000000"/>
          <w:sz w:val="28"/>
          <w:szCs w:val="28"/>
          <w:lang w:eastAsia="zh-CN"/>
        </w:rPr>
        <w:br/>
        <w:t xml:space="preserve">Вторая строка - </w:t>
      </w:r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T</w:t>
      </w:r>
      <w:r>
        <w:rPr>
          <w:b w:val="false"/>
          <w:color w:val="000000"/>
          <w:sz w:val="28"/>
          <w:szCs w:val="28"/>
          <w:lang w:eastAsia="zh-CN"/>
        </w:rPr>
        <w:br/>
        <w:t>Выход:</w:t>
        <w:br/>
        <w:t xml:space="preserve">индексы начал вхождений </w:t>
      </w:r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P</w:t>
      </w:r>
      <w:r>
        <w:rPr>
          <w:b w:val="false"/>
          <w:color w:val="000000"/>
          <w:sz w:val="28"/>
          <w:szCs w:val="28"/>
          <w:lang w:eastAsia="zh-CN"/>
        </w:rPr>
        <w:t xml:space="preserve"> в </w:t>
      </w:r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T</w:t>
      </w:r>
      <w:r>
        <w:rPr>
          <w:b w:val="false"/>
          <w:color w:val="000000"/>
          <w:sz w:val="28"/>
          <w:szCs w:val="28"/>
          <w:lang w:eastAsia="zh-CN"/>
        </w:rPr>
        <w:t xml:space="preserve">, разделенных запятой, если </w:t>
      </w:r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P</w:t>
      </w:r>
      <w:r>
        <w:rPr>
          <w:b w:val="false"/>
          <w:color w:val="000000"/>
          <w:sz w:val="28"/>
          <w:szCs w:val="28"/>
          <w:lang w:eastAsia="zh-CN"/>
        </w:rPr>
        <w:t xml:space="preserve"> не входит в </w:t>
      </w:r>
      <w:r>
        <w:rPr>
          <w:rFonts w:ascii="STIXGeneral" w:hAnsi="STIXGeneral"/>
          <w:b w:val="false"/>
          <w:i/>
          <w:color w:val="000000"/>
          <w:sz w:val="28"/>
          <w:szCs w:val="28"/>
          <w:lang w:eastAsia="zh-CN"/>
        </w:rPr>
        <w:t>T</w:t>
      </w:r>
      <w:r>
        <w:rPr>
          <w:b w:val="false"/>
          <w:color w:val="000000"/>
          <w:sz w:val="28"/>
          <w:szCs w:val="28"/>
          <w:lang w:eastAsia="zh-CN"/>
        </w:rPr>
        <w:t xml:space="preserve">, то вывести </w:t>
      </w:r>
      <w:bookmarkStart w:id="22" w:name="MathJax-Element-31-Frame"/>
      <w:bookmarkStart w:id="23" w:name="MathJax-Span-138"/>
      <w:bookmarkStart w:id="24" w:name="MathJax-Span-139"/>
      <w:bookmarkStart w:id="25" w:name="MathJax-Span-140"/>
      <w:bookmarkEnd w:id="22"/>
      <w:bookmarkEnd w:id="23"/>
      <w:bookmarkEnd w:id="24"/>
      <w:bookmarkEnd w:id="25"/>
      <w:r>
        <w:rPr>
          <w:b w:val="false"/>
          <w:color w:val="000000"/>
          <w:sz w:val="28"/>
          <w:szCs w:val="28"/>
          <w:lang w:eastAsia="zh-CN"/>
        </w:rPr>
        <w:t>−</w:t>
      </w:r>
      <w:bookmarkStart w:id="26" w:name="MathJax-Span-141"/>
      <w:bookmarkEnd w:id="26"/>
      <w:r>
        <w:rPr>
          <w:rFonts w:ascii="STIXGeneral" w:hAnsi="STIXGeneral"/>
          <w:b w:val="false"/>
          <w:color w:val="000000"/>
          <w:sz w:val="28"/>
          <w:szCs w:val="28"/>
          <w:lang w:eastAsia="zh-CN"/>
        </w:rPr>
        <w:t>1</w:t>
      </w:r>
    </w:p>
    <w:p>
      <w:pPr>
        <w:pStyle w:val="Style18"/>
        <w:spacing w:lineRule="auto" w:line="360"/>
        <w:jc w:val="left"/>
        <w:rPr>
          <w:b w:val="false"/>
          <w:b w:val="false"/>
          <w:color w:val="000000"/>
          <w:szCs w:val="28"/>
          <w:lang w:eastAsia="zh-CN"/>
        </w:rPr>
      </w:pPr>
      <w:r>
        <w:rPr>
          <w:rStyle w:val="Style16"/>
          <w:color w:val="000000"/>
          <w:szCs w:val="28"/>
          <w:lang w:eastAsia="zh-CN"/>
        </w:rPr>
        <w:t>Sample Input:</w:t>
      </w:r>
      <w:r>
        <w:rPr>
          <w:b w:val="false"/>
          <w:color w:val="000000"/>
          <w:szCs w:val="28"/>
          <w:lang w:eastAsia="zh-CN"/>
        </w:rPr>
        <w:t xml:space="preserve"> </w:t>
      </w:r>
    </w:p>
    <w:p>
      <w:pPr>
        <w:pStyle w:val="Style34"/>
        <w:rPr>
          <w:sz w:val="28"/>
          <w:szCs w:val="28"/>
        </w:rPr>
      </w:pPr>
      <w:r>
        <w:rPr>
          <w:sz w:val="28"/>
          <w:szCs w:val="28"/>
        </w:rPr>
        <w:t>ab</w:t>
      </w:r>
    </w:p>
    <w:p>
      <w:pPr>
        <w:pStyle w:val="Style34"/>
        <w:spacing w:before="0" w:after="283"/>
        <w:rPr>
          <w:sz w:val="28"/>
          <w:szCs w:val="28"/>
        </w:rPr>
      </w:pPr>
      <w:r>
        <w:rPr>
          <w:sz w:val="28"/>
          <w:szCs w:val="28"/>
        </w:rPr>
        <w:t>abab</w:t>
      </w:r>
    </w:p>
    <w:p>
      <w:pPr>
        <w:pStyle w:val="Style34"/>
        <w:spacing w:before="0" w:after="283"/>
        <w:rPr/>
      </w:pPr>
      <w:r>
        <w:rPr>
          <w:rStyle w:val="Style16"/>
          <w:sz w:val="28"/>
          <w:szCs w:val="28"/>
        </w:rPr>
        <w:t>Sample Output:</w:t>
      </w:r>
      <w:r>
        <w:rPr>
          <w:sz w:val="28"/>
          <w:szCs w:val="28"/>
        </w:rPr>
        <w:t xml:space="preserve"> </w:t>
      </w:r>
    </w:p>
    <w:p>
      <w:pPr>
        <w:pStyle w:val="Style34"/>
        <w:spacing w:before="0" w:after="283"/>
        <w:rPr>
          <w:sz w:val="28"/>
          <w:szCs w:val="28"/>
        </w:rPr>
      </w:pPr>
      <w:r>
        <w:rPr>
          <w:sz w:val="28"/>
          <w:szCs w:val="28"/>
        </w:rPr>
        <w:t>0,2</w:t>
      </w:r>
    </w:p>
    <w:p>
      <w:pPr>
        <w:pStyle w:val="Style18"/>
        <w:spacing w:lineRule="auto" w:line="360"/>
        <w:jc w:val="left"/>
        <w:rPr/>
      </w:pPr>
      <w:r>
        <w:rPr>
          <w:b/>
          <w:bCs/>
          <w:color w:val="000000"/>
          <w:szCs w:val="28"/>
          <w:lang w:eastAsia="zh-CN"/>
        </w:rPr>
        <w:t>2.</w:t>
      </w:r>
      <w:r>
        <w:rPr>
          <w:b w:val="false"/>
          <w:bCs w:val="false"/>
          <w:color w:val="000000"/>
          <w:szCs w:val="28"/>
          <w:lang w:eastAsia="zh-CN"/>
        </w:rPr>
        <w:t xml:space="preserve"> </w:t>
      </w:r>
      <w:r>
        <w:rPr>
          <w:b w:val="false"/>
          <w:bCs w:val="false"/>
        </w:rPr>
        <w:t xml:space="preserve">Заданы две строки </w:t>
      </w:r>
      <w:r>
        <w:rPr>
          <w:rFonts w:ascii="STIXGeneral" w:hAnsi="STIXGeneral"/>
          <w:b w:val="false"/>
          <w:bCs w:val="false"/>
          <w:i/>
        </w:rPr>
        <w:t>A</w:t>
      </w:r>
      <w:r>
        <w:rPr>
          <w:b w:val="false"/>
          <w:bCs w:val="false"/>
        </w:rPr>
        <w:t xml:space="preserve"> (</w:t>
      </w:r>
      <w:bookmarkStart w:id="27" w:name="MathJax-Element-33-Frame"/>
      <w:bookmarkStart w:id="28" w:name="MathJax-Span-145"/>
      <w:bookmarkStart w:id="29" w:name="MathJax-Span-146"/>
      <w:bookmarkStart w:id="30" w:name="MathJax-Span-147"/>
      <w:bookmarkStart w:id="31" w:name="MathJax-Span-148"/>
      <w:bookmarkStart w:id="32" w:name="MathJax-Span-149"/>
      <w:bookmarkEnd w:id="27"/>
      <w:bookmarkEnd w:id="28"/>
      <w:bookmarkEnd w:id="29"/>
      <w:bookmarkEnd w:id="30"/>
      <w:bookmarkEnd w:id="31"/>
      <w:bookmarkEnd w:id="32"/>
      <w:r>
        <w:rPr>
          <w:rFonts w:ascii="STIXVariants" w:hAnsi="STIXVariants"/>
          <w:b w:val="false"/>
          <w:bCs w:val="false"/>
        </w:rPr>
        <w:t>|</w:t>
      </w:r>
      <w:bookmarkStart w:id="33" w:name="MathJax-Span-151"/>
      <w:bookmarkStart w:id="34" w:name="MathJax-Span-152"/>
      <w:bookmarkStart w:id="35" w:name="MathJax-Span-153"/>
      <w:bookmarkEnd w:id="33"/>
      <w:bookmarkEnd w:id="34"/>
      <w:bookmarkEnd w:id="35"/>
      <w:r>
        <w:rPr>
          <w:rFonts w:ascii="STIXGeneral" w:hAnsi="STIXGeneral"/>
          <w:b w:val="false"/>
          <w:bCs w:val="false"/>
          <w:i/>
        </w:rPr>
        <w:t>A</w:t>
      </w:r>
      <w:r>
        <w:rPr>
          <w:rFonts w:ascii="STIXVariants" w:hAnsi="STIXVariants"/>
          <w:b w:val="false"/>
          <w:bCs w:val="false"/>
        </w:rPr>
        <w:t>|</w:t>
      </w:r>
      <w:bookmarkStart w:id="36" w:name="MathJax-Span-154"/>
      <w:bookmarkEnd w:id="36"/>
      <w:r>
        <w:rPr>
          <w:b w:val="false"/>
          <w:bCs w:val="false"/>
        </w:rPr>
        <w:t>≤</w:t>
      </w:r>
      <w:bookmarkStart w:id="37" w:name="MathJax-Span-155"/>
      <w:bookmarkEnd w:id="37"/>
      <w:r>
        <w:rPr>
          <w:rFonts w:ascii="STIXGeneral" w:hAnsi="STIXGeneral"/>
          <w:b w:val="false"/>
          <w:bCs w:val="false"/>
        </w:rPr>
        <w:t>5000000</w:t>
      </w:r>
      <w:r>
        <w:rPr>
          <w:b w:val="false"/>
          <w:bCs w:val="false"/>
        </w:rPr>
        <w:t xml:space="preserve">) и </w:t>
      </w:r>
      <w:r>
        <w:rPr>
          <w:rFonts w:ascii="STIXGeneral" w:hAnsi="STIXGeneral"/>
          <w:b w:val="false"/>
          <w:bCs w:val="false"/>
          <w:i/>
        </w:rPr>
        <w:t>B</w:t>
      </w:r>
      <w:r>
        <w:rPr>
          <w:b w:val="false"/>
          <w:bCs w:val="false"/>
        </w:rPr>
        <w:t xml:space="preserve"> (</w:t>
      </w:r>
      <w:bookmarkStart w:id="38" w:name="MathJax-Element-35-Frame"/>
      <w:bookmarkStart w:id="39" w:name="MathJax-Span-159"/>
      <w:bookmarkStart w:id="40" w:name="MathJax-Span-160"/>
      <w:bookmarkStart w:id="41" w:name="MathJax-Span-161"/>
      <w:bookmarkStart w:id="42" w:name="MathJax-Span-162"/>
      <w:bookmarkStart w:id="43" w:name="MathJax-Span-163"/>
      <w:bookmarkEnd w:id="38"/>
      <w:bookmarkEnd w:id="39"/>
      <w:bookmarkEnd w:id="40"/>
      <w:bookmarkEnd w:id="41"/>
      <w:bookmarkEnd w:id="42"/>
      <w:bookmarkEnd w:id="43"/>
      <w:r>
        <w:rPr>
          <w:rFonts w:ascii="STIXVariants" w:hAnsi="STIXVariants"/>
          <w:b w:val="false"/>
          <w:bCs w:val="false"/>
        </w:rPr>
        <w:t>|</w:t>
      </w:r>
      <w:bookmarkStart w:id="44" w:name="MathJax-Span-165"/>
      <w:bookmarkStart w:id="45" w:name="MathJax-Span-166"/>
      <w:bookmarkStart w:id="46" w:name="MathJax-Span-167"/>
      <w:bookmarkEnd w:id="44"/>
      <w:bookmarkEnd w:id="45"/>
      <w:bookmarkEnd w:id="46"/>
      <w:r>
        <w:rPr>
          <w:rFonts w:ascii="STIXGeneral" w:hAnsi="STIXGeneral"/>
          <w:b w:val="false"/>
          <w:bCs w:val="false"/>
          <w:i/>
        </w:rPr>
        <w:t>B</w:t>
      </w:r>
      <w:r>
        <w:rPr>
          <w:rFonts w:ascii="STIXVariants" w:hAnsi="STIXVariants"/>
          <w:b w:val="false"/>
          <w:bCs w:val="false"/>
        </w:rPr>
        <w:t>|</w:t>
      </w:r>
      <w:bookmarkStart w:id="47" w:name="MathJax-Span-168"/>
      <w:bookmarkEnd w:id="47"/>
      <w:r>
        <w:rPr>
          <w:b w:val="false"/>
          <w:bCs w:val="false"/>
        </w:rPr>
        <w:t>≤</w:t>
      </w:r>
      <w:bookmarkStart w:id="48" w:name="MathJax-Span-169"/>
      <w:bookmarkEnd w:id="48"/>
      <w:r>
        <w:rPr>
          <w:rFonts w:ascii="STIXGeneral" w:hAnsi="STIXGeneral"/>
          <w:b w:val="false"/>
          <w:bCs w:val="false"/>
        </w:rPr>
        <w:t>5000000</w:t>
      </w:r>
      <w:r>
        <w:rPr>
          <w:b w:val="false"/>
          <w:bCs w:val="false"/>
        </w:rPr>
        <w:t>).</w:t>
        <w:br/>
        <w:t xml:space="preserve">Определить, является ли </w:t>
      </w:r>
      <w:bookmarkStart w:id="49" w:name="MathJax-Element-36-Frame"/>
      <w:bookmarkStart w:id="50" w:name="MathJax-Span-170"/>
      <w:bookmarkStart w:id="51" w:name="MathJax-Span-171"/>
      <w:bookmarkStart w:id="52" w:name="MathJax-Span-172"/>
      <w:bookmarkStart w:id="53" w:name="MathJax-Span-173"/>
      <w:bookmarkStart w:id="54" w:name="MathJax-Span-174"/>
      <w:bookmarkEnd w:id="49"/>
      <w:bookmarkEnd w:id="50"/>
      <w:bookmarkEnd w:id="51"/>
      <w:bookmarkEnd w:id="52"/>
      <w:bookmarkEnd w:id="53"/>
      <w:bookmarkEnd w:id="54"/>
      <w:r>
        <w:rPr>
          <w:rFonts w:ascii="STIXGeneral" w:hAnsi="STIXGeneral"/>
          <w:b w:val="false"/>
          <w:bCs w:val="false"/>
        </w:rPr>
        <w:t>А</w:t>
      </w:r>
      <w:r>
        <w:rPr>
          <w:b w:val="false"/>
          <w:bCs w:val="false"/>
        </w:rPr>
        <w:t xml:space="preserve"> циклическим сдвигом </w:t>
      </w:r>
      <w:bookmarkStart w:id="55" w:name="MathJax-Element-37-Frame"/>
      <w:bookmarkStart w:id="56" w:name="MathJax-Span-175"/>
      <w:bookmarkStart w:id="57" w:name="MathJax-Span-176"/>
      <w:bookmarkStart w:id="58" w:name="MathJax-Span-177"/>
      <w:bookmarkStart w:id="59" w:name="MathJax-Span-178"/>
      <w:bookmarkStart w:id="60" w:name="MathJax-Span-179"/>
      <w:bookmarkEnd w:id="55"/>
      <w:bookmarkEnd w:id="56"/>
      <w:bookmarkEnd w:id="57"/>
      <w:bookmarkEnd w:id="58"/>
      <w:bookmarkEnd w:id="59"/>
      <w:bookmarkEnd w:id="60"/>
      <w:r>
        <w:rPr>
          <w:rFonts w:ascii="STIXGeneral" w:hAnsi="STIXGeneral"/>
          <w:b w:val="false"/>
          <w:bCs w:val="false"/>
        </w:rPr>
        <w:t>В</w:t>
      </w:r>
      <w:r>
        <w:rPr>
          <w:b w:val="false"/>
          <w:bCs w:val="false"/>
        </w:rPr>
        <w:t xml:space="preserve"> (это значит, что </w:t>
      </w:r>
      <w:bookmarkStart w:id="61" w:name="MathJax-Element-38-Frame"/>
      <w:bookmarkStart w:id="62" w:name="MathJax-Span-180"/>
      <w:bookmarkStart w:id="63" w:name="MathJax-Span-181"/>
      <w:bookmarkStart w:id="64" w:name="MathJax-Span-182"/>
      <w:bookmarkStart w:id="65" w:name="MathJax-Span-183"/>
      <w:bookmarkStart w:id="66" w:name="MathJax-Span-184"/>
      <w:bookmarkEnd w:id="61"/>
      <w:bookmarkEnd w:id="62"/>
      <w:bookmarkEnd w:id="63"/>
      <w:bookmarkEnd w:id="64"/>
      <w:bookmarkEnd w:id="65"/>
      <w:bookmarkEnd w:id="66"/>
      <w:r>
        <w:rPr>
          <w:rFonts w:ascii="STIXGeneral" w:hAnsi="STIXGeneral"/>
          <w:b w:val="false"/>
          <w:bCs w:val="false"/>
        </w:rPr>
        <w:t>А</w:t>
      </w:r>
      <w:r>
        <w:rPr>
          <w:b w:val="false"/>
          <w:bCs w:val="false"/>
        </w:rPr>
        <w:t xml:space="preserve"> и </w:t>
      </w:r>
      <w:bookmarkStart w:id="67" w:name="MathJax-Element-39-Frame"/>
      <w:bookmarkStart w:id="68" w:name="MathJax-Span-185"/>
      <w:bookmarkStart w:id="69" w:name="MathJax-Span-186"/>
      <w:bookmarkStart w:id="70" w:name="MathJax-Span-187"/>
      <w:bookmarkStart w:id="71" w:name="MathJax-Span-188"/>
      <w:bookmarkStart w:id="72" w:name="MathJax-Span-189"/>
      <w:bookmarkEnd w:id="67"/>
      <w:bookmarkEnd w:id="68"/>
      <w:bookmarkEnd w:id="69"/>
      <w:bookmarkEnd w:id="70"/>
      <w:bookmarkEnd w:id="71"/>
      <w:bookmarkEnd w:id="72"/>
      <w:r>
        <w:rPr>
          <w:rFonts w:ascii="STIXGeneral" w:hAnsi="STIXGeneral"/>
          <w:b w:val="false"/>
          <w:bCs w:val="false"/>
        </w:rPr>
        <w:t>В</w:t>
      </w:r>
      <w:r>
        <w:rPr>
          <w:b w:val="false"/>
          <w:bCs w:val="false"/>
        </w:rPr>
        <w:t xml:space="preserve"> имеют одинаковую длину и </w:t>
      </w:r>
      <w:bookmarkStart w:id="73" w:name="MathJax-Element-40-Frame"/>
      <w:bookmarkStart w:id="74" w:name="MathJax-Span-190"/>
      <w:bookmarkStart w:id="75" w:name="MathJax-Span-191"/>
      <w:bookmarkStart w:id="76" w:name="MathJax-Span-192"/>
      <w:bookmarkStart w:id="77" w:name="MathJax-Span-193"/>
      <w:bookmarkStart w:id="78" w:name="MathJax-Span-194"/>
      <w:bookmarkEnd w:id="73"/>
      <w:bookmarkEnd w:id="74"/>
      <w:bookmarkEnd w:id="75"/>
      <w:bookmarkEnd w:id="76"/>
      <w:bookmarkEnd w:id="77"/>
      <w:bookmarkEnd w:id="78"/>
      <w:r>
        <w:rPr>
          <w:rFonts w:ascii="STIXGeneral" w:hAnsi="STIXGeneral"/>
          <w:b w:val="false"/>
          <w:bCs w:val="false"/>
        </w:rPr>
        <w:t>А</w:t>
      </w:r>
      <w:r>
        <w:rPr>
          <w:b w:val="false"/>
          <w:bCs w:val="false"/>
        </w:rPr>
        <w:t xml:space="preserve"> состоит из суффикса </w:t>
      </w:r>
      <w:bookmarkStart w:id="79" w:name="MathJax-Element-41-Frame"/>
      <w:bookmarkStart w:id="80" w:name="MathJax-Span-195"/>
      <w:bookmarkStart w:id="81" w:name="MathJax-Span-196"/>
      <w:bookmarkStart w:id="82" w:name="MathJax-Span-197"/>
      <w:bookmarkStart w:id="83" w:name="MathJax-Span-198"/>
      <w:bookmarkStart w:id="84" w:name="MathJax-Span-199"/>
      <w:bookmarkEnd w:id="79"/>
      <w:bookmarkEnd w:id="80"/>
      <w:bookmarkEnd w:id="81"/>
      <w:bookmarkEnd w:id="82"/>
      <w:bookmarkEnd w:id="83"/>
      <w:bookmarkEnd w:id="84"/>
      <w:r>
        <w:rPr>
          <w:rFonts w:ascii="STIXGeneral" w:hAnsi="STIXGeneral"/>
          <w:b w:val="false"/>
          <w:bCs w:val="false"/>
        </w:rPr>
        <w:t>В</w:t>
      </w:r>
      <w:r>
        <w:rPr>
          <w:b w:val="false"/>
          <w:bCs w:val="false"/>
        </w:rPr>
        <w:t xml:space="preserve">, склеенного с префиксом </w:t>
      </w:r>
      <w:bookmarkStart w:id="85" w:name="MathJax-Element-42-Frame"/>
      <w:bookmarkStart w:id="86" w:name="MathJax-Span-200"/>
      <w:bookmarkStart w:id="87" w:name="MathJax-Span-201"/>
      <w:bookmarkStart w:id="88" w:name="MathJax-Span-202"/>
      <w:bookmarkStart w:id="89" w:name="MathJax-Span-203"/>
      <w:bookmarkStart w:id="90" w:name="MathJax-Span-204"/>
      <w:bookmarkEnd w:id="85"/>
      <w:bookmarkEnd w:id="86"/>
      <w:bookmarkEnd w:id="87"/>
      <w:bookmarkEnd w:id="88"/>
      <w:bookmarkEnd w:id="89"/>
      <w:bookmarkEnd w:id="90"/>
      <w:r>
        <w:rPr>
          <w:rFonts w:ascii="STIXGeneral" w:hAnsi="STIXGeneral"/>
          <w:b w:val="false"/>
          <w:bCs w:val="false"/>
        </w:rPr>
        <w:t>В</w:t>
      </w:r>
      <w:r>
        <w:rPr>
          <w:b w:val="false"/>
          <w:bCs w:val="false"/>
        </w:rPr>
        <w:t>). Например, defabc является циклическим сдвигом abcdef.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Вход:</w:t>
        <w:br/>
        <w:t xml:space="preserve">Первая строка -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  <w:br/>
        <w:t xml:space="preserve">Вторая строка -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  <w:br/>
        <w:t>Выход:</w:t>
        <w:br/>
        <w:t xml:space="preserve">Если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вляется циклическим сдвигом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индекс начала строки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иначе вывести </w:t>
      </w:r>
      <w:bookmarkStart w:id="91" w:name="MathJax-Element-49-Frame"/>
      <w:bookmarkStart w:id="92" w:name="MathJax-Span-223"/>
      <w:bookmarkStart w:id="93" w:name="MathJax-Span-224"/>
      <w:bookmarkStart w:id="94" w:name="MathJax-Span-225"/>
      <w:bookmarkEnd w:id="91"/>
      <w:bookmarkEnd w:id="92"/>
      <w:bookmarkEnd w:id="93"/>
      <w:bookmarkEnd w:id="94"/>
      <w:r>
        <w:rPr>
          <w:rFonts w:ascii="Times New Roman" w:hAnsi="Times New Roman"/>
          <w:b w:val="false"/>
          <w:bCs w:val="false"/>
          <w:sz w:val="28"/>
          <w:szCs w:val="28"/>
        </w:rPr>
        <w:t>−</w:t>
      </w:r>
      <w:bookmarkStart w:id="95" w:name="MathJax-Span-226"/>
      <w:bookmarkEnd w:id="95"/>
      <w:r>
        <w:rPr>
          <w:rFonts w:ascii="Times New Roman" w:hAnsi="Times New Roman"/>
          <w:b w:val="false"/>
          <w:bCs w:val="false"/>
          <w:sz w:val="28"/>
          <w:szCs w:val="28"/>
        </w:rPr>
        <w:t>1. Если возможно несколько сдвигов вывести первый индекс.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  <w:tab/>
        <w:t>Индивидуальный вариант №2</w:t>
      </w:r>
    </w:p>
    <w:p>
      <w:pPr>
        <w:pStyle w:val="Normal"/>
        <w:spacing w:lineRule="auto" w:line="360"/>
        <w:jc w:val="both"/>
        <w:rPr/>
      </w:pPr>
      <w:r>
        <w:rPr>
          <w:rFonts w:eastAsia="Symbol;Terminal" w:cs="Symbol;Terminal"/>
          <w:color w:val="000000"/>
          <w:sz w:val="28"/>
          <w:szCs w:val="28"/>
          <w:lang w:eastAsia="zh-CN"/>
        </w:rPr>
        <w:tab/>
        <w:t>Оптимизация по памяти: программа должна требовать O(m) памяти, где m - длина образца. Это возможно, если не учит</w:t>
      </w:r>
      <w:r>
        <w:rPr>
          <w:rFonts w:eastAsia="Symbol;Terminal" w:cs="Symbol;Terminal"/>
          <w:color w:val="000000"/>
          <w:sz w:val="28"/>
          <w:szCs w:val="28"/>
          <w:lang w:eastAsia="zh-CN"/>
        </w:rPr>
        <w:t>ы</w:t>
      </w:r>
      <w:r>
        <w:rPr>
          <w:rFonts w:eastAsia="Symbol;Terminal" w:cs="Symbol;Terminal"/>
          <w:color w:val="000000"/>
          <w:sz w:val="28"/>
          <w:szCs w:val="28"/>
          <w:lang w:eastAsia="zh-CN"/>
        </w:rPr>
        <w:t>вать память, в которой хранится строка поиска.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ab/>
        <w:t xml:space="preserve">Описание алгоритма </w:t>
      </w:r>
      <w:r>
        <w:rPr>
          <w:b/>
          <w:sz w:val="28"/>
          <w:szCs w:val="28"/>
        </w:rPr>
        <w:t xml:space="preserve">Кнута-Морриса-Пратта </w:t>
      </w:r>
      <w:r>
        <w:rPr>
          <w:b/>
          <w:sz w:val="28"/>
          <w:szCs w:val="28"/>
        </w:rPr>
        <w:t>(для задания 4.1)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>КМП</w:t>
      </w:r>
      <w:r>
        <w:rPr>
          <w:sz w:val="28"/>
          <w:szCs w:val="28"/>
        </w:rPr>
        <w:t xml:space="preserve"> реализован в </w:t>
      </w:r>
      <w:r>
        <w:rPr>
          <w:sz w:val="28"/>
          <w:szCs w:val="28"/>
        </w:rPr>
        <w:t>функции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  <w:t>void knuthMorrisPratt(std::string pattern).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На вход принимается  </w:t>
      </w:r>
      <w:r>
        <w:rPr>
          <w:sz w:val="28"/>
          <w:szCs w:val="28"/>
        </w:rPr>
        <w:t xml:space="preserve">строка pattern, содержащая шаблон. Текст считывается посимвольно. </w:t>
      </w:r>
      <w:r>
        <w:rPr>
          <w:sz w:val="28"/>
          <w:szCs w:val="28"/>
        </w:rPr>
        <w:t>Для алгоритма используются вспомогательные переменные: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size_t size_p - хранящая размер строки pattern;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char sym — хранящая считываемый символ;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bool one_found — отвечающая за то, найдено ли хотя бы одно вхождение;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size_t counter — счетчик считанных символов из текста;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std::vector&lt;int&gt; prefix — вектор размера size_p — хранящий значение префикс функции для каждого символа из pattern;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size_t first,last — для движения по шаблону, при расчете префикс-функции.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Начинается подсчет префикс функции для шаблона. Индексные переменные first и last встают на 0 и 1 позицию в шаблоне соответственно. </w:t>
      </w:r>
      <w:r>
        <w:rPr>
          <w:sz w:val="28"/>
          <w:szCs w:val="28"/>
        </w:rPr>
        <w:t>Подсчет выполняется, пока last не достигнет конца шаблона. После подсчета префикс функции п.5.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Если символы шаблона на позициях first и last совпадают — префикс функция для символа на позиции last заполняется значением first+1, first и last переходят вперед. Иначе п.3.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Если first на позиции 0 (иначе п.4.) — префикс функция для символа на позиции last заполняется 0 и last переходит вперед. Далее возврат в п.2.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first переходит на позицию, которую берет из префикс функции для символа на позиции first-1. Далее возврат в п.2.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5.  </w:t>
      </w:r>
      <w:r>
        <w:rPr>
          <w:sz w:val="28"/>
          <w:szCs w:val="28"/>
        </w:rPr>
        <w:t xml:space="preserve">Подсчет префикс функции завершен. Приступаем к самому алгоритму. Запускаем цикл, который прервется, когда будет больше нечего считывать. </w:t>
      </w:r>
      <w:r>
        <w:rPr>
          <w:sz w:val="28"/>
          <w:szCs w:val="28"/>
        </w:rPr>
        <w:t xml:space="preserve">Считаем первый символ текста. </w:t>
      </w:r>
      <w:r>
        <w:rPr>
          <w:sz w:val="28"/>
          <w:szCs w:val="28"/>
        </w:rPr>
        <w:t>first будет двигаться по шаблону, изначально поставим эту переменную на позицию 0.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Если считанный символ и символ из шаблона на позиции first равны, то происходит переход вперед по шаблону и по тексту. Переход по тексту осуществляется считыванием нового символа. Если достигнут конец шаблона, то шаблон в тексте найден и индекс начала шаблона в строке выведем на экран, </w:t>
      </w:r>
      <w:r>
        <w:rPr>
          <w:sz w:val="28"/>
          <w:szCs w:val="28"/>
        </w:rPr>
        <w:t>а по шаблону перейдем на позицию, найденную</w:t>
      </w:r>
      <w:r>
        <w:rPr>
          <w:sz w:val="28"/>
          <w:szCs w:val="28"/>
        </w:rPr>
        <w:t xml:space="preserve"> по префикс функции для предыдущего к first символа.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7. Если считанный символ не равен символу из шаблона на позиции first, то, если first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стоит на 0, то </w:t>
      </w:r>
      <w:r>
        <w:rPr>
          <w:sz w:val="28"/>
          <w:szCs w:val="28"/>
        </w:rPr>
        <w:t>происходит переход по префикс функции для предыдущего к first символа, если first стоит на 0 — переходим вперед по тексту (считываем новый символ).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8. </w:t>
      </w:r>
      <w:r>
        <w:rPr>
          <w:sz w:val="28"/>
          <w:szCs w:val="28"/>
        </w:rPr>
        <w:t>Дойдя до конца текста алгоритм завершает свою работу и если не найдено ни одно вхождение шаблона — печатает -1.</w:t>
      </w:r>
    </w:p>
    <w:p>
      <w:pPr>
        <w:pStyle w:val="Normal"/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Style w:val="BookTitle"/>
          <w:caps w:val="false"/>
          <w:smallCaps w:val="false"/>
          <w:spacing w:val="0"/>
          <w:sz w:val="28"/>
          <w:szCs w:val="28"/>
        </w:rPr>
        <w:t>Сложность алгоритма по памяти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: O(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), где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количество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символов в шаблоне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Такая сложность, потому что сохраняется только шаблон.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caps w:val="false"/>
          <w:smallCaps w:val="false"/>
          <w:spacing w:val="0"/>
          <w:sz w:val="28"/>
          <w:szCs w:val="28"/>
        </w:rPr>
        <w:t>Сложность алгоритма по операциям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: O(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P+T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), где 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количество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символов в шаблоне, T — количество символов в тексте. Такая сложность, потому что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в ходе алгоритма движемся вперед по T и по P, когда находим совпадения с текстом, благодаря префикс функции, не приходится возвращаться и проверять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совпадения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заново.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 xml:space="preserve">Описание алгоритма </w:t>
      </w:r>
      <w:r>
        <w:rPr>
          <w:b/>
          <w:sz w:val="28"/>
          <w:szCs w:val="28"/>
        </w:rPr>
        <w:t xml:space="preserve">Кнута-Морриса-Пратта </w:t>
      </w:r>
      <w:r>
        <w:rPr>
          <w:b/>
          <w:sz w:val="28"/>
          <w:szCs w:val="28"/>
        </w:rPr>
        <w:t>(для задания 4.2)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>КМП</w:t>
      </w:r>
      <w:r>
        <w:rPr>
          <w:sz w:val="28"/>
          <w:szCs w:val="28"/>
        </w:rPr>
        <w:t xml:space="preserve"> реализован в </w:t>
      </w:r>
      <w:r>
        <w:rPr>
          <w:sz w:val="28"/>
          <w:szCs w:val="28"/>
        </w:rPr>
        <w:t>функции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  <w:t xml:space="preserve">void knuthMorrisPratt(std::string pattern, </w:t>
      </w:r>
      <w:r>
        <w:rPr>
          <w:sz w:val="28"/>
          <w:szCs w:val="28"/>
          <w:lang w:val="en-US"/>
        </w:rPr>
        <w:t>std::string text</w:t>
      </w:r>
      <w:r>
        <w:rPr>
          <w:sz w:val="28"/>
          <w:szCs w:val="28"/>
          <w:lang w:val="en-US"/>
        </w:rPr>
        <w:t>).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На вход принимается  </w:t>
      </w:r>
      <w:r>
        <w:rPr>
          <w:sz w:val="28"/>
          <w:szCs w:val="28"/>
        </w:rPr>
        <w:t xml:space="preserve">строка </w:t>
      </w:r>
      <w:r>
        <w:rPr>
          <w:sz w:val="28"/>
          <w:szCs w:val="28"/>
        </w:rPr>
        <w:t>pattern</w:t>
      </w:r>
      <w:r>
        <w:rPr>
          <w:sz w:val="28"/>
          <w:szCs w:val="28"/>
        </w:rPr>
        <w:t xml:space="preserve">, содержащая </w:t>
      </w:r>
      <w:r>
        <w:rPr>
          <w:sz w:val="28"/>
          <w:szCs w:val="28"/>
        </w:rPr>
        <w:t>строку B (шаблон)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 строку text, содержащую строку A (текст)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Для алгоритма используются вспомогательные переменные: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size_t size_p - хранящая размер </w:t>
      </w:r>
      <w:r>
        <w:rPr>
          <w:sz w:val="28"/>
          <w:szCs w:val="28"/>
        </w:rPr>
        <w:t>строки A (и соответственно строки B, так как они одной длины)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size_t c</w:t>
      </w:r>
      <w:r>
        <w:rPr>
          <w:sz w:val="28"/>
          <w:szCs w:val="28"/>
        </w:rPr>
        <w:t>hecker</w:t>
      </w:r>
      <w:r>
        <w:rPr>
          <w:sz w:val="28"/>
          <w:szCs w:val="28"/>
        </w:rPr>
        <w:t xml:space="preserve"> — счетчик считанных символов из </w:t>
      </w:r>
      <w:r>
        <w:rPr>
          <w:sz w:val="28"/>
          <w:szCs w:val="28"/>
        </w:rPr>
        <w:t>шаблона во время сравнения совпадающих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std::vector&lt;int&gt; prefix — вектор размера size_p — хранящий значение префикс функции для каждого символа из pattern;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size_t first,last — для движения по шаблону, при расчете префикс-функции.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Начинается подсчет префикс функции для шаблона </w:t>
      </w:r>
      <w:r>
        <w:rPr>
          <w:sz w:val="28"/>
          <w:szCs w:val="28"/>
        </w:rPr>
        <w:t>(строки B)</w:t>
      </w:r>
      <w:r>
        <w:rPr>
          <w:sz w:val="28"/>
          <w:szCs w:val="28"/>
        </w:rPr>
        <w:t xml:space="preserve">. Индексные переменные first и last встают на 0 и 1 позицию в шаблоне соответственно. </w:t>
      </w:r>
      <w:r>
        <w:rPr>
          <w:sz w:val="28"/>
          <w:szCs w:val="28"/>
        </w:rPr>
        <w:t>Подсчет выполняется, пока last не достигнет конца шаблона. После подсчета префикс функции п.5.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Если символы шаблона на позициях first и last совпадают — префикс функция для символа на позиции last заполняется значением first+1, first и last переходят вперед. Иначе п.3.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Если first на позиции 0 (иначе п.4.) — префикс функция для символа на позиции last заполняется 0 и last переходит вперед. Далее возврат в п.2.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first переходит на позицию, которую берет из префикс функции для символа на позиции first-1. Далее возврат в п.2.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5.  </w:t>
      </w:r>
      <w:r>
        <w:rPr>
          <w:sz w:val="28"/>
          <w:szCs w:val="28"/>
        </w:rPr>
        <w:t>Подсчет префикс функции завершен. Приступаем к самому алгоритму. Запускаем цикл, который прервется, ко</w:t>
      </w:r>
      <w:r>
        <w:rPr>
          <w:sz w:val="28"/>
          <w:szCs w:val="28"/>
        </w:rPr>
        <w:t>гда будет достигнут конец текста (шаблона A)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first будет двигаться по </w:t>
      </w:r>
      <w:r>
        <w:rPr>
          <w:sz w:val="28"/>
          <w:szCs w:val="28"/>
        </w:rPr>
        <w:t>тексту B, last по тексту A</w:t>
      </w:r>
      <w:r>
        <w:rPr>
          <w:sz w:val="28"/>
          <w:szCs w:val="28"/>
        </w:rPr>
        <w:t xml:space="preserve">, изначально поставим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на позицию 0 </w:t>
      </w:r>
      <w:r>
        <w:rPr>
          <w:sz w:val="28"/>
          <w:szCs w:val="28"/>
        </w:rPr>
        <w:t>в текстах B  и A  соответственно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>Если текущие символы из текста B и A равны, то запускается цикл, который будет длиться, пока символы будут равны. Иначе п.8.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7. Внутри второго цикла переходим вперед (циклически) по тексту A и B. В checker считаем количество сверенных символов, когда оно достигнет количества символов в строках — значит A — циклический сдвиг B. И выведем индекс начала B в A. Если на каком-то этапе символы не совпадают — п.8.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8. Если символы не совпадают. Если в тексте B мы сейчас на 0 позиции, то переходим вперед по тексту A, иначе перейдем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>тексту B</w:t>
      </w:r>
      <w:r>
        <w:rPr>
          <w:sz w:val="28"/>
          <w:szCs w:val="28"/>
        </w:rPr>
        <w:t xml:space="preserve"> на позицию, найденную</w:t>
      </w:r>
      <w:r>
        <w:rPr>
          <w:sz w:val="28"/>
          <w:szCs w:val="28"/>
        </w:rPr>
        <w:t xml:space="preserve"> по префикс функции для предыдущего к first символа.</w:t>
      </w:r>
    </w:p>
    <w:p>
      <w:pPr>
        <w:pStyle w:val="Normal"/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Style w:val="BookTitle"/>
          <w:caps w:val="false"/>
          <w:smallCaps w:val="false"/>
          <w:spacing w:val="0"/>
          <w:sz w:val="28"/>
          <w:szCs w:val="28"/>
        </w:rPr>
        <w:t>Сложность алгоритма по памяти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: O(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), где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количество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символов в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каждом слове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Такая сложность, потому что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обе строки одного размера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caps w:val="false"/>
          <w:smallCaps w:val="false"/>
          <w:spacing w:val="0"/>
          <w:sz w:val="28"/>
          <w:szCs w:val="28"/>
        </w:rPr>
        <w:t>Сложность алгоритма по операциям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: O(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P+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), где 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количество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символов в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слове B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, T — количество символов в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слове A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. Такая сложность, потому что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в ходе алгоритма движемся вперед по T и по P, когда находим совпадения с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о строкой A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, благодаря префикс функции, не приходится возвращаться и проверять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совпадения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заново.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caps w:val="false"/>
          <w:smallCaps w:val="false"/>
          <w:spacing w:val="0"/>
          <w:sz w:val="28"/>
          <w:szCs w:val="28"/>
        </w:rPr>
        <w:t xml:space="preserve">Описание функций и структур данных </w:t>
      </w:r>
      <w:r>
        <w:rPr>
          <w:rStyle w:val="BookTitle"/>
          <w:caps w:val="false"/>
          <w:smallCaps w:val="false"/>
          <w:spacing w:val="0"/>
          <w:sz w:val="28"/>
          <w:szCs w:val="28"/>
        </w:rPr>
        <w:t>(4.1)</w:t>
      </w:r>
      <w:r>
        <w:rPr>
          <w:rStyle w:val="BookTitle"/>
          <w:caps w:val="false"/>
          <w:smallCaps w:val="false"/>
          <w:spacing w:val="0"/>
          <w:sz w:val="28"/>
          <w:szCs w:val="28"/>
        </w:rPr>
        <w:t>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 xml:space="preserve">1.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void knuthMorrisPratt(std::string pattern)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Функция, реализующая подсчет префикс функции и алгоритм КМП.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На вход принимает: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 xml:space="preserve">std::string pattern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строка шаблона.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caps w:val="false"/>
          <w:smallCaps w:val="false"/>
          <w:spacing w:val="0"/>
          <w:sz w:val="28"/>
          <w:szCs w:val="28"/>
        </w:rPr>
        <w:t xml:space="preserve">Описание функций и структур данных </w:t>
      </w:r>
      <w:r>
        <w:rPr>
          <w:rStyle w:val="BookTitle"/>
          <w:caps w:val="false"/>
          <w:smallCaps w:val="false"/>
          <w:spacing w:val="0"/>
          <w:sz w:val="28"/>
          <w:szCs w:val="28"/>
        </w:rPr>
        <w:t>(4.2)</w:t>
      </w:r>
      <w:r>
        <w:rPr>
          <w:rStyle w:val="BookTitle"/>
          <w:caps w:val="false"/>
          <w:smallCaps w:val="false"/>
          <w:spacing w:val="0"/>
          <w:sz w:val="28"/>
          <w:szCs w:val="28"/>
        </w:rPr>
        <w:t>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 xml:space="preserve">1.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 xml:space="preserve">void knuthMorrisPratt(std::string pattern,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std::string text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Функция, реализующая подсчет префикс функции и алгоритм КМП.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На вход принимает: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 xml:space="preserve">std::string pattern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— строка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текста B;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std::string text — строка текста A.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 xml:space="preserve">Тестирование </w:t>
      </w: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4.1</w:t>
      </w: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Было сделано 5 тестов для демонстрации и проверки работы программы.</w:t>
      </w:r>
    </w:p>
    <w:tbl>
      <w:tblPr>
        <w:tblW w:w="964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133"/>
        <w:gridCol w:w="3967"/>
        <w:gridCol w:w="4545"/>
      </w:tblGrid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№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abababba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0, 2, 4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abd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abdbabasbbabdab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0, 10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abaab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ababaabaabdf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2, 5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121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121212123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0, 2, 4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aaaaaaaaaaaaaaab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</w:tbl>
    <w:p>
      <w:pPr>
        <w:pStyle w:val="Normal"/>
        <w:spacing w:lineRule="auto" w:line="36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Выберем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тест для детального обзора.</w:t>
      </w:r>
    </w:p>
    <w:p>
      <w:pPr>
        <w:pStyle w:val="Style33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abaab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>ababaabaabdf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>Префикс функция для шаблона:</w:t>
      </w:r>
    </w:p>
    <w:p>
      <w:pPr>
        <w:pStyle w:val="Standard"/>
        <w:spacing w:lineRule="atLeast" w:line="11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>0 0 1 1 2</w:t>
      </w:r>
    </w:p>
    <w:p>
      <w:pPr>
        <w:pStyle w:val="Standard"/>
        <w:spacing w:lineRule="atLeast" w:line="11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>a b a a b</w:t>
      </w:r>
      <w:r>
        <w:rPr>
          <w:color w:val="000000"/>
          <w:sz w:val="28"/>
          <w:szCs w:val="28"/>
        </w:rPr>
        <w:t xml:space="preserve"> 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Шаблон на символе a, текст на символе a. Символы совпадают. Движемся вперед.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Шаблон на символе b, текст на символе b. Символы совпадают. Движемся вперед.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Шаблон на символе a, текст на символе a. Символы совпадают. Движемся вперед.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Шаблон на символе a, текст на символе b. Символы не совпадают. Так как шаблон не на первом символе происходит переход по префикс функции предыдущего символа, а именно на позицию 1.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Шаблон на символе b, текст на символе b. Символы совпадают. Движемся вперед.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Шаблон на символе a, текст на символе a. Символы совпадают. Движемся вперед.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Шаблон на символе a, текст на символе a. Символы совпадают. Движемся вперед.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Шаблон на символе b, текст на символе b. Символы совпадают. Шаблон найден, в тексте он начинается с позиции 2. </w:t>
      </w:r>
      <w:r>
        <w:rPr>
          <w:sz w:val="28"/>
          <w:szCs w:val="28"/>
          <w:lang w:val="en-US"/>
        </w:rPr>
        <w:t>По префикс функции в шаблоне переходим на позицию 2</w:t>
      </w:r>
      <w:r>
        <w:rPr>
          <w:sz w:val="28"/>
          <w:szCs w:val="28"/>
          <w:lang w:val="en-US"/>
        </w:rPr>
        <w:t xml:space="preserve"> Идем дальше.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Шаблон на символе a, текст на символе a. Символы совпадают. Движемся вперед.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Шаблон на символе a, текст на символе a. Символы совпадают. Движемся вперед.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Шаблон на символе b, текст на символе b. Символы совпадают. Шаблон найден, в тексте он начинается с позиции 5. </w:t>
      </w:r>
      <w:r>
        <w:rPr>
          <w:sz w:val="28"/>
          <w:szCs w:val="28"/>
          <w:lang w:val="en-US"/>
        </w:rPr>
        <w:t xml:space="preserve">По префикс функции в шаблоне переходим на позицию 2. </w:t>
      </w:r>
      <w:r>
        <w:rPr>
          <w:sz w:val="28"/>
          <w:szCs w:val="28"/>
          <w:lang w:val="en-US"/>
        </w:rPr>
        <w:t>Идем дальше.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Шаблон на символе a, текст на символе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. Символы не совпадают. Так как шаблон не на первом символе происходит переход по префикс функции предыдущего символа, а именно на позицию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r>
        <w:rPr>
          <w:sz w:val="28"/>
          <w:szCs w:val="28"/>
          <w:lang w:val="en-US"/>
        </w:rPr>
        <w:t xml:space="preserve">Шаблон на символе a, текст на символе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. Символы не совпадают. Так как шаблон на первом символе происходит переход по </w:t>
      </w:r>
      <w:r>
        <w:rPr>
          <w:sz w:val="28"/>
          <w:szCs w:val="28"/>
          <w:lang w:val="en-US"/>
        </w:rPr>
        <w:t>вперед только по тексту.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r>
        <w:rPr>
          <w:sz w:val="28"/>
          <w:szCs w:val="28"/>
          <w:lang w:val="en-US"/>
        </w:rPr>
        <w:t xml:space="preserve">Шаблон на символе a, текст на символе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. Символы не совпадают.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sz w:val="28"/>
          <w:szCs w:val="28"/>
          <w:lang w:val="en-US"/>
        </w:rPr>
        <w:t>15.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Достигнут конец строки текста. Найденные позиции вхождения шаблона в текст: 2 и 5.</w:t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 xml:space="preserve">Тестирование </w:t>
      </w: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4.</w:t>
      </w: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2</w:t>
      </w: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Было сделано 5 тестов для демонстрации и проверки работы программы.</w:t>
      </w:r>
    </w:p>
    <w:tbl>
      <w:tblPr>
        <w:tblW w:w="964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133"/>
        <w:gridCol w:w="3967"/>
        <w:gridCol w:w="4545"/>
      </w:tblGrid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№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aeaeae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eaeaea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defabc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abcdef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abaca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acaab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badca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bcaba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>
        <w:trPr/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afdcb</w:t>
            </w:r>
          </w:p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bafdc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8" w:type="dxa"/>
            </w:tcMar>
          </w:tcPr>
          <w:p>
            <w:pPr>
              <w:pStyle w:val="Style3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Normal"/>
        <w:spacing w:lineRule="auto" w:line="36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Выберем </w:t>
      </w:r>
      <w:r>
        <w:rPr>
          <w:b w:val="false"/>
          <w:bCs w:val="false"/>
          <w:color w:val="000000"/>
          <w:sz w:val="28"/>
          <w:szCs w:val="28"/>
        </w:rPr>
        <w:t>1</w:t>
      </w:r>
      <w:r>
        <w:rPr>
          <w:b w:val="false"/>
          <w:bCs w:val="false"/>
          <w:color w:val="000000"/>
          <w:sz w:val="28"/>
          <w:szCs w:val="28"/>
        </w:rPr>
        <w:t xml:space="preserve"> тест для детального обзора.</w:t>
      </w:r>
    </w:p>
    <w:p>
      <w:pPr>
        <w:pStyle w:val="Style33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aeaeae</w:t>
      </w:r>
    </w:p>
    <w:p>
      <w:pPr>
        <w:pStyle w:val="Style33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ab/>
        <w:t>eaeaea</w:t>
      </w:r>
    </w:p>
    <w:p>
      <w:pPr>
        <w:pStyle w:val="Style33"/>
        <w:rPr>
          <w:b w:val="false"/>
          <w:b w:val="false"/>
          <w:bCs w:val="false"/>
          <w:color w:val="000000"/>
          <w:lang w:val="en-US"/>
        </w:rPr>
      </w:pPr>
      <w:r>
        <w:rPr>
          <w:sz w:val="28"/>
          <w:szCs w:val="28"/>
        </w:rPr>
      </w:r>
    </w:p>
    <w:p>
      <w:pPr>
        <w:pStyle w:val="Style33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Префикс функция для </w:t>
      </w:r>
      <w:r>
        <w:rPr>
          <w:b w:val="false"/>
          <w:bCs w:val="false"/>
          <w:color w:val="000000"/>
          <w:sz w:val="28"/>
          <w:szCs w:val="28"/>
          <w:lang w:val="en-US"/>
        </w:rPr>
        <w:t>строки B:</w:t>
      </w:r>
    </w:p>
    <w:p>
      <w:pPr>
        <w:pStyle w:val="Style33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ab/>
        <w:t>e a e a e a</w:t>
      </w:r>
    </w:p>
    <w:p>
      <w:pPr>
        <w:pStyle w:val="Style33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ab/>
        <w:t>0 0 1 2 3 4</w:t>
      </w:r>
    </w:p>
    <w:p>
      <w:pPr>
        <w:pStyle w:val="Style33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ab/>
      </w:r>
    </w:p>
    <w:p>
      <w:pPr>
        <w:pStyle w:val="Style33"/>
        <w:spacing w:lineRule="auto" w:line="360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ab/>
        <w:t xml:space="preserve">1. Текст B на символе e, текст A на символе a. </w:t>
      </w:r>
      <w:r>
        <w:rPr>
          <w:b w:val="false"/>
          <w:bCs w:val="false"/>
          <w:color w:val="000000"/>
          <w:sz w:val="28"/>
          <w:szCs w:val="28"/>
          <w:lang w:val="en-US"/>
        </w:rPr>
        <w:t>Символы не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 совпадают. Так как текст B на первом символе происходит переход по вперед только по тексту A.</w:t>
      </w:r>
    </w:p>
    <w:p>
      <w:pPr>
        <w:pStyle w:val="Style33"/>
        <w:spacing w:lineRule="auto" w:line="360"/>
        <w:rPr>
          <w:sz w:val="28"/>
          <w:szCs w:val="28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ab/>
        <w:t xml:space="preserve">2. </w:t>
      </w:r>
      <w:bookmarkStart w:id="96" w:name="__DdeLink__2833_1295538009"/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Текст B на символе e, текст A на символе e. </w:t>
      </w:r>
      <w:bookmarkEnd w:id="96"/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>Символы совпадают. Движемся вперед.</w:t>
      </w:r>
    </w:p>
    <w:p>
      <w:pPr>
        <w:pStyle w:val="Style33"/>
        <w:spacing w:lineRule="auto" w:line="360"/>
        <w:rPr>
          <w:sz w:val="28"/>
          <w:szCs w:val="28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3.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Текст B на символе a, текст A на символе a.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>Символы совпадают. Движемся вперед.</w:t>
      </w:r>
    </w:p>
    <w:p>
      <w:pPr>
        <w:pStyle w:val="Style33"/>
        <w:spacing w:lineRule="auto" w:line="360"/>
        <w:rPr>
          <w:sz w:val="28"/>
          <w:szCs w:val="28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4.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Текст B на символе e, текст A на символе e.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>Символы совпадают. Движемся вперед.</w:t>
      </w:r>
    </w:p>
    <w:p>
      <w:pPr>
        <w:pStyle w:val="Style33"/>
        <w:spacing w:lineRule="auto" w:line="360"/>
        <w:rPr>
          <w:sz w:val="28"/>
          <w:szCs w:val="28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5.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Текст B на символе a, текст A на символе a.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>Символы совпадают. Движемся вперед.</w:t>
      </w:r>
    </w:p>
    <w:p>
      <w:pPr>
        <w:pStyle w:val="Style33"/>
        <w:spacing w:lineRule="auto" w:line="360"/>
        <w:rPr>
          <w:sz w:val="28"/>
          <w:szCs w:val="28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6.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Текст B на символе e, текст A на символе e.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>Символы совпадают. Движемся вперед.</w:t>
      </w:r>
    </w:p>
    <w:p>
      <w:pPr>
        <w:pStyle w:val="Style33"/>
        <w:spacing w:lineRule="auto" w:line="360"/>
        <w:rPr>
          <w:sz w:val="28"/>
          <w:szCs w:val="28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7.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 xml:space="preserve">Текст B на символе a, текст A на символе a.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>Символы совпадают. Движемся вперед.</w:t>
      </w:r>
    </w:p>
    <w:p>
      <w:pPr>
        <w:pStyle w:val="Style33"/>
        <w:spacing w:lineRule="auto" w:line="360"/>
        <w:rPr>
          <w:sz w:val="28"/>
          <w:szCs w:val="28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/>
          <w:b w:val="false"/>
          <w:bCs w:val="false"/>
          <w:color w:val="000000"/>
          <w:sz w:val="28"/>
          <w:szCs w:val="28"/>
          <w:lang w:val="en-US"/>
        </w:rPr>
        <w:t>8. Совпадений столько же сколько символов в каждом тексте – A циклический сдвиг B с позиции 1.</w:t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 ходе лабораторной работы был изучен алгоритм </w:t>
      </w:r>
      <w:r>
        <w:rPr>
          <w:color w:val="000000"/>
          <w:sz w:val="28"/>
          <w:szCs w:val="28"/>
        </w:rPr>
        <w:t>Кнута-Морриса-Пратта</w:t>
      </w:r>
      <w:r>
        <w:rPr>
          <w:color w:val="000000"/>
          <w:sz w:val="28"/>
          <w:szCs w:val="28"/>
        </w:rPr>
        <w:t xml:space="preserve"> и найдены способы его применения </w:t>
      </w:r>
      <w:r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поиска количества вхождений шаблона в строку и для проверки на циклический сдвиг</w:t>
      </w:r>
      <w:r>
        <w:rPr>
          <w:color w:val="000000"/>
          <w:sz w:val="28"/>
          <w:szCs w:val="28"/>
        </w:rPr>
        <w:t>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 xml:space="preserve">ИСХОДНЫЙ КОД </w:t>
      </w:r>
      <w:r>
        <w:rPr>
          <w:rStyle w:val="Appleconvertedspace"/>
          <w:b/>
          <w:color w:val="000000"/>
          <w:sz w:val="28"/>
          <w:szCs w:val="28"/>
        </w:rPr>
        <w:t>4.1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>#include &lt;iostream&gt;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>#include &lt;string&gt;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>#include &lt;vector&gt;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>#include &lt;cctype&gt;</w:t>
      </w:r>
    </w:p>
    <w:p>
      <w:pPr>
        <w:pStyle w:val="Normal"/>
        <w:rPr>
          <w:rStyle w:val="Appleconvertedspace"/>
          <w:rFonts w:ascii="Consolas" w:hAnsi="Consolas" w:eastAsia="Calibri" w:cs="Consolas"/>
          <w:color w:val="000000"/>
          <w:lang w:val="en-US" w:eastAsia="zh-CN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>void knuthMorrisPratt(std::string pattern){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size_t size_p = pattern.size();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char sym;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bool one_found=false;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size_t counter=0;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std::vector&lt;int&gt; prefix(size_p,0);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//вычисление префикс функции для всех символов в pattern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size_t first=0,last=1;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while (last&lt;size_p){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if (pattern[first] == pattern[last]){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prefix[last]=first+1;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first++;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last++;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else{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if (first==0){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>prefix[last]=0;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>last++;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else first=prefix[first-1];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counter = first = 0;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std::cin&gt;&gt;sym;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while (1){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//если символы в строке и шаблоне совпали,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//двигаемся вперед по строке и по шаблону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if (pattern[first] == sym ){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first++;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counter++;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//выводим результат, если шаблон найден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if (first == size_p){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>if (!one_found){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ab/>
        <w:t>std::cout&lt;&lt;counter-size_p;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ab/>
        <w:t>one_found=true;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>else std::cout&lt;&lt;", "&lt;&lt;counter-size_p;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>first = prefix[first-1];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if (!(std::cin &gt;&gt; sym)) break;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else{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//если символы не совпали переход по префикс функции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//только если не находимся на начале шаблона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if (first != 0) first=prefix[first-1];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else{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>counter++;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ab/>
        <w:t>if (!(std::cin &gt;&gt; sym)) break;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}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//если не найдено вхождений вывод -1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if (!one_found) std::cout&lt;&lt;-1;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>}</w:t>
      </w:r>
    </w:p>
    <w:p>
      <w:pPr>
        <w:pStyle w:val="Normal"/>
        <w:rPr>
          <w:rStyle w:val="Appleconvertedspace"/>
          <w:rFonts w:ascii="Consolas" w:hAnsi="Consolas" w:eastAsia="Calibri" w:cs="Consolas"/>
          <w:color w:val="000000"/>
          <w:lang w:val="en-US" w:eastAsia="zh-CN"/>
        </w:rPr>
      </w:pPr>
      <w:r>
        <w:rPr/>
      </w:r>
    </w:p>
    <w:p>
      <w:pPr>
        <w:pStyle w:val="Normal"/>
        <w:rPr>
          <w:rStyle w:val="Appleconvertedspace"/>
          <w:rFonts w:ascii="Consolas" w:hAnsi="Consolas" w:eastAsia="Calibri" w:cs="Consolas"/>
          <w:color w:val="000000"/>
          <w:lang w:val="en-US" w:eastAsia="zh-CN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>int main(){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std::string pattern;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std::cin &gt;&gt; pattern;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ab/>
        <w:t>knuthMorrisPratt(pattern);</w:t>
      </w:r>
    </w:p>
    <w:p>
      <w:pPr>
        <w:pStyle w:val="Normal"/>
        <w:rPr>
          <w:rStyle w:val="Appleconvertedspace"/>
          <w:rFonts w:ascii="Consolas" w:hAnsi="Consolas" w:eastAsia="Calibri" w:cs="Consolas"/>
          <w:color w:val="000000"/>
          <w:lang w:val="en-US" w:eastAsia="zh-CN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>return 0;</w:t>
      </w:r>
    </w:p>
    <w:p>
      <w:pPr>
        <w:pStyle w:val="Normal"/>
        <w:rPr/>
      </w:pPr>
      <w:r>
        <w:rPr>
          <w:rStyle w:val="Appleconvertedspace"/>
          <w:rFonts w:eastAsia="Calibri" w:cs="Consolas" w:ascii="Consolas" w:hAnsi="Consolas"/>
          <w:color w:val="000000"/>
          <w:lang w:val="en-US" w:eastAsia="zh-CN"/>
        </w:rPr>
        <w:t>}</w:t>
      </w:r>
    </w:p>
    <w:p>
      <w:pPr>
        <w:pStyle w:val="Normal"/>
        <w:rPr>
          <w:rStyle w:val="Appleconvertedspace"/>
          <w:rFonts w:ascii="Consolas" w:hAnsi="Consolas" w:eastAsia="Calibri" w:cs="Consolas"/>
          <w:color w:val="000000"/>
          <w:lang w:val="en-US" w:eastAsia="zh-CN"/>
        </w:rPr>
      </w:pPr>
      <w:r>
        <w:rPr/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 xml:space="preserve">ПРИЛОЖЕНИЕ </w:t>
      </w:r>
      <w:r>
        <w:rPr>
          <w:rStyle w:val="Appleconvertedspace"/>
          <w:b/>
          <w:color w:val="000000"/>
          <w:sz w:val="28"/>
          <w:szCs w:val="28"/>
        </w:rPr>
        <w:t>Б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Calibri" w:ascii="TimesNewRoman" w:hAnsi="TimesNewRoman"/>
          <w:b/>
          <w:bCs/>
          <w:color w:val="000000"/>
          <w:sz w:val="28"/>
          <w:szCs w:val="28"/>
          <w:lang w:val="en-US" w:eastAsia="zh-CN"/>
        </w:rPr>
        <w:t>ИСХОДНЫЙ КОД 4.2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#include &lt;iostream&gt;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#include &lt;string&gt;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#include &lt;vector&gt;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#include &lt;cstddef&gt;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ptrdiff_t knuthMorrisPratt(std::string pattern, std::string text){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size_t size_p = pattern.size();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std::vector&lt;int&gt; prefix(size_p,0);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//вычисление префикс функции для всех символов в pattern(text B)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size_t first=0,last=1;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while (last&lt;size_p){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if (pattern[first] == pattern[last]){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prefix[last]=first+1;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first++;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last++;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else{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if (first==0){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ab/>
        <w:t>prefix[last]=0;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ab/>
        <w:t>last++;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else first=prefix[first-1];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//индексы по словам A и В изначально на нуле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last = first = 0;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size_t checker=0;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for (size_t i=0;i&lt;size_p;i++){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//если в словах текущие буквы совпали - запуск цикла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while (pattern[first] == text[last]){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checker++;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//переходим вперед без выхода за границы слов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first=(first+1) % size_p;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last=(last+1) % size_p;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//checker считает количество букв и если их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//становится равно длине слова - B циклический сдвиг А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if (checker == size_p) return (last+size_p-checker) % size_p;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//чтоб корректно идти по слову A после выхода из цикла while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i++;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checker=0;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//если текущие буквы в словах не совпали - переход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//по префикс функции слова B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if (pattern[first] != text[last]){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if (first != 0){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ab/>
        <w:t>first=prefix[first-1];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ab/>
        <w:t>//т.к. не движемся по слову A, для корректности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ab/>
        <w:t>i--;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//если не с чем больше сравнить текущую букву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//в слове А, движемся по нему вперед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>else last++;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//если не циклический сдвиг возвращаем -1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return -1;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}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int main(){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std::string text1,text2;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std::cin &gt;&gt; text2 &gt;&gt; text1;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if (text1.size() != text2.size()){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std::cout &lt;&lt; -1;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>return 0;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}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std::cout &lt;&lt; knuthMorrisPratt(text1,text2) &lt;&lt; '\n';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/>
        </w:rPr>
      </w:pPr>
      <w:r>
        <w:rPr/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return 0;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STIXGeneral">
    <w:charset w:val="01"/>
    <w:family w:val="auto"/>
    <w:pitch w:val="default"/>
  </w:font>
  <w:font w:name="STIXVariants">
    <w:charset w:val="01"/>
    <w:family w:val="auto"/>
    <w:pitch w:val="default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TimesNew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Style2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0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11" w:customStyle="1">
    <w:name w:val="Основной текст с отступом 2 Знак1"/>
    <w:basedOn w:val="DefaultParagraphFont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11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11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 w:customStyle="1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0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1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d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23">
    <w:name w:val="Body Text Indent"/>
    <w:basedOn w:val="Normal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5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6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0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9">
    <w:name w:val="Footer"/>
    <w:basedOn w:val="Normal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30">
    <w:name w:val="Header"/>
    <w:basedOn w:val="Normal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1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11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0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2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link w:val="25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rsid w:val="00754d5d"/>
    <w:pPr/>
    <w:rPr>
      <w:rFonts w:ascii="Courier New" w:hAnsi="Courier New" w:cs="Courier New"/>
      <w:sz w:val="20"/>
      <w:szCs w:val="20"/>
    </w:rPr>
  </w:style>
  <w:style w:type="paragraph" w:styleId="311" w:customStyle="1">
    <w:name w:val="Основной текст 3 Знак1"/>
    <w:basedOn w:val="Normal"/>
    <w:link w:val="34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2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eastAsia="zh-CN" w:val="ru-RU" w:bidi="ar-SA"/>
    </w:rPr>
  </w:style>
  <w:style w:type="paragraph" w:styleId="Style33" w:customStyle="1">
    <w:name w:val="Содержимое таблицы"/>
    <w:basedOn w:val="Normal"/>
    <w:qFormat/>
    <w:pPr/>
    <w:rPr/>
  </w:style>
  <w:style w:type="paragraph" w:styleId="34" w:customStyle="1">
    <w:name w:val="Квадрат3"/>
    <w:basedOn w:val="Normal"/>
    <w:qFormat/>
    <w:pPr>
      <w:widowControl w:val="false"/>
      <w:jc w:val="both"/>
    </w:pPr>
    <w:rPr>
      <w:rFonts w:ascii="a_Timer" w:hAnsi="a_Timer"/>
      <w:lang w:val="en-US"/>
    </w:rPr>
  </w:style>
  <w:style w:type="paragraph" w:styleId="14pt097125" w:customStyle="1">
    <w:name w:val="Обычный + 14 pt.по ширине.Первая строка:  0.97 см.Справа:  -1.25 см.Между... ..."/>
    <w:basedOn w:val="34"/>
    <w:qFormat/>
    <w:pPr>
      <w:spacing w:lineRule="auto" w:line="288"/>
      <w:ind w:right="-706" w:hanging="0"/>
    </w:pPr>
    <w:rPr>
      <w:sz w:val="28"/>
      <w:lang w:val="ru-RU"/>
    </w:rPr>
  </w:style>
  <w:style w:type="paragraph" w:styleId="Style34" w:customStyle="1">
    <w:name w:val="Текст в заданном формате"/>
    <w:basedOn w:val="Normal"/>
    <w:qFormat/>
    <w:pPr/>
    <w:rPr/>
  </w:style>
  <w:style w:type="paragraph" w:styleId="Style35" w:customStyle="1">
    <w:name w:val="Заголовок таблицы"/>
    <w:basedOn w:val="Style33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13" w:customStyle="1">
    <w:name w:val="Основной текст 2 Знак1"/>
    <w:link w:val="27"/>
    <w:qFormat/>
    <w:rsid w:val="000c4c6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1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64EC8-9558-4C2A-8C84-688F23B2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LibreOffice/5.1.6.2$Linux_X86_64 LibreOffice_project/10m0$Build-2</Application>
  <Pages>14</Pages>
  <Words>2049</Words>
  <Characters>11503</Characters>
  <CharactersWithSpaces>13578</CharactersWithSpaces>
  <Paragraphs>301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2019-05-07T08:08:10Z</dcterms:modified>
  <cp:revision>48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