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3000"/>
        <w:gridCol w:w="4290"/>
        <w:tblGridChange w:id="0">
          <w:tblGrid>
            <w:gridCol w:w="3915"/>
            <w:gridCol w:w="300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Логин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Прошла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Прошла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Кликнуть “Запомнить меня”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Прошла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Кликнуть “Вход”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Прошла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Кликнуть “Забыли пароль”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Прошла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Кликнуть поля для ввода (Логин/Пароль)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Прошла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 Кейс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8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80"/>
        <w:gridCol w:w="1770"/>
        <w:gridCol w:w="2445"/>
        <w:gridCol w:w="2475"/>
        <w:gridCol w:w="2670"/>
        <w:tblGridChange w:id="0">
          <w:tblGrid>
            <w:gridCol w:w="540"/>
            <w:gridCol w:w="1380"/>
            <w:gridCol w:w="1770"/>
            <w:gridCol w:w="2445"/>
            <w:gridCol w:w="247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Заглавие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ОР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логина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на поле для ввода логина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логин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ввода для логина становится активным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логин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Кликнуть на поле для ввода логина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Ввести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ввода для пароля становится активным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Запомнить логин и пароль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логин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пароль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“Запомнить меня”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логина, логин принимается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пароля, пароль принимается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Логин и пароль юзера сохраняется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логин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пароль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кнопку “Вход”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Ввод логина, логин принимается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Ввод пароля, пароль принимается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входит в систему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Восстановление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“Забыли пароль?”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для восстановление пароля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Баг-репорт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Кнопка “Вход” на экране регистрации не кликабельна </w:t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Шаги: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Открыть экран регистрации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Ввести логин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Ввести пароль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Кликнуть “Вход”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Страница пользователя не прогружается, кнопка “Вход” не кликабельна </w:t>
      </w:r>
      <w:r w:rsidDel="00000000" w:rsidR="00000000" w:rsidRPr="00000000">
        <w:rPr>
          <w:b w:val="1"/>
          <w:sz w:val="20"/>
          <w:szCs w:val="20"/>
          <w:rtl w:val="0"/>
        </w:rPr>
        <w:t xml:space="preserve">(видео.mp4)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При клике на кнопку “Вход”, </w:t>
      </w:r>
      <w:r w:rsidDel="00000000" w:rsidR="00000000" w:rsidRPr="00000000">
        <w:rPr>
          <w:sz w:val="20"/>
          <w:szCs w:val="20"/>
          <w:rtl w:val="0"/>
        </w:rPr>
        <w:t xml:space="preserve">прогружается</w:t>
      </w:r>
      <w:r w:rsidDel="00000000" w:rsidR="00000000" w:rsidRPr="00000000">
        <w:rPr>
          <w:sz w:val="20"/>
          <w:szCs w:val="20"/>
          <w:rtl w:val="0"/>
        </w:rPr>
        <w:t xml:space="preserve"> страница пользователя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“Прикрепленный файл (видео.mp4)”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Окружение: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#1.1.0(1)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Проверено на: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iPhone 14(16.4.1)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Воспроизведено на: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iPhone 14(16.4.1)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Выдается ошибка “unknown.error” в окне “Логин” при вводе почты 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Шаги: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Открыть экран регистрации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Ввести логин (почта)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Ввести пароль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Кликнуть “Вход”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AP: </w:t>
      </w:r>
      <w:r w:rsidDel="00000000" w:rsidR="00000000" w:rsidRPr="00000000">
        <w:rPr>
          <w:sz w:val="20"/>
          <w:szCs w:val="20"/>
          <w:rtl w:val="0"/>
        </w:rPr>
        <w:t xml:space="preserve">Выдается ошибка </w:t>
      </w:r>
      <w:r w:rsidDel="00000000" w:rsidR="00000000" w:rsidRPr="00000000">
        <w:rPr>
          <w:b w:val="1"/>
          <w:rtl w:val="0"/>
        </w:rPr>
        <w:t xml:space="preserve">“email.error” </w:t>
      </w:r>
      <w:r w:rsidDel="00000000" w:rsidR="00000000" w:rsidRPr="00000000">
        <w:rPr>
          <w:sz w:val="20"/>
          <w:szCs w:val="20"/>
          <w:rtl w:val="0"/>
        </w:rPr>
        <w:t xml:space="preserve">при входе с зарегистрированной ранее почтой </w:t>
      </w:r>
      <w:r w:rsidDel="00000000" w:rsidR="00000000" w:rsidRPr="00000000">
        <w:rPr>
          <w:b w:val="1"/>
          <w:sz w:val="20"/>
          <w:szCs w:val="20"/>
          <w:rtl w:val="0"/>
        </w:rPr>
        <w:t xml:space="preserve">(видео1.mp4)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OP: </w:t>
      </w:r>
      <w:r w:rsidDel="00000000" w:rsidR="00000000" w:rsidRPr="00000000">
        <w:rPr>
          <w:sz w:val="20"/>
          <w:szCs w:val="20"/>
          <w:rtl w:val="0"/>
        </w:rPr>
        <w:t xml:space="preserve">При клике на кнопку “Вход”, </w:t>
      </w:r>
      <w:r w:rsidDel="00000000" w:rsidR="00000000" w:rsidRPr="00000000">
        <w:rPr>
          <w:sz w:val="20"/>
          <w:szCs w:val="20"/>
          <w:rtl w:val="0"/>
        </w:rPr>
        <w:t xml:space="preserve">прогружается</w:t>
      </w:r>
      <w:r w:rsidDel="00000000" w:rsidR="00000000" w:rsidRPr="00000000">
        <w:rPr>
          <w:sz w:val="20"/>
          <w:szCs w:val="20"/>
          <w:rtl w:val="0"/>
        </w:rPr>
        <w:t xml:space="preserve"> страница пользователя, ошибка не выдается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“Прикрепленный файл (видео1.mp4)”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Окружение: 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#1.1.0(1)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Проверено на: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iPhone 14(16.4.1)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Воспроизведено на: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iPhone 14(16.4.1)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Прогружается белый экран на экране регистрации при клике на “Забыли пароль?”</w:t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Шаги: 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Открыть экран регистрации 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Кликнуть “Забыли пароль?”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AP: </w:t>
      </w:r>
      <w:r w:rsidDel="00000000" w:rsidR="00000000" w:rsidRPr="00000000">
        <w:rPr>
          <w:sz w:val="20"/>
          <w:szCs w:val="20"/>
          <w:rtl w:val="0"/>
        </w:rPr>
        <w:t xml:space="preserve">Прогружается белый экран </w:t>
      </w:r>
      <w:r w:rsidDel="00000000" w:rsidR="00000000" w:rsidRPr="00000000">
        <w:rPr>
          <w:b w:val="1"/>
          <w:sz w:val="20"/>
          <w:szCs w:val="20"/>
          <w:rtl w:val="0"/>
        </w:rPr>
        <w:t xml:space="preserve">(видео2.mp4)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OP:</w:t>
      </w:r>
      <w:r w:rsidDel="00000000" w:rsidR="00000000" w:rsidRPr="00000000">
        <w:rPr>
          <w:sz w:val="20"/>
          <w:szCs w:val="20"/>
          <w:rtl w:val="0"/>
        </w:rPr>
        <w:t xml:space="preserve"> Прогружается экран для восстановления пароля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“Прикрепленный файл (видео2.mp4)”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Окружение: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#1.1.0(1)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Проверено на: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iPhone 14(16.4.1)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Воспроизведено на: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iPhone 14(16.4.1)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Отчет по исходу тестирования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В ходе тестирования были проверены: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Кликабельность поля Логина, поля Пароля, кнопки “Вход”, кнопки “Забыли пароль?”, кнопки “Запомнить меня”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Варианты валидации различными способами (ввод почты, номера, цифр, ранее зарегистрированных пользователей, незарегистрированных пользователей, ввод некорректных логинов/пароля)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логина и пароля пользователей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логина/пароля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Тестирование проводила Дудко Е.С.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Были обнаружены такие дефекты, как: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 “Вход” на экране регистрации не кликабельна 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Выдается ошибка “unknown.error” в окне “Логин” при вводе почты 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Прогружается белый экран на экране регистрации при клике на “Забыли пароль?”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Вся информация о дефектах находится в “</w:t>
      </w:r>
      <w:r w:rsidDel="00000000" w:rsidR="00000000" w:rsidRPr="00000000">
        <w:rPr>
          <w:b w:val="1"/>
          <w:rtl w:val="0"/>
        </w:rPr>
        <w:t xml:space="preserve">Баг-репорт”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Рекомендации: устранить дефекты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