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B874B5" w:rsidRPr="001B20D1" w:rsidTr="005202F4">
        <w:tc>
          <w:tcPr>
            <w:tcW w:w="2660" w:type="dxa"/>
            <w:shd w:val="clear" w:color="auto" w:fill="A8D08D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B874B5" w:rsidRPr="001B20D1" w:rsidRDefault="00296C97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GENIE-P-597</w:t>
            </w:r>
          </w:p>
        </w:tc>
        <w:tc>
          <w:tcPr>
            <w:tcW w:w="1914" w:type="dxa"/>
            <w:shd w:val="clear" w:color="auto" w:fill="33CCCC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  <w:r>
              <w:t>10</w:t>
            </w:r>
            <w:r w:rsidRPr="004436FE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E92653" w:rsidRPr="004436FE" w:rsidTr="00E92653">
        <w:trPr>
          <w:trHeight w:val="140"/>
        </w:trPr>
        <w:tc>
          <w:tcPr>
            <w:tcW w:w="2660" w:type="dxa"/>
            <w:vMerge w:val="restart"/>
            <w:shd w:val="clear" w:color="auto" w:fill="D9D9D9"/>
          </w:tcPr>
          <w:p w:rsidR="00E92653" w:rsidRPr="004436FE" w:rsidRDefault="00E92653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E92653" w:rsidRPr="004436FE" w:rsidRDefault="00E92653" w:rsidP="00E92653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4436FE">
            <w:pPr>
              <w:shd w:val="clear" w:color="auto" w:fill="F3F3F3"/>
              <w:spacing w:after="0" w:line="240" w:lineRule="auto"/>
            </w:pPr>
          </w:p>
        </w:tc>
      </w:tr>
      <w:tr w:rsidR="00E92653" w:rsidRPr="004436FE" w:rsidTr="00E92653">
        <w:tc>
          <w:tcPr>
            <w:tcW w:w="2660" w:type="dxa"/>
            <w:vMerge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E92653" w:rsidRPr="004436FE" w:rsidRDefault="00E92653" w:rsidP="00E92653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E92653">
        <w:tc>
          <w:tcPr>
            <w:tcW w:w="2660" w:type="dxa"/>
            <w:vMerge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HP:0200134</w:t>
            </w:r>
          </w:p>
        </w:tc>
      </w:tr>
      <w:tr w:rsidR="00E92653" w:rsidRPr="004436FE" w:rsidTr="00E92653">
        <w:tc>
          <w:tcPr>
            <w:tcW w:w="2660" w:type="dxa"/>
            <w:vMerge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E92653">
        <w:tc>
          <w:tcPr>
            <w:tcW w:w="2660" w:type="dxa"/>
            <w:vMerge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B4419"/>
          </w:tcPr>
          <w:p w:rsidR="00E92653" w:rsidRPr="004436FE" w:rsidRDefault="00E92653" w:rsidP="00E92653">
            <w:pPr>
              <w:spacing w:after="0" w:line="240" w:lineRule="auto"/>
            </w:pPr>
            <w:r>
              <w:t>Clusters of seizures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E92653">
        <w:tc>
          <w:tcPr>
            <w:tcW w:w="2660" w:type="dxa"/>
            <w:vMerge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31849B" w:themeFill="accent5" w:themeFillShade="BF"/>
          </w:tcPr>
          <w:p w:rsidR="00E92653" w:rsidRPr="004436FE" w:rsidRDefault="00E92653" w:rsidP="00E92653">
            <w:pPr>
              <w:spacing w:after="0" w:line="240" w:lineRule="auto"/>
            </w:pPr>
            <w:r>
              <w:t>Electrical status epilepticus in slow wave sleep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E92653">
        <w:tc>
          <w:tcPr>
            <w:tcW w:w="2660" w:type="dxa"/>
            <w:vMerge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92CDDC" w:themeFill="accent5" w:themeFillTint="99"/>
          </w:tcPr>
          <w:p w:rsidR="00E92653" w:rsidRPr="004436FE" w:rsidRDefault="00E92653" w:rsidP="00E92653">
            <w:pPr>
              <w:spacing w:after="0" w:line="240" w:lineRule="auto"/>
            </w:pPr>
            <w:proofErr w:type="spellStart"/>
            <w:r>
              <w:t>Nonconvulsive</w:t>
            </w:r>
            <w:proofErr w:type="spellEnd"/>
            <w:r>
              <w:t xml:space="preserve"> status epilepticus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E92653">
        <w:tc>
          <w:tcPr>
            <w:tcW w:w="2660" w:type="dxa"/>
            <w:vMerge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E92653" w:rsidRPr="004436FE" w:rsidRDefault="00E92653" w:rsidP="00E92653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E92653">
        <w:tc>
          <w:tcPr>
            <w:tcW w:w="2660" w:type="dxa"/>
            <w:vMerge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CC0D9" w:themeFill="accent4" w:themeFillTint="66"/>
          </w:tcPr>
          <w:p w:rsidR="00E92653" w:rsidRPr="004436FE" w:rsidRDefault="00E92653" w:rsidP="00E92653">
            <w:pPr>
              <w:spacing w:after="0" w:line="240" w:lineRule="auto"/>
            </w:pPr>
            <w:r>
              <w:t>Ketogenic diet responder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>
              <w:t>48 months</w:t>
            </w:r>
            <w:bookmarkStart w:id="0" w:name="_GoBack"/>
            <w:bookmarkEnd w:id="0"/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HP:0007334</w:t>
            </w: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>
              <w:t>C</w:t>
            </w:r>
            <w:r w:rsidRPr="004436FE">
              <w:t>onvulsive status epilepticus</w:t>
            </w:r>
            <w:r>
              <w:t xml:space="preserve"> and clusters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Focal (plus impaired awareness)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Bilateral convulsive (GTCS)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Myoclonic</w:t>
            </w:r>
          </w:p>
          <w:p w:rsidR="00E92653" w:rsidRPr="004436FE" w:rsidRDefault="00E92653" w:rsidP="00E92653">
            <w:pPr>
              <w:spacing w:after="0" w:line="240" w:lineRule="auto"/>
            </w:pPr>
            <w:r>
              <w:t>A</w:t>
            </w:r>
            <w:r w:rsidRPr="004436FE">
              <w:t>tonic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Tonic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Typical absence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HP:0012847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HP:0002384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HP:0007334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HP:0002123</w:t>
            </w:r>
          </w:p>
          <w:p w:rsidR="00E92653" w:rsidRDefault="00E92653" w:rsidP="00E92653">
            <w:pPr>
              <w:spacing w:after="0" w:line="240" w:lineRule="auto"/>
            </w:pPr>
            <w:r w:rsidRPr="00296C97">
              <w:t>HP:0010819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HP:0010818</w:t>
            </w:r>
          </w:p>
          <w:p w:rsidR="00E92653" w:rsidRPr="004436FE" w:rsidRDefault="00E92653" w:rsidP="00E92653">
            <w:pPr>
              <w:spacing w:after="0" w:line="240" w:lineRule="auto"/>
            </w:pPr>
            <w:r w:rsidRPr="004436FE">
              <w:t>HP:0002121</w:t>
            </w: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Yes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HP:0006834</w:t>
            </w: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>
              <w:t>Normal until epilepsy onset – walked at &lt; 1 year. Now delayed (learning to ride bike aged 10)</w:t>
            </w:r>
          </w:p>
        </w:tc>
        <w:tc>
          <w:tcPr>
            <w:tcW w:w="1914" w:type="dxa"/>
            <w:shd w:val="clear" w:color="auto" w:fill="F9FADE"/>
          </w:tcPr>
          <w:p w:rsidR="00E92653" w:rsidRPr="00A96DB9" w:rsidRDefault="00E92653" w:rsidP="00E92653">
            <w:pPr>
              <w:spacing w:after="0" w:line="240" w:lineRule="auto"/>
            </w:pPr>
            <w:r w:rsidRPr="00A96DB9">
              <w:t>HP:0002317</w:t>
            </w: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4F4F2"/>
          </w:tcPr>
          <w:p w:rsidR="00E92653" w:rsidRPr="00A96DB9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>
              <w:t>Slow at reading</w:t>
            </w:r>
          </w:p>
        </w:tc>
        <w:tc>
          <w:tcPr>
            <w:tcW w:w="1914" w:type="dxa"/>
            <w:shd w:val="clear" w:color="auto" w:fill="F4F4F2"/>
          </w:tcPr>
          <w:p w:rsidR="00E92653" w:rsidRPr="004436FE" w:rsidRDefault="00E92653" w:rsidP="00E92653">
            <w:pPr>
              <w:spacing w:after="0" w:line="240" w:lineRule="auto"/>
            </w:pPr>
            <w:r w:rsidRPr="00296C97">
              <w:t>P:0010522</w:t>
            </w: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  <w:r>
              <w:t>Moderate</w:t>
            </w:r>
            <w:r w:rsidRPr="004436FE">
              <w:t xml:space="preserve"> learning disability</w:t>
            </w:r>
          </w:p>
        </w:tc>
        <w:tc>
          <w:tcPr>
            <w:tcW w:w="19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HP:0002342</w:t>
            </w: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E92653" w:rsidRDefault="00E92653" w:rsidP="00E92653">
            <w:pPr>
              <w:spacing w:after="0" w:line="240" w:lineRule="auto"/>
            </w:pPr>
            <w:r w:rsidRPr="004436FE">
              <w:t xml:space="preserve">Tonic: </w:t>
            </w:r>
            <w:r>
              <w:t>Most nights</w:t>
            </w:r>
          </w:p>
          <w:p w:rsidR="00E92653" w:rsidRPr="004436FE" w:rsidRDefault="00E92653" w:rsidP="00E92653">
            <w:pPr>
              <w:spacing w:after="0" w:line="240" w:lineRule="auto"/>
            </w:pPr>
            <w:r>
              <w:t>Absence: Occasional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E92653" w:rsidRDefault="00E92653" w:rsidP="00E92653">
            <w:pPr>
              <w:spacing w:after="0" w:line="240" w:lineRule="auto"/>
            </w:pPr>
            <w:r>
              <w:t>Rufinamide – effective for drops</w:t>
            </w:r>
          </w:p>
          <w:p w:rsidR="00E92653" w:rsidRPr="004436FE" w:rsidRDefault="00E92653" w:rsidP="00E92653">
            <w:pPr>
              <w:spacing w:after="0" w:line="240" w:lineRule="auto"/>
            </w:pPr>
            <w:r>
              <w:t>Ketogenic diet – all seizure types</w:t>
            </w:r>
          </w:p>
        </w:tc>
        <w:tc>
          <w:tcPr>
            <w:tcW w:w="19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>
              <w:t>Recurrent ear infections as an infant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  <w:r>
              <w:t>131.0cm (-0.87)</w:t>
            </w:r>
          </w:p>
        </w:tc>
        <w:tc>
          <w:tcPr>
            <w:tcW w:w="19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>
              <w:t>52.0</w:t>
            </w:r>
            <w:r w:rsidRPr="004436FE">
              <w:t>cm (</w:t>
            </w:r>
            <w:r>
              <w:t>-1.48</w:t>
            </w:r>
            <w:r w:rsidRPr="004436FE">
              <w:t>)</w:t>
            </w: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rPr>
          <w:trHeight w:val="632"/>
        </w:trPr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  <w:r>
              <w:t xml:space="preserve">Younger </w:t>
            </w:r>
            <w:proofErr w:type="spellStart"/>
            <w:r>
              <w:t>half brother</w:t>
            </w:r>
            <w:proofErr w:type="spellEnd"/>
            <w:r>
              <w:t xml:space="preserve"> (to father) has speech delay</w:t>
            </w:r>
          </w:p>
        </w:tc>
        <w:tc>
          <w:tcPr>
            <w:tcW w:w="19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rPr>
          <w:trHeight w:val="165"/>
        </w:trPr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E92653" w:rsidRDefault="00E92653" w:rsidP="00E92653">
            <w:r>
              <w:t>2011</w:t>
            </w:r>
            <w:r w:rsidRPr="004436FE">
              <w:t xml:space="preserve"> – MRI brain</w:t>
            </w:r>
            <w:r>
              <w:t>:</w:t>
            </w:r>
            <w:r w:rsidRPr="004436FE">
              <w:t xml:space="preserve"> </w:t>
            </w:r>
            <w:r w:rsidRPr="00F01EB3">
              <w:t xml:space="preserve">Persistent abnormal area of increased signal in the left occipital lobe in </w:t>
            </w:r>
            <w:r w:rsidRPr="00F01EB3">
              <w:lastRenderedPageBreak/>
              <w:t>keeping with cortical dysplasia</w:t>
            </w:r>
            <w:r>
              <w:t xml:space="preserve"> (compared with scans from 01/06/2011)</w:t>
            </w:r>
          </w:p>
          <w:p w:rsidR="00E92653" w:rsidRPr="004436FE" w:rsidRDefault="00E92653" w:rsidP="00E92653">
            <w:pPr>
              <w:spacing w:after="0" w:line="240" w:lineRule="auto"/>
            </w:pPr>
          </w:p>
        </w:tc>
        <w:tc>
          <w:tcPr>
            <w:tcW w:w="1914" w:type="dxa"/>
            <w:shd w:val="clear" w:color="auto" w:fill="F9FADE"/>
          </w:tcPr>
          <w:p w:rsidR="00E92653" w:rsidRPr="004436FE" w:rsidRDefault="00E92653" w:rsidP="00E92653">
            <w:pPr>
              <w:spacing w:after="0" w:line="240" w:lineRule="auto"/>
            </w:pPr>
            <w:r>
              <w:lastRenderedPageBreak/>
              <w:t>HP:0002539</w:t>
            </w:r>
          </w:p>
        </w:tc>
      </w:tr>
      <w:tr w:rsidR="00E92653" w:rsidRPr="004436FE" w:rsidTr="005202F4">
        <w:trPr>
          <w:trHeight w:val="75"/>
        </w:trPr>
        <w:tc>
          <w:tcPr>
            <w:tcW w:w="2660" w:type="dxa"/>
            <w:shd w:val="clear" w:color="auto" w:fill="D9D9D9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E92653" w:rsidRPr="004436FE" w:rsidRDefault="00E92653" w:rsidP="00E92653">
            <w:pPr>
              <w:spacing w:after="0" w:line="240" w:lineRule="auto"/>
            </w:pPr>
            <w:r>
              <w:t>No captured events have ever had an EEG correlate</w:t>
            </w:r>
          </w:p>
        </w:tc>
        <w:tc>
          <w:tcPr>
            <w:tcW w:w="1914" w:type="dxa"/>
            <w:shd w:val="clear" w:color="auto" w:fill="F2F2F2"/>
          </w:tcPr>
          <w:p w:rsidR="00E92653" w:rsidRPr="005202F4" w:rsidRDefault="00E92653" w:rsidP="00E92653">
            <w:pPr>
              <w:spacing w:after="0" w:line="240" w:lineRule="auto"/>
            </w:pPr>
          </w:p>
        </w:tc>
      </w:tr>
      <w:tr w:rsidR="00E92653" w:rsidRPr="004436FE" w:rsidTr="005202F4">
        <w:trPr>
          <w:trHeight w:val="75"/>
        </w:trPr>
        <w:tc>
          <w:tcPr>
            <w:tcW w:w="2660" w:type="dxa"/>
            <w:shd w:val="clear" w:color="auto" w:fill="EAF1DD"/>
          </w:tcPr>
          <w:p w:rsidR="00E92653" w:rsidRPr="004436FE" w:rsidRDefault="00E92653" w:rsidP="00E92653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E92653" w:rsidRPr="005C77FD" w:rsidRDefault="00E92653" w:rsidP="00E92653">
            <w:pPr>
              <w:spacing w:after="0" w:line="240" w:lineRule="auto"/>
              <w:rPr>
                <w:rFonts w:cs="Calibri"/>
                <w:bCs/>
              </w:rPr>
            </w:pPr>
            <w:r w:rsidRPr="005C77FD">
              <w:rPr>
                <w:rFonts w:cs="Calibri"/>
              </w:rPr>
              <w:t xml:space="preserve">2011 - </w:t>
            </w:r>
            <w:r w:rsidRPr="005C77FD">
              <w:rPr>
                <w:rFonts w:cs="Calibri"/>
                <w:bCs/>
              </w:rPr>
              <w:t>Abnormal EEG background showing high amplitude moderately slow activity. In addition infrequent bursts of ill-defined irregular bilateral spikes seen with frontal emphasis and sometimes followed by run of slow waves</w:t>
            </w:r>
          </w:p>
          <w:p w:rsidR="00E92653" w:rsidRPr="005C77FD" w:rsidRDefault="00E92653" w:rsidP="00E92653">
            <w:pPr>
              <w:spacing w:after="0" w:line="240" w:lineRule="auto"/>
              <w:rPr>
                <w:rFonts w:cs="Calibri"/>
                <w:bCs/>
              </w:rPr>
            </w:pPr>
            <w:r w:rsidRPr="005C77FD">
              <w:rPr>
                <w:rFonts w:cs="Calibri"/>
                <w:bCs/>
              </w:rPr>
              <w:t>2011- Episodes of high amplitude, bisynchronous, spike and slow wave activity are seen, more frequently in the morning</w:t>
            </w:r>
          </w:p>
          <w:p w:rsidR="00E92653" w:rsidRPr="005C77FD" w:rsidRDefault="00E92653" w:rsidP="00E92653">
            <w:pPr>
              <w:spacing w:after="0" w:line="240" w:lineRule="auto"/>
              <w:rPr>
                <w:rFonts w:cs="Calibri"/>
              </w:rPr>
            </w:pPr>
            <w:r w:rsidRPr="005C77FD">
              <w:rPr>
                <w:rFonts w:cs="Calibri"/>
                <w:bCs/>
              </w:rPr>
              <w:t>2011- Runs of generalised spike/</w:t>
            </w:r>
            <w:proofErr w:type="spellStart"/>
            <w:r w:rsidRPr="005C77FD">
              <w:rPr>
                <w:rFonts w:cs="Calibri"/>
                <w:bCs/>
              </w:rPr>
              <w:t>polyspike</w:t>
            </w:r>
            <w:proofErr w:type="spellEnd"/>
            <w:r w:rsidRPr="005C77FD">
              <w:rPr>
                <w:rFonts w:cs="Calibri"/>
                <w:bCs/>
              </w:rPr>
              <w:t xml:space="preserve"> and wave are seen during events and when he is less alert</w:t>
            </w:r>
          </w:p>
        </w:tc>
        <w:tc>
          <w:tcPr>
            <w:tcW w:w="1914" w:type="dxa"/>
            <w:shd w:val="clear" w:color="auto" w:fill="F9FADE"/>
          </w:tcPr>
          <w:p w:rsidR="00E92653" w:rsidRDefault="00E92653" w:rsidP="00E92653">
            <w:pPr>
              <w:spacing w:after="0" w:line="240" w:lineRule="auto"/>
            </w:pPr>
            <w:r w:rsidRPr="00306D88">
              <w:t>HP:0010845</w:t>
            </w:r>
          </w:p>
          <w:p w:rsidR="00E92653" w:rsidRDefault="00E92653" w:rsidP="00E92653">
            <w:pPr>
              <w:spacing w:after="0" w:line="240" w:lineRule="auto"/>
            </w:pPr>
            <w:r w:rsidRPr="00306D88">
              <w:t>HP:0011193</w:t>
            </w:r>
          </w:p>
          <w:p w:rsidR="00E92653" w:rsidRDefault="00E92653" w:rsidP="00E92653">
            <w:pPr>
              <w:spacing w:after="0" w:line="240" w:lineRule="auto"/>
            </w:pPr>
          </w:p>
          <w:p w:rsidR="00E92653" w:rsidRDefault="00E92653" w:rsidP="00E92653">
            <w:pPr>
              <w:spacing w:after="0" w:line="240" w:lineRule="auto"/>
            </w:pPr>
          </w:p>
          <w:p w:rsidR="00E92653" w:rsidRDefault="00E92653" w:rsidP="00E92653">
            <w:pPr>
              <w:spacing w:after="0" w:line="240" w:lineRule="auto"/>
            </w:pPr>
          </w:p>
          <w:p w:rsidR="00E92653" w:rsidRDefault="00E92653" w:rsidP="00E92653">
            <w:pPr>
              <w:spacing w:after="0" w:line="240" w:lineRule="auto"/>
            </w:pPr>
            <w:r w:rsidRPr="00306D88">
              <w:t>HP:0010850</w:t>
            </w:r>
          </w:p>
          <w:p w:rsidR="00E92653" w:rsidRDefault="00E92653" w:rsidP="00E92653">
            <w:pPr>
              <w:spacing w:after="0" w:line="240" w:lineRule="auto"/>
            </w:pPr>
          </w:p>
          <w:p w:rsidR="00E92653" w:rsidRDefault="00E92653" w:rsidP="00E92653">
            <w:pPr>
              <w:spacing w:after="0" w:line="240" w:lineRule="auto"/>
            </w:pPr>
          </w:p>
          <w:p w:rsidR="00E92653" w:rsidRPr="005202F4" w:rsidRDefault="00E92653" w:rsidP="00E92653">
            <w:pPr>
              <w:spacing w:after="0" w:line="240" w:lineRule="auto"/>
            </w:pPr>
            <w:r w:rsidRPr="00306D88">
              <w:t>HP:0002392</w:t>
            </w:r>
          </w:p>
        </w:tc>
      </w:tr>
    </w:tbl>
    <w:p w:rsidR="00B874B5" w:rsidRPr="004436FE" w:rsidRDefault="00B874B5"/>
    <w:sectPr w:rsidR="00B874B5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079D6"/>
    <w:rsid w:val="0023496B"/>
    <w:rsid w:val="00241FB0"/>
    <w:rsid w:val="002669A5"/>
    <w:rsid w:val="00271E2C"/>
    <w:rsid w:val="00296C97"/>
    <w:rsid w:val="002A0816"/>
    <w:rsid w:val="002B091A"/>
    <w:rsid w:val="002C483F"/>
    <w:rsid w:val="002D02D2"/>
    <w:rsid w:val="002E0821"/>
    <w:rsid w:val="002F0503"/>
    <w:rsid w:val="002F7704"/>
    <w:rsid w:val="00305148"/>
    <w:rsid w:val="00306D88"/>
    <w:rsid w:val="0031230B"/>
    <w:rsid w:val="00313681"/>
    <w:rsid w:val="00313CA5"/>
    <w:rsid w:val="003140F6"/>
    <w:rsid w:val="00364DA7"/>
    <w:rsid w:val="003A625E"/>
    <w:rsid w:val="003B7D38"/>
    <w:rsid w:val="003C12A0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202F4"/>
    <w:rsid w:val="0053572A"/>
    <w:rsid w:val="00546A10"/>
    <w:rsid w:val="00551C23"/>
    <w:rsid w:val="005A0D23"/>
    <w:rsid w:val="005C37D3"/>
    <w:rsid w:val="005C77FD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53539"/>
    <w:rsid w:val="00757698"/>
    <w:rsid w:val="00766CC9"/>
    <w:rsid w:val="00767128"/>
    <w:rsid w:val="00770795"/>
    <w:rsid w:val="00774B3A"/>
    <w:rsid w:val="00774CFF"/>
    <w:rsid w:val="007914A5"/>
    <w:rsid w:val="00791799"/>
    <w:rsid w:val="00793418"/>
    <w:rsid w:val="007975E0"/>
    <w:rsid w:val="007B5EC1"/>
    <w:rsid w:val="007C3B69"/>
    <w:rsid w:val="007C7C73"/>
    <w:rsid w:val="007E33B9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B7511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9E69A6"/>
    <w:rsid w:val="00A17B06"/>
    <w:rsid w:val="00A24A26"/>
    <w:rsid w:val="00A35269"/>
    <w:rsid w:val="00A42791"/>
    <w:rsid w:val="00A955D0"/>
    <w:rsid w:val="00A96DB9"/>
    <w:rsid w:val="00AA40C9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874B5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34B7"/>
    <w:rsid w:val="00DD5055"/>
    <w:rsid w:val="00DF6640"/>
    <w:rsid w:val="00E03F64"/>
    <w:rsid w:val="00E07E7D"/>
    <w:rsid w:val="00E17F4C"/>
    <w:rsid w:val="00E5569F"/>
    <w:rsid w:val="00E637C2"/>
    <w:rsid w:val="00E6716F"/>
    <w:rsid w:val="00E81AC1"/>
    <w:rsid w:val="00E85521"/>
    <w:rsid w:val="00E92653"/>
    <w:rsid w:val="00E9762C"/>
    <w:rsid w:val="00EA02C7"/>
    <w:rsid w:val="00EB17FD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4205ABE"/>
  <w15:docId w15:val="{E4573AEC-4CED-4CEB-A21B-7D77F74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7</cp:revision>
  <dcterms:created xsi:type="dcterms:W3CDTF">2017-01-20T20:14:00Z</dcterms:created>
  <dcterms:modified xsi:type="dcterms:W3CDTF">2017-01-24T17:06:00Z</dcterms:modified>
</cp:coreProperties>
</file>