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E2" w:rsidRPr="001536D2" w:rsidRDefault="001536D2" w:rsidP="00F415E2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rFonts w:ascii="微軟正黑體" w:eastAsia="微軟正黑體" w:hAnsi="微軟正黑體" w:cs="微軟正黑體"/>
          <w:i/>
          <w:color w:val="92D050"/>
          <w:sz w:val="40"/>
          <w:szCs w:val="40"/>
        </w:rPr>
      </w:pPr>
      <w:r>
        <w:rPr>
          <w:rFonts w:ascii="微軟正黑體" w:eastAsia="微軟正黑體" w:hAnsi="微軟正黑體" w:cs="微軟正黑體" w:hint="eastAsia"/>
          <w:i/>
          <w:color w:val="92D050"/>
          <w:sz w:val="40"/>
          <w:szCs w:val="40"/>
        </w:rPr>
        <w:t>第10</w:t>
      </w:r>
      <w:r w:rsidR="00F415E2">
        <w:rPr>
          <w:rFonts w:ascii="微軟正黑體" w:eastAsia="微軟正黑體" w:hAnsi="微軟正黑體" w:cs="微軟正黑體" w:hint="eastAsia"/>
          <w:i/>
          <w:color w:val="92D050"/>
          <w:sz w:val="40"/>
          <w:szCs w:val="40"/>
        </w:rPr>
        <w:t>章</w:t>
      </w:r>
      <w:r w:rsidR="00F415E2">
        <w:rPr>
          <w:rFonts w:eastAsia="Calibri"/>
          <w:i/>
          <w:color w:val="92D050"/>
          <w:sz w:val="40"/>
          <w:szCs w:val="40"/>
        </w:rPr>
        <w:t xml:space="preserve"> </w:t>
      </w:r>
      <w:r>
        <w:rPr>
          <w:rFonts w:asciiTheme="minorEastAsia" w:hAnsiTheme="minorEastAsia" w:hint="eastAsia"/>
          <w:i/>
          <w:color w:val="92D050"/>
          <w:sz w:val="40"/>
          <w:szCs w:val="40"/>
          <w:lang w:eastAsia="zh-HK"/>
        </w:rPr>
        <w:t>實用控制項運用</w:t>
      </w:r>
      <w:r>
        <w:rPr>
          <w:rFonts w:asciiTheme="minorEastAsia" w:hAnsiTheme="minorEastAsia" w:hint="eastAsia"/>
          <w:i/>
          <w:color w:val="92D050"/>
          <w:sz w:val="40"/>
          <w:szCs w:val="40"/>
        </w:rPr>
        <w:t xml:space="preserve">  </w:t>
      </w:r>
      <w:r w:rsidR="00F415E2">
        <w:rPr>
          <w:rFonts w:eastAsia="Calibri"/>
          <w:i/>
          <w:color w:val="92D050"/>
          <w:sz w:val="40"/>
          <w:szCs w:val="40"/>
        </w:rPr>
        <w:t>P</w:t>
      </w:r>
      <w:r w:rsidRPr="001536D2">
        <w:rPr>
          <w:rFonts w:eastAsia="Calibri" w:hint="eastAsia"/>
          <w:i/>
          <w:color w:val="92D050"/>
          <w:sz w:val="40"/>
          <w:szCs w:val="40"/>
        </w:rPr>
        <w:t>330</w:t>
      </w:r>
    </w:p>
    <w:p w:rsidR="00F415E2" w:rsidRDefault="001536D2" w:rsidP="00F415E2">
      <w:r>
        <w:rPr>
          <w:rFonts w:hint="eastAsia"/>
          <w:lang w:eastAsia="zh-HK"/>
        </w:rPr>
        <w:t>這一章只看</w:t>
      </w:r>
      <w:r>
        <w:rPr>
          <w:rFonts w:hint="eastAsia"/>
        </w:rPr>
        <w:t xml:space="preserve"> F</w:t>
      </w:r>
      <w:r>
        <w:t xml:space="preserve">ileUpload </w:t>
      </w:r>
      <w:r>
        <w:rPr>
          <w:rFonts w:hint="eastAsia"/>
          <w:lang w:eastAsia="zh-HK"/>
        </w:rPr>
        <w:t>其他略過</w:t>
      </w:r>
      <w:r>
        <w:rPr>
          <w:rFonts w:hint="eastAsia"/>
        </w:rPr>
        <w:t xml:space="preserve"> (</w:t>
      </w:r>
      <w:r>
        <w:rPr>
          <w:rFonts w:hint="eastAsia"/>
          <w:lang w:eastAsia="zh-HK"/>
        </w:rPr>
        <w:t>大概不常用</w:t>
      </w:r>
      <w:r>
        <w:rPr>
          <w:rFonts w:hint="eastAsia"/>
        </w:rPr>
        <w:t>)</w:t>
      </w:r>
    </w:p>
    <w:p w:rsidR="001536D2" w:rsidRDefault="001536D2" w:rsidP="00F415E2"/>
    <w:p w:rsidR="001536D2" w:rsidRDefault="00AD60AC" w:rsidP="00F415E2">
      <w:r>
        <w:rPr>
          <w:rFonts w:hint="eastAsia"/>
        </w:rPr>
        <w:t>P336</w:t>
      </w:r>
      <w:r>
        <w:t xml:space="preserve"> </w:t>
      </w:r>
      <w:r>
        <w:rPr>
          <w:rFonts w:hint="eastAsia"/>
          <w:lang w:eastAsia="zh-HK"/>
        </w:rPr>
        <w:t>開始</w:t>
      </w:r>
      <w:r>
        <w:rPr>
          <w:rFonts w:hint="eastAsia"/>
        </w:rPr>
        <w:t xml:space="preserve"> </w:t>
      </w:r>
    </w:p>
    <w:p w:rsidR="001536D2" w:rsidRDefault="001536D2" w:rsidP="00F415E2"/>
    <w:p w:rsidR="001536D2" w:rsidRDefault="008D779C" w:rsidP="007D375B">
      <w:pPr>
        <w:pStyle w:val="a7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讓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使用者將檔</w:t>
      </w:r>
      <w:r>
        <w:rPr>
          <w:rFonts w:hint="eastAsia"/>
        </w:rPr>
        <w:t>案</w:t>
      </w:r>
      <w:r>
        <w:rPr>
          <w:rFonts w:hint="eastAsia"/>
          <w:lang w:eastAsia="zh-HK"/>
        </w:rPr>
        <w:t>上傳至伺服器。</w:t>
      </w:r>
    </w:p>
    <w:p w:rsidR="008D779C" w:rsidRDefault="008D779C" w:rsidP="007D375B">
      <w:pPr>
        <w:pStyle w:val="a7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可限制上傳檔案大小</w:t>
      </w:r>
    </w:p>
    <w:p w:rsidR="008D779C" w:rsidRDefault="008D779C" w:rsidP="007D375B">
      <w:pPr>
        <w:pStyle w:val="a7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可在伺服器端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檢查上傳檔案</w:t>
      </w:r>
      <w:r>
        <w:rPr>
          <w:rFonts w:hint="eastAsia"/>
        </w:rPr>
        <w:t xml:space="preserve"> </w:t>
      </w:r>
      <w:r w:rsidRPr="007D375B">
        <w:rPr>
          <w:rFonts w:hint="eastAsia"/>
          <w:color w:val="FF0000"/>
          <w:lang w:eastAsia="zh-HK"/>
        </w:rPr>
        <w:t>的附檔名？</w:t>
      </w:r>
    </w:p>
    <w:p w:rsidR="001536D2" w:rsidRDefault="001536D2" w:rsidP="00F415E2"/>
    <w:p w:rsidR="007D375B" w:rsidRDefault="007D375B" w:rsidP="00F415E2">
      <w:r w:rsidRPr="000237C2">
        <w:rPr>
          <w:rFonts w:hint="eastAsia"/>
          <w:highlight w:val="green"/>
        </w:rPr>
        <w:t>1.</w:t>
      </w:r>
    </w:p>
    <w:p w:rsidR="007F0330" w:rsidRDefault="007F0330" w:rsidP="00F415E2">
      <w:r>
        <w:rPr>
          <w:rFonts w:hint="eastAsia"/>
          <w:lang w:eastAsia="zh-HK"/>
        </w:rPr>
        <w:t>程式碼︰</w:t>
      </w:r>
    </w:p>
    <w:p w:rsidR="001536D2" w:rsidRDefault="007A6B1F" w:rsidP="00F415E2">
      <w:r w:rsidRPr="007A6B1F">
        <w:t>FileUpload1.SaveAs(Server.MapPath(@"files\" + FileUpload1.FileName));</w:t>
      </w:r>
    </w:p>
    <w:p w:rsidR="007A6B1F" w:rsidRDefault="007A6B1F" w:rsidP="00F415E2"/>
    <w:p w:rsidR="007F0330" w:rsidRDefault="007F0330" w:rsidP="00F415E2">
      <w:r>
        <w:rPr>
          <w:rFonts w:hint="eastAsia"/>
          <w:lang w:eastAsia="zh-HK"/>
        </w:rPr>
        <w:t>解釋︰</w:t>
      </w:r>
    </w:p>
    <w:p w:rsidR="001536D2" w:rsidRDefault="007F0330" w:rsidP="00F415E2">
      <w:r w:rsidRPr="00FA0020">
        <w:rPr>
          <w:highlight w:val="yellow"/>
        </w:rPr>
        <w:t>SaveAs</w:t>
      </w:r>
      <w:r>
        <w:rPr>
          <w:rFonts w:hint="eastAsia"/>
        </w:rPr>
        <w:t>()</w:t>
      </w:r>
      <w:r>
        <w:rPr>
          <w:rFonts w:hint="eastAsia"/>
          <w:lang w:eastAsia="zh-HK"/>
        </w:rPr>
        <w:t>之中，必須提供伺服器的絕對路徑，</w:t>
      </w:r>
      <w:r w:rsidR="008041A0">
        <w:rPr>
          <w:rFonts w:hint="eastAsia"/>
          <w:lang w:eastAsia="zh-HK"/>
        </w:rPr>
        <w:t>所以要用</w:t>
      </w:r>
      <w:r w:rsidR="008041A0">
        <w:rPr>
          <w:rFonts w:hint="eastAsia"/>
        </w:rPr>
        <w:t xml:space="preserve"> </w:t>
      </w:r>
      <w:r w:rsidR="008041A0">
        <w:t>Server.MapPath</w:t>
      </w:r>
      <w:r w:rsidR="008041A0">
        <w:rPr>
          <w:rFonts w:hint="eastAsia"/>
        </w:rPr>
        <w:t>()</w:t>
      </w:r>
    </w:p>
    <w:p w:rsidR="008041A0" w:rsidRDefault="008041A0" w:rsidP="00F415E2"/>
    <w:p w:rsidR="007A6B1F" w:rsidRDefault="008041A0" w:rsidP="008041A0">
      <w:pPr>
        <w:rPr>
          <w:lang w:eastAsia="zh-HK"/>
        </w:rPr>
      </w:pPr>
      <w:r w:rsidRPr="00FA0020">
        <w:rPr>
          <w:highlight w:val="yellow"/>
        </w:rPr>
        <w:t>Server.MapPath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  <w:lang w:eastAsia="zh-HK"/>
        </w:rPr>
        <w:t>取得</w:t>
      </w:r>
      <w:r w:rsidR="0056770B">
        <w:rPr>
          <w:rFonts w:hint="eastAsia"/>
          <w:lang w:eastAsia="zh-HK"/>
        </w:rPr>
        <w:t>目前所在網頁</w:t>
      </w:r>
      <w:r w:rsidR="0056770B">
        <w:rPr>
          <w:rFonts w:hint="eastAsia"/>
        </w:rPr>
        <w:t xml:space="preserve"> </w:t>
      </w:r>
      <w:r w:rsidR="0056770B">
        <w:rPr>
          <w:rFonts w:hint="eastAsia"/>
          <w:lang w:eastAsia="zh-HK"/>
        </w:rPr>
        <w:t>在該伺器的</w:t>
      </w:r>
      <w:r w:rsidR="0056770B">
        <w:rPr>
          <w:rFonts w:hint="eastAsia"/>
        </w:rPr>
        <w:t xml:space="preserve"> </w:t>
      </w:r>
      <w:r w:rsidR="0056770B">
        <w:rPr>
          <w:rFonts w:hint="eastAsia"/>
          <w:lang w:eastAsia="zh-HK"/>
        </w:rPr>
        <w:t>實際路徑。</w:t>
      </w:r>
    </w:p>
    <w:p w:rsidR="007A6B1F" w:rsidRDefault="007A6B1F" w:rsidP="008041A0">
      <w:pPr>
        <w:rPr>
          <w:lang w:eastAsia="zh-HK"/>
        </w:rPr>
      </w:pPr>
      <w:r>
        <w:rPr>
          <w:rFonts w:hint="eastAsia"/>
          <w:lang w:eastAsia="zh-HK"/>
        </w:rPr>
        <w:t>再後加上</w:t>
      </w:r>
      <w:r w:rsidR="00B819D2" w:rsidRPr="007A6B1F">
        <w:rPr>
          <w:rFonts w:hint="eastAsia"/>
          <w:lang w:eastAsia="zh-HK"/>
        </w:rPr>
        <w:t>參數內所提供的檔案路徑</w:t>
      </w:r>
      <w:r w:rsidRPr="007A6B1F">
        <w:rPr>
          <w:rFonts w:hint="eastAsia"/>
          <w:lang w:eastAsia="zh-HK"/>
        </w:rPr>
        <w:t>，和應上傳檔案的名稱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</w:p>
    <w:p w:rsidR="00B819D2" w:rsidRDefault="00B819D2" w:rsidP="008041A0">
      <w:r>
        <w:rPr>
          <w:rFonts w:hint="eastAsia"/>
          <w:lang w:eastAsia="zh-HK"/>
        </w:rPr>
        <w:t>組合成一個新的實際路徑。</w:t>
      </w:r>
      <w:r w:rsidR="007A6B1F">
        <w:rPr>
          <w:rFonts w:hint="eastAsia"/>
        </w:rPr>
        <w:t xml:space="preserve">  </w:t>
      </w:r>
      <w:r w:rsidR="007A6B1F">
        <w:t xml:space="preserve"> </w:t>
      </w:r>
      <w:r>
        <w:rPr>
          <w:rFonts w:hint="eastAsia"/>
          <w:lang w:eastAsia="zh-HK"/>
        </w:rPr>
        <w:t>使檔案存於</w:t>
      </w:r>
      <w:r w:rsidR="007A6B1F">
        <w:rPr>
          <w:rFonts w:hint="eastAsia"/>
          <w:lang w:eastAsia="zh-HK"/>
        </w:rPr>
        <w:t>該</w:t>
      </w:r>
      <w:r w:rsidR="007A6B1F">
        <w:rPr>
          <w:rFonts w:hint="eastAsia"/>
        </w:rPr>
        <w:t xml:space="preserve"> </w:t>
      </w:r>
      <w:r>
        <w:rPr>
          <w:rFonts w:hint="eastAsia"/>
          <w:lang w:eastAsia="zh-HK"/>
        </w:rPr>
        <w:t>資料夾</w:t>
      </w:r>
      <w:r w:rsidR="00832341">
        <w:rPr>
          <w:rFonts w:hint="eastAsia"/>
        </w:rPr>
        <w:t xml:space="preserve"> </w:t>
      </w:r>
      <w:r>
        <w:rPr>
          <w:rFonts w:hint="eastAsia"/>
          <w:lang w:eastAsia="zh-HK"/>
        </w:rPr>
        <w:t>。</w:t>
      </w:r>
    </w:p>
    <w:p w:rsidR="0056770B" w:rsidRDefault="0056770B" w:rsidP="008041A0"/>
    <w:p w:rsidR="008041A0" w:rsidRDefault="00832341" w:rsidP="00F415E2">
      <w:r w:rsidRPr="00FA0020">
        <w:rPr>
          <w:rFonts w:hint="eastAsia"/>
          <w:highlight w:val="yellow"/>
        </w:rPr>
        <w:t>Fi</w:t>
      </w:r>
      <w:r w:rsidRPr="00FA0020">
        <w:rPr>
          <w:highlight w:val="yellow"/>
        </w:rPr>
        <w:t xml:space="preserve">leUpload </w:t>
      </w:r>
      <w:r w:rsidRPr="00FA0020">
        <w:rPr>
          <w:rFonts w:hint="eastAsia"/>
          <w:highlight w:val="yellow"/>
          <w:lang w:eastAsia="zh-HK"/>
        </w:rPr>
        <w:t>的</w:t>
      </w:r>
      <w:r w:rsidRPr="00FA0020">
        <w:rPr>
          <w:rFonts w:hint="eastAsia"/>
          <w:highlight w:val="yellow"/>
        </w:rPr>
        <w:t xml:space="preserve"> H</w:t>
      </w:r>
      <w:r w:rsidRPr="00FA0020">
        <w:rPr>
          <w:highlight w:val="yellow"/>
        </w:rPr>
        <w:t>asFile</w:t>
      </w:r>
      <w:r w:rsidRPr="00FA0020">
        <w:rPr>
          <w:rFonts w:hint="eastAsia"/>
          <w:highlight w:val="yellow"/>
          <w:lang w:eastAsia="zh-HK"/>
        </w:rPr>
        <w:t>屬性</w:t>
      </w:r>
    </w:p>
    <w:p w:rsidR="00832341" w:rsidRDefault="008E3511" w:rsidP="00F415E2">
      <w:pPr>
        <w:rPr>
          <w:lang w:eastAsia="zh-HK"/>
        </w:rPr>
      </w:pPr>
      <w:r>
        <w:rPr>
          <w:rFonts w:hint="eastAsia"/>
          <w:lang w:eastAsia="zh-HK"/>
        </w:rPr>
        <w:t>來判斷是否有選擇檔案上傳？</w:t>
      </w:r>
    </w:p>
    <w:p w:rsidR="008E3511" w:rsidRDefault="008E3511" w:rsidP="00F415E2">
      <w:r>
        <w:rPr>
          <w:rFonts w:hint="eastAsia"/>
        </w:rPr>
        <w:t>(</w:t>
      </w:r>
      <w:r w:rsidR="00516464">
        <w:t xml:space="preserve"> </w:t>
      </w:r>
      <w:r>
        <w:rPr>
          <w:rFonts w:hint="eastAsia"/>
          <w:lang w:eastAsia="zh-HK"/>
        </w:rPr>
        <w:t>像</w:t>
      </w:r>
      <w:r>
        <w:rPr>
          <w:rFonts w:hint="eastAsia"/>
        </w:rPr>
        <w:t xml:space="preserve">IsPostBack </w:t>
      </w:r>
      <w:r>
        <w:rPr>
          <w:rFonts w:hint="eastAsia"/>
          <w:lang w:eastAsia="zh-HK"/>
        </w:rPr>
        <w:t>一樣，寫在方法的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els</w:t>
      </w:r>
      <w:r>
        <w:t xml:space="preserve">e </w:t>
      </w:r>
      <w:r>
        <w:rPr>
          <w:rFonts w:hint="eastAsia"/>
          <w:lang w:eastAsia="zh-HK"/>
        </w:rPr>
        <w:t>之中嗎？</w:t>
      </w:r>
      <w:r w:rsidR="00516464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A093D" w:rsidRDefault="000A093D" w:rsidP="00F415E2"/>
    <w:p w:rsidR="000A093D" w:rsidRPr="008E3511" w:rsidRDefault="007D375B" w:rsidP="00F415E2">
      <w:r w:rsidRPr="000237C2">
        <w:rPr>
          <w:rFonts w:hint="eastAsia"/>
          <w:highlight w:val="green"/>
        </w:rPr>
        <w:t>2.</w:t>
      </w:r>
      <w:r>
        <w:t xml:space="preserve"> </w:t>
      </w:r>
    </w:p>
    <w:p w:rsidR="008E3511" w:rsidRPr="00832341" w:rsidRDefault="00504EF1" w:rsidP="00F415E2">
      <w:r>
        <w:rPr>
          <w:rFonts w:hint="eastAsia"/>
          <w:lang w:eastAsia="zh-HK"/>
        </w:rPr>
        <w:t>限制上傳檔案大小</w:t>
      </w:r>
    </w:p>
    <w:p w:rsidR="001536D2" w:rsidRDefault="001536D2" w:rsidP="00F415E2"/>
    <w:p w:rsidR="001536D2" w:rsidRDefault="000237C2" w:rsidP="00F415E2">
      <w:r>
        <w:rPr>
          <w:rFonts w:hint="eastAsia"/>
        </w:rPr>
        <w:t xml:space="preserve">ASP.NET Web </w:t>
      </w:r>
      <w:r>
        <w:rPr>
          <w:rFonts w:hint="eastAsia"/>
          <w:lang w:eastAsia="zh-HK"/>
        </w:rPr>
        <w:t>應用程式限制上傳檔的大小為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MB</w:t>
      </w:r>
      <w:r w:rsidR="007C5049">
        <w:t xml:space="preserve">  </w:t>
      </w:r>
      <w:r w:rsidR="007C5049">
        <w:rPr>
          <w:rFonts w:hint="eastAsia"/>
        </w:rPr>
        <w:t xml:space="preserve">=  </w:t>
      </w:r>
      <w:r w:rsidR="007C5049">
        <w:t xml:space="preserve">4096 </w:t>
      </w:r>
      <w:r w:rsidR="007C5049">
        <w:rPr>
          <w:rFonts w:hint="eastAsia"/>
        </w:rPr>
        <w:t>KB</w:t>
      </w:r>
    </w:p>
    <w:p w:rsidR="000237C2" w:rsidRDefault="000237C2" w:rsidP="00F415E2">
      <w:pPr>
        <w:rPr>
          <w:lang w:eastAsia="zh-HK"/>
        </w:rPr>
      </w:pPr>
      <w:r>
        <w:rPr>
          <w:rFonts w:hint="eastAsia"/>
          <w:lang w:eastAsia="zh-HK"/>
        </w:rPr>
        <w:t>如果允許大於</w:t>
      </w:r>
      <w:r>
        <w:rPr>
          <w:rFonts w:hint="eastAsia"/>
        </w:rPr>
        <w:t>/</w:t>
      </w:r>
      <w:r>
        <w:rPr>
          <w:rFonts w:hint="eastAsia"/>
          <w:lang w:eastAsia="zh-HK"/>
        </w:rPr>
        <w:t>小於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MB</w:t>
      </w:r>
    </w:p>
    <w:p w:rsidR="000237C2" w:rsidRDefault="000237C2" w:rsidP="00F415E2">
      <w:pPr>
        <w:rPr>
          <w:lang w:eastAsia="zh-HK"/>
        </w:rPr>
      </w:pPr>
      <w:r>
        <w:rPr>
          <w:rFonts w:hint="eastAsia"/>
          <w:lang w:eastAsia="zh-HK"/>
        </w:rPr>
        <w:t>要在</w:t>
      </w:r>
      <w:r>
        <w:rPr>
          <w:rFonts w:hint="eastAsia"/>
        </w:rPr>
        <w:t xml:space="preserve"> W</w:t>
      </w:r>
      <w:r>
        <w:t xml:space="preserve">eb.Config </w:t>
      </w:r>
      <w:r>
        <w:rPr>
          <w:rFonts w:hint="eastAsia"/>
          <w:lang w:eastAsia="zh-HK"/>
        </w:rPr>
        <w:t>中的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「</w:t>
      </w:r>
      <w:r>
        <w:rPr>
          <w:rFonts w:hint="eastAsia"/>
        </w:rPr>
        <w:t>ma</w:t>
      </w:r>
      <w:r>
        <w:t>xRequestLength</w:t>
      </w:r>
      <w:r>
        <w:rPr>
          <w:rFonts w:hint="eastAsia"/>
          <w:lang w:eastAsia="zh-HK"/>
        </w:rPr>
        <w:t>」屬性更改</w:t>
      </w:r>
      <w:r w:rsidR="00620385">
        <w:rPr>
          <w:rFonts w:hint="eastAsia"/>
        </w:rPr>
        <w:t xml:space="preserve"> ,</w:t>
      </w:r>
      <w:r w:rsidR="00620385">
        <w:t xml:space="preserve"> </w:t>
      </w:r>
      <w:r>
        <w:rPr>
          <w:rFonts w:hint="eastAsia"/>
          <w:lang w:eastAsia="zh-HK"/>
        </w:rPr>
        <w:t>數字以</w:t>
      </w:r>
      <w:r w:rsidRPr="007C5049">
        <w:rPr>
          <w:rFonts w:hint="eastAsia"/>
          <w:highlight w:val="cyan"/>
        </w:rPr>
        <w:t>K</w:t>
      </w:r>
      <w:r w:rsidRPr="007C5049">
        <w:rPr>
          <w:highlight w:val="cyan"/>
        </w:rPr>
        <w:t>B</w:t>
      </w:r>
      <w:r>
        <w:t xml:space="preserve"> </w:t>
      </w:r>
      <w:r>
        <w:rPr>
          <w:rFonts w:hint="eastAsia"/>
          <w:lang w:eastAsia="zh-HK"/>
        </w:rPr>
        <w:t>為單位</w:t>
      </w:r>
    </w:p>
    <w:p w:rsidR="00620385" w:rsidRDefault="00620385" w:rsidP="00F415E2"/>
    <w:p w:rsidR="000237C2" w:rsidRDefault="000237C2" w:rsidP="000237C2">
      <w:r>
        <w:t xml:space="preserve">&lt;system.web&gt; </w:t>
      </w:r>
    </w:p>
    <w:p w:rsidR="000237C2" w:rsidRDefault="000237C2" w:rsidP="000237C2">
      <w:r>
        <w:t xml:space="preserve">&lt;httpRuntime maxRequestLength = "4096"/&gt; </w:t>
      </w:r>
    </w:p>
    <w:p w:rsidR="000237C2" w:rsidRDefault="000237C2" w:rsidP="000237C2">
      <w:r>
        <w:t>&lt;/system . web&gt;</w:t>
      </w:r>
    </w:p>
    <w:p w:rsidR="001536D2" w:rsidRDefault="001536D2" w:rsidP="00F415E2"/>
    <w:p w:rsidR="001536D2" w:rsidRDefault="00620385" w:rsidP="00F415E2">
      <w:r w:rsidRPr="00620385">
        <w:rPr>
          <w:rFonts w:hint="eastAsia"/>
          <w:highlight w:val="green"/>
        </w:rPr>
        <w:t>3.</w:t>
      </w:r>
    </w:p>
    <w:p w:rsidR="001536D2" w:rsidRDefault="00722E19" w:rsidP="00F415E2">
      <w:r>
        <w:rPr>
          <w:rFonts w:hint="eastAsia"/>
          <w:lang w:eastAsia="zh-HK"/>
        </w:rPr>
        <w:t>檢查上傳檔案類型</w:t>
      </w:r>
    </w:p>
    <w:p w:rsidR="001536D2" w:rsidRDefault="001536D2" w:rsidP="00F415E2"/>
    <w:p w:rsidR="00193E35" w:rsidRDefault="00FE0FBA" w:rsidP="00F415E2">
      <w:pPr>
        <w:rPr>
          <w:lang w:eastAsia="zh-HK"/>
        </w:rPr>
      </w:pPr>
      <w:r>
        <w:rPr>
          <w:rFonts w:hint="eastAsia"/>
          <w:lang w:eastAsia="zh-HK"/>
        </w:rPr>
        <w:t>無法在使用者端去檢查，</w:t>
      </w:r>
      <w:r w:rsidR="00193E35">
        <w:rPr>
          <w:rFonts w:hint="eastAsia"/>
        </w:rPr>
        <w:t>(</w:t>
      </w:r>
      <w:r w:rsidR="00193E35">
        <w:t xml:space="preserve"> </w:t>
      </w:r>
      <w:r w:rsidR="00193E35">
        <w:rPr>
          <w:rFonts w:hint="eastAsia"/>
          <w:lang w:eastAsia="zh-HK"/>
        </w:rPr>
        <w:t>例如驗証項？</w:t>
      </w:r>
      <w:r w:rsidR="00193E35">
        <w:rPr>
          <w:rFonts w:hint="eastAsia"/>
        </w:rPr>
        <w:t xml:space="preserve"> )</w:t>
      </w:r>
    </w:p>
    <w:p w:rsidR="00620385" w:rsidRDefault="00FE0FBA" w:rsidP="00F415E2">
      <w:r>
        <w:rPr>
          <w:rFonts w:hint="eastAsia"/>
          <w:lang w:eastAsia="zh-HK"/>
        </w:rPr>
        <w:t>要自行撰寫伺服器端程式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或</w:t>
      </w:r>
      <w:r>
        <w:rPr>
          <w:rFonts w:hint="eastAsia"/>
        </w:rPr>
        <w:t xml:space="preserve"> </w:t>
      </w:r>
      <w:r w:rsidRPr="00624F5E">
        <w:rPr>
          <w:rFonts w:hint="eastAsia"/>
        </w:rPr>
        <w:t>用戶端指定碼</w:t>
      </w:r>
      <w:r w:rsidR="00193E35" w:rsidRPr="00624F5E">
        <w:rPr>
          <w:rFonts w:hint="eastAsia"/>
        </w:rPr>
        <w:t>(</w:t>
      </w:r>
      <w:r w:rsidR="00624F5E">
        <w:t xml:space="preserve"> </w:t>
      </w:r>
      <w:r w:rsidR="00193E35" w:rsidRPr="00624F5E">
        <w:rPr>
          <w:rFonts w:hint="eastAsia"/>
        </w:rPr>
        <w:t>例如</w:t>
      </w:r>
      <w:r w:rsidR="00193E35" w:rsidRPr="00624F5E">
        <w:rPr>
          <w:rFonts w:hint="eastAsia"/>
        </w:rPr>
        <w:t xml:space="preserve"> j</w:t>
      </w:r>
      <w:r w:rsidR="00193E35" w:rsidRPr="00624F5E">
        <w:t xml:space="preserve">avascript ? </w:t>
      </w:r>
      <w:r w:rsidR="00193E35" w:rsidRPr="00624F5E">
        <w:rPr>
          <w:rFonts w:hint="eastAsia"/>
        </w:rPr>
        <w:t>)</w:t>
      </w:r>
    </w:p>
    <w:p w:rsidR="00620385" w:rsidRDefault="00FE0FBA" w:rsidP="00F415E2">
      <w:r>
        <w:rPr>
          <w:rFonts w:hint="eastAsia"/>
          <w:lang w:eastAsia="zh-HK"/>
        </w:rPr>
        <w:t>來做判斷。</w:t>
      </w:r>
    </w:p>
    <w:p w:rsidR="00620385" w:rsidRDefault="00620385" w:rsidP="00F415E2"/>
    <w:p w:rsidR="00620385" w:rsidRDefault="00976D8A" w:rsidP="00F415E2">
      <w:r>
        <w:rPr>
          <w:rFonts w:hint="eastAsia"/>
          <w:lang w:eastAsia="zh-HK"/>
        </w:rPr>
        <w:t>實作</w:t>
      </w:r>
      <w:r>
        <w:rPr>
          <w:rFonts w:hint="eastAsia"/>
        </w:rPr>
        <w:t xml:space="preserve"> ASP.NET(</w:t>
      </w:r>
      <w:r>
        <w:t xml:space="preserve"> </w:t>
      </w:r>
      <w:r w:rsidR="00624F5E">
        <w:rPr>
          <w:rFonts w:hint="eastAsia"/>
        </w:rPr>
        <w:t>EX10</w:t>
      </w:r>
      <w:r>
        <w:t xml:space="preserve"> </w:t>
      </w:r>
      <w:r>
        <w:rPr>
          <w:rFonts w:hint="eastAsia"/>
        </w:rPr>
        <w:t>)</w:t>
      </w:r>
    </w:p>
    <w:p w:rsidR="00976D8A" w:rsidRDefault="00976D8A" w:rsidP="00F415E2"/>
    <w:p w:rsidR="00620385" w:rsidRDefault="005C2382" w:rsidP="00F415E2">
      <w:pPr>
        <w:rPr>
          <w:lang w:eastAsia="zh-HK"/>
        </w:rPr>
      </w:pPr>
      <w:r>
        <w:rPr>
          <w:rFonts w:hint="eastAsia"/>
          <w:lang w:eastAsia="zh-HK"/>
        </w:rPr>
        <w:t>補充︰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Byte = 8 Bits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Kilobyte (KB) = 1024 Bytes</w:t>
      </w:r>
      <w:r w:rsidR="007C5049">
        <w:rPr>
          <w:rFonts w:ascii="Segoe UI" w:eastAsia="新細明體" w:hAnsi="Segoe UI" w:cs="Segoe UI"/>
          <w:color w:val="333333"/>
        </w:rPr>
        <w:t xml:space="preserve">     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Megabyte (</w:t>
      </w:r>
      <w:r w:rsidRPr="005C2382">
        <w:rPr>
          <w:rFonts w:ascii="Segoe UI" w:eastAsia="新細明體" w:hAnsi="Segoe UI" w:cs="Segoe UI"/>
          <w:color w:val="333333"/>
          <w:highlight w:val="cyan"/>
        </w:rPr>
        <w:t>MB</w:t>
      </w:r>
      <w:r w:rsidRPr="005C2382">
        <w:rPr>
          <w:rFonts w:ascii="Segoe UI" w:eastAsia="新細明體" w:hAnsi="Segoe UI" w:cs="Segoe UI"/>
          <w:color w:val="333333"/>
        </w:rPr>
        <w:t>) = 1024 KB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Gigabyte (GB) = 1024 MB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Terabyte (TB) = 1024 GB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Petabyte (PB) = 1024 TB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Exabyte (EB) = 1024 PB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Zettabyte (ZB) = 1024 EB</w:t>
      </w:r>
    </w:p>
    <w:p w:rsidR="005C2382" w:rsidRPr="005C2382" w:rsidRDefault="005C2382" w:rsidP="005C23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</w:rPr>
      </w:pPr>
      <w:r w:rsidRPr="005C2382">
        <w:rPr>
          <w:rFonts w:ascii="Segoe UI" w:eastAsia="新細明體" w:hAnsi="Segoe UI" w:cs="Segoe UI"/>
          <w:color w:val="333333"/>
        </w:rPr>
        <w:t>1 Yottabyte (YB) = 1024 ZB</w:t>
      </w:r>
    </w:p>
    <w:p w:rsidR="005C2382" w:rsidRDefault="005C2382" w:rsidP="00F415E2"/>
    <w:p w:rsidR="00620385" w:rsidRDefault="005728F5" w:rsidP="00F415E2">
      <w:hyperlink r:id="rId7" w:history="1">
        <w:r>
          <w:rPr>
            <w:rStyle w:val="a8"/>
          </w:rPr>
          <w:t>https://www.itread01.com/content/1545754204.html</w:t>
        </w:r>
      </w:hyperlink>
    </w:p>
    <w:p w:rsidR="005728F5" w:rsidRDefault="005728F5" w:rsidP="00F415E2"/>
    <w:p w:rsidR="00F476F0" w:rsidRPr="00F476F0" w:rsidRDefault="00F476F0" w:rsidP="00F476F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問題：</w:t>
      </w:r>
      <w:r w:rsidRPr="00F476F0">
        <w:rPr>
          <w:rFonts w:ascii="Calibri" w:eastAsiaTheme="minorEastAsia" w:hAnsi="Calibri" w:cs="Calibri"/>
          <w:lang w:eastAsia="zh-HK"/>
        </w:rPr>
        <w:t xml:space="preserve">HTTP </w:t>
      </w:r>
      <w:r w:rsidRPr="00F476F0">
        <w:rPr>
          <w:rFonts w:ascii="Calibri" w:eastAsiaTheme="minorEastAsia" w:hAnsi="Calibri" w:cs="Calibri"/>
          <w:lang w:eastAsia="zh-HK"/>
        </w:rPr>
        <w:t>錯誤</w:t>
      </w:r>
      <w:r w:rsidRPr="00F476F0">
        <w:rPr>
          <w:rFonts w:ascii="Calibri" w:eastAsiaTheme="minorEastAsia" w:hAnsi="Calibri" w:cs="Calibri"/>
          <w:lang w:eastAsia="zh-HK"/>
        </w:rPr>
        <w:t xml:space="preserve"> 404.13 - Not Found </w:t>
      </w:r>
      <w:r w:rsidRPr="00F476F0">
        <w:rPr>
          <w:rFonts w:ascii="Calibri" w:eastAsiaTheme="minorEastAsia" w:hAnsi="Calibri" w:cs="Calibri"/>
          <w:lang w:eastAsia="zh-HK"/>
        </w:rPr>
        <w:t>請求篩選模組被配置為拒絕超過請求內容長度的請求。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原因：</w:t>
      </w:r>
      <w:r w:rsidRPr="00F476F0">
        <w:rPr>
          <w:rFonts w:ascii="Calibri" w:eastAsiaTheme="minorEastAsia" w:hAnsi="Calibri" w:cs="Calibri"/>
          <w:lang w:eastAsia="zh-HK"/>
        </w:rPr>
        <w:t xml:space="preserve">Web </w:t>
      </w:r>
      <w:r w:rsidRPr="00F476F0">
        <w:rPr>
          <w:rFonts w:ascii="Calibri" w:eastAsiaTheme="minorEastAsia" w:hAnsi="Calibri" w:cs="Calibri"/>
          <w:lang w:eastAsia="zh-HK"/>
        </w:rPr>
        <w:t>伺服器上的請求篩選被配置為拒絕該請求，因為內容長度超過配置的值（</w:t>
      </w:r>
      <w:r w:rsidRPr="00F476F0">
        <w:rPr>
          <w:rFonts w:ascii="Calibri" w:eastAsiaTheme="minorEastAsia" w:hAnsi="Calibri" w:cs="Calibri"/>
          <w:lang w:eastAsia="zh-HK"/>
        </w:rPr>
        <w:t xml:space="preserve">IIS 7 </w:t>
      </w:r>
      <w:r w:rsidRPr="00F476F0">
        <w:rPr>
          <w:rFonts w:ascii="Calibri" w:eastAsiaTheme="minorEastAsia" w:hAnsi="Calibri" w:cs="Calibri"/>
          <w:lang w:eastAsia="zh-HK"/>
        </w:rPr>
        <w:t>預設檔案上傳大小時</w:t>
      </w:r>
      <w:r w:rsidRPr="00F476F0">
        <w:rPr>
          <w:rFonts w:ascii="Calibri" w:eastAsiaTheme="minorEastAsia" w:hAnsi="Calibri" w:cs="Calibri"/>
          <w:lang w:eastAsia="zh-HK"/>
        </w:rPr>
        <w:t>30M</w:t>
      </w:r>
      <w:r w:rsidRPr="00F476F0">
        <w:rPr>
          <w:rFonts w:ascii="Calibri" w:eastAsiaTheme="minorEastAsia" w:hAnsi="Calibri" w:cs="Calibri"/>
          <w:lang w:eastAsia="zh-HK"/>
        </w:rPr>
        <w:t>）。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解決：</w:t>
      </w:r>
      <w:r w:rsidRPr="00F476F0">
        <w:rPr>
          <w:rFonts w:ascii="Calibri" w:eastAsiaTheme="minorEastAsia" w:hAnsi="Calibri" w:cs="Calibri"/>
          <w:lang w:eastAsia="zh-HK"/>
        </w:rPr>
        <w:t>更改</w:t>
      </w:r>
      <w:r w:rsidRPr="00F476F0">
        <w:rPr>
          <w:rFonts w:ascii="Calibri" w:eastAsiaTheme="minorEastAsia" w:hAnsi="Calibri" w:cs="Calibri"/>
          <w:lang w:eastAsia="zh-HK"/>
        </w:rPr>
        <w:t>asp.net</w:t>
      </w:r>
      <w:r w:rsidRPr="00F476F0">
        <w:rPr>
          <w:rFonts w:ascii="Calibri" w:eastAsiaTheme="minorEastAsia" w:hAnsi="Calibri" w:cs="Calibri"/>
          <w:lang w:eastAsia="zh-HK"/>
        </w:rPr>
        <w:t>檔案上傳大小限制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 xml:space="preserve">1. </w:t>
      </w:r>
      <w:r w:rsidRPr="00F476F0">
        <w:rPr>
          <w:rFonts w:ascii="Calibri" w:eastAsiaTheme="minorEastAsia" w:hAnsi="Calibri" w:cs="Calibri"/>
          <w:lang w:eastAsia="zh-HK"/>
        </w:rPr>
        <w:t>修改</w:t>
      </w:r>
      <w:r w:rsidRPr="00F476F0">
        <w:rPr>
          <w:rFonts w:ascii="Calibri" w:eastAsiaTheme="minorEastAsia" w:hAnsi="Calibri" w:cs="Calibri"/>
          <w:lang w:eastAsia="zh-HK"/>
        </w:rPr>
        <w:t>IIS</w:t>
      </w:r>
      <w:r w:rsidRPr="00F476F0">
        <w:rPr>
          <w:rFonts w:ascii="Calibri" w:eastAsiaTheme="minorEastAsia" w:hAnsi="Calibri" w:cs="Calibri"/>
          <w:lang w:eastAsia="zh-HK"/>
        </w:rPr>
        <w:t>的</w:t>
      </w:r>
      <w:r w:rsidRPr="00F476F0">
        <w:rPr>
          <w:rFonts w:ascii="Calibri" w:eastAsiaTheme="minorEastAsia" w:hAnsi="Calibri" w:cs="Calibri"/>
          <w:lang w:eastAsia="zh-HK"/>
        </w:rPr>
        <w:t>applicationhost.config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 xml:space="preserve">　　檔案位置：</w:t>
      </w:r>
      <w:r w:rsidRPr="00F476F0">
        <w:rPr>
          <w:rFonts w:ascii="Calibri" w:eastAsiaTheme="minorEastAsia" w:hAnsi="Calibri" w:cs="Calibri"/>
          <w:lang w:eastAsia="zh-HK"/>
        </w:rPr>
        <w:t xml:space="preserve"> %windir%/system32/inetsrv/config/applicationhost.config</w:t>
      </w:r>
    </w:p>
    <w:p w:rsidR="005728F5" w:rsidRPr="00F476F0" w:rsidRDefault="00F476F0" w:rsidP="00F476F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 xml:space="preserve">　　找到</w:t>
      </w:r>
      <w:r w:rsidRPr="00F476F0">
        <w:rPr>
          <w:rFonts w:ascii="Calibri" w:eastAsiaTheme="minorEastAsia" w:hAnsi="Calibri" w:cs="Calibri"/>
          <w:lang w:eastAsia="zh-HK"/>
        </w:rPr>
        <w:t>&lt;requestFiltering&gt;</w:t>
      </w:r>
      <w:r w:rsidRPr="00F476F0">
        <w:rPr>
          <w:rFonts w:ascii="Calibri" w:eastAsiaTheme="minorEastAsia" w:hAnsi="Calibri" w:cs="Calibri"/>
          <w:lang w:eastAsia="zh-HK"/>
        </w:rPr>
        <w:t>節點，該節點下預設沒有</w:t>
      </w:r>
      <w:r w:rsidRPr="00F476F0">
        <w:rPr>
          <w:rFonts w:ascii="Calibri" w:eastAsiaTheme="minorEastAsia" w:hAnsi="Calibri" w:cs="Calibri"/>
          <w:lang w:eastAsia="zh-HK"/>
        </w:rPr>
        <w:t xml:space="preserve"> &lt;requestLimits maxAllowedContentLength="</w:t>
      </w:r>
      <w:r w:rsidRPr="00F476F0">
        <w:rPr>
          <w:rFonts w:ascii="Calibri" w:eastAsiaTheme="minorEastAsia" w:hAnsi="Calibri" w:cs="Calibri"/>
          <w:lang w:eastAsia="zh-HK"/>
        </w:rPr>
        <w:t>上傳大小的值</w:t>
      </w:r>
      <w:r w:rsidRPr="00F476F0">
        <w:rPr>
          <w:rFonts w:ascii="Calibri" w:eastAsiaTheme="minorEastAsia" w:hAnsi="Calibri" w:cs="Calibri"/>
          <w:lang w:eastAsia="zh-HK"/>
        </w:rPr>
        <w:t>(</w:t>
      </w:r>
      <w:r w:rsidRPr="00F476F0">
        <w:rPr>
          <w:rFonts w:ascii="Calibri" w:eastAsiaTheme="minorEastAsia" w:hAnsi="Calibri" w:cs="Calibri"/>
          <w:lang w:eastAsia="zh-HK"/>
        </w:rPr>
        <w:t>單位：</w:t>
      </w:r>
      <w:r w:rsidRPr="00F476F0">
        <w:rPr>
          <w:rFonts w:ascii="Calibri" w:eastAsiaTheme="minorEastAsia" w:hAnsi="Calibri" w:cs="Calibri"/>
          <w:lang w:eastAsia="zh-HK"/>
        </w:rPr>
        <w:t xml:space="preserve">byte)" /&gt; </w:t>
      </w:r>
      <w:r w:rsidRPr="00F476F0">
        <w:rPr>
          <w:rFonts w:ascii="Calibri" w:eastAsiaTheme="minorEastAsia" w:hAnsi="Calibri" w:cs="Calibri"/>
          <w:lang w:eastAsia="zh-HK"/>
        </w:rPr>
        <w:t>元素。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 w:hint="eastAsia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為這個節點新增如下元素：</w:t>
      </w:r>
      <w:r w:rsidRPr="00F476F0">
        <w:rPr>
          <w:rFonts w:ascii="Calibri" w:eastAsiaTheme="minorEastAsia" w:hAnsi="Calibri" w:cs="Calibri"/>
          <w:lang w:eastAsia="zh-HK"/>
        </w:rPr>
        <w:t>&lt;requestLimits maxAllowedContentLength="2147483647" /&gt;  (</w:t>
      </w:r>
      <w:r w:rsidRPr="00F476F0">
        <w:rPr>
          <w:rFonts w:ascii="Calibri" w:eastAsiaTheme="minorEastAsia" w:hAnsi="Calibri" w:cs="Calibri"/>
          <w:lang w:eastAsia="zh-HK"/>
        </w:rPr>
        <w:t>上傳的大小將改為</w:t>
      </w:r>
      <w:r w:rsidRPr="00F476F0">
        <w:rPr>
          <w:rFonts w:ascii="Calibri" w:eastAsiaTheme="minorEastAsia" w:hAnsi="Calibri" w:cs="Calibri"/>
          <w:lang w:eastAsia="zh-HK"/>
        </w:rPr>
        <w:t>2G)</w:t>
      </w:r>
    </w:p>
    <w:p w:rsidR="001536D2" w:rsidRDefault="001536D2" w:rsidP="00F415E2"/>
    <w:p w:rsidR="00F476F0" w:rsidRPr="00F476F0" w:rsidRDefault="00F476F0" w:rsidP="00F476F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444444"/>
        </w:rPr>
      </w:pP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&lt;</w:t>
      </w:r>
      <w:r w:rsidRPr="00F476F0">
        <w:rPr>
          <w:rFonts w:ascii="inherit" w:eastAsia="細明體" w:hAnsi="inherit" w:cs="細明體"/>
          <w:b/>
          <w:bCs/>
          <w:color w:val="E06C75"/>
          <w:bdr w:val="none" w:sz="0" w:space="0" w:color="auto" w:frame="1"/>
        </w:rPr>
        <w:t>configuration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&gt;</w:t>
      </w:r>
    </w:p>
    <w:p w:rsidR="00F476F0" w:rsidRPr="00F476F0" w:rsidRDefault="00F476F0" w:rsidP="00F476F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444444"/>
        </w:rPr>
      </w:pPr>
      <w:r w:rsidRPr="00F476F0">
        <w:rPr>
          <w:rFonts w:ascii="Consolas" w:eastAsia="細明體" w:hAnsi="Consolas" w:cs="細明體"/>
          <w:color w:val="444444"/>
        </w:rPr>
        <w:t xml:space="preserve">  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&lt;</w:t>
      </w:r>
      <w:r w:rsidRPr="00F476F0">
        <w:rPr>
          <w:rFonts w:ascii="inherit" w:eastAsia="細明體" w:hAnsi="inherit" w:cs="細明體"/>
          <w:b/>
          <w:bCs/>
          <w:color w:val="E06C75"/>
          <w:bdr w:val="none" w:sz="0" w:space="0" w:color="auto" w:frame="1"/>
        </w:rPr>
        <w:t>system.web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&gt;</w:t>
      </w:r>
    </w:p>
    <w:p w:rsidR="00F476F0" w:rsidRPr="00F476F0" w:rsidRDefault="00F476F0" w:rsidP="00F476F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444444"/>
        </w:rPr>
      </w:pPr>
      <w:r w:rsidRPr="00F476F0">
        <w:rPr>
          <w:rFonts w:ascii="Consolas" w:eastAsia="細明體" w:hAnsi="Consolas" w:cs="細明體"/>
          <w:color w:val="444444"/>
        </w:rPr>
        <w:t xml:space="preserve">     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&lt;</w:t>
      </w:r>
      <w:r w:rsidRPr="00F476F0">
        <w:rPr>
          <w:rFonts w:ascii="inherit" w:eastAsia="細明體" w:hAnsi="inherit" w:cs="細明體"/>
          <w:b/>
          <w:bCs/>
          <w:color w:val="E06C75"/>
          <w:bdr w:val="none" w:sz="0" w:space="0" w:color="auto" w:frame="1"/>
        </w:rPr>
        <w:t>httpRuntime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 xml:space="preserve"> </w:t>
      </w:r>
      <w:r w:rsidRPr="00F476F0">
        <w:rPr>
          <w:rFonts w:ascii="Consolas" w:eastAsia="細明體" w:hAnsi="Consolas" w:cs="細明體"/>
          <w:color w:val="D19A66"/>
          <w:bdr w:val="none" w:sz="0" w:space="0" w:color="auto" w:frame="1"/>
        </w:rPr>
        <w:t>maxRequestLength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=</w:t>
      </w:r>
      <w:r w:rsidRPr="00F476F0">
        <w:rPr>
          <w:rFonts w:ascii="Consolas" w:eastAsia="細明體" w:hAnsi="Consolas" w:cs="細明體"/>
          <w:color w:val="880000"/>
          <w:bdr w:val="none" w:sz="0" w:space="0" w:color="auto" w:frame="1"/>
        </w:rPr>
        <w:t>"2097151"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 xml:space="preserve"> </w:t>
      </w:r>
      <w:r w:rsidRPr="00F476F0">
        <w:rPr>
          <w:rFonts w:ascii="Consolas" w:eastAsia="細明體" w:hAnsi="Consolas" w:cs="細明體"/>
          <w:color w:val="D19A66"/>
          <w:bdr w:val="none" w:sz="0" w:space="0" w:color="auto" w:frame="1"/>
        </w:rPr>
        <w:t>executionTimeout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=</w:t>
      </w:r>
      <w:r w:rsidRPr="00F476F0">
        <w:rPr>
          <w:rFonts w:ascii="Consolas" w:eastAsia="細明體" w:hAnsi="Consolas" w:cs="細明體"/>
          <w:color w:val="880000"/>
          <w:bdr w:val="none" w:sz="0" w:space="0" w:color="auto" w:frame="1"/>
        </w:rPr>
        <w:t>"120"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/&gt;</w:t>
      </w:r>
    </w:p>
    <w:p w:rsidR="00F476F0" w:rsidRPr="00F476F0" w:rsidRDefault="00F476F0" w:rsidP="00F476F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444444"/>
        </w:rPr>
      </w:pPr>
      <w:r w:rsidRPr="00F476F0">
        <w:rPr>
          <w:rFonts w:ascii="Consolas" w:eastAsia="細明體" w:hAnsi="Consolas" w:cs="細明體"/>
          <w:color w:val="444444"/>
        </w:rPr>
        <w:t xml:space="preserve">  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&lt;/</w:t>
      </w:r>
      <w:r w:rsidRPr="00F476F0">
        <w:rPr>
          <w:rFonts w:ascii="inherit" w:eastAsia="細明體" w:hAnsi="inherit" w:cs="細明體"/>
          <w:b/>
          <w:bCs/>
          <w:color w:val="E06C75"/>
          <w:bdr w:val="none" w:sz="0" w:space="0" w:color="auto" w:frame="1"/>
        </w:rPr>
        <w:t>system.web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&gt;</w:t>
      </w:r>
    </w:p>
    <w:p w:rsidR="00F476F0" w:rsidRPr="00F476F0" w:rsidRDefault="00F476F0" w:rsidP="00F476F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444444"/>
        </w:rPr>
      </w:pP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&lt;/</w:t>
      </w:r>
      <w:r w:rsidRPr="00F476F0">
        <w:rPr>
          <w:rFonts w:ascii="inherit" w:eastAsia="細明體" w:hAnsi="inherit" w:cs="細明體"/>
          <w:b/>
          <w:bCs/>
          <w:color w:val="E06C75"/>
          <w:bdr w:val="none" w:sz="0" w:space="0" w:color="auto" w:frame="1"/>
        </w:rPr>
        <w:t>configuration</w:t>
      </w:r>
      <w:r w:rsidRPr="00F476F0">
        <w:rPr>
          <w:rFonts w:ascii="Consolas" w:eastAsia="細明體" w:hAnsi="Consolas" w:cs="細明體"/>
          <w:color w:val="444444"/>
          <w:bdr w:val="none" w:sz="0" w:space="0" w:color="auto" w:frame="1"/>
        </w:rPr>
        <w:t>&gt;</w:t>
      </w:r>
    </w:p>
    <w:p w:rsidR="001536D2" w:rsidRDefault="001536D2" w:rsidP="00F415E2"/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httpRuntime </w:t>
      </w:r>
      <w:r w:rsidRPr="00F476F0">
        <w:rPr>
          <w:rFonts w:ascii="Calibri" w:eastAsiaTheme="minorEastAsia" w:hAnsi="Calibri" w:cs="Calibri"/>
          <w:lang w:eastAsia="zh-HK"/>
        </w:rPr>
        <w:t>配置</w:t>
      </w:r>
      <w:r w:rsidRPr="00F476F0">
        <w:rPr>
          <w:rFonts w:ascii="Calibri" w:eastAsiaTheme="minorEastAsia" w:hAnsi="Calibri" w:cs="Calibri"/>
          <w:lang w:eastAsia="zh-HK"/>
        </w:rPr>
        <w:t xml:space="preserve"> ASP.NET HTTP </w:t>
      </w:r>
      <w:r w:rsidRPr="00F476F0">
        <w:rPr>
          <w:rFonts w:ascii="Calibri" w:eastAsiaTheme="minorEastAsia" w:hAnsi="Calibri" w:cs="Calibri"/>
          <w:lang w:eastAsia="zh-HK"/>
        </w:rPr>
        <w:t>執行時設定，以確定如何處理對</w:t>
      </w:r>
      <w:r w:rsidRPr="00F476F0">
        <w:rPr>
          <w:rFonts w:ascii="Calibri" w:eastAsiaTheme="minorEastAsia" w:hAnsi="Calibri" w:cs="Calibri"/>
          <w:lang w:eastAsia="zh-HK"/>
        </w:rPr>
        <w:t xml:space="preserve"> ASP.NET </w:t>
      </w:r>
      <w:r w:rsidRPr="00F476F0">
        <w:rPr>
          <w:rFonts w:ascii="Calibri" w:eastAsiaTheme="minorEastAsia" w:hAnsi="Calibri" w:cs="Calibri"/>
          <w:lang w:eastAsia="zh-HK"/>
        </w:rPr>
        <w:t>應用程式的請求。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>      maxRequestLength</w:t>
      </w:r>
      <w:r w:rsidRPr="00F476F0">
        <w:rPr>
          <w:rFonts w:ascii="Calibri" w:eastAsiaTheme="minorEastAsia" w:hAnsi="Calibri" w:cs="Calibri"/>
          <w:i/>
          <w:iCs/>
          <w:lang w:eastAsia="zh-HK"/>
        </w:rPr>
        <w:t> (</w:t>
      </w:r>
      <w:r w:rsidRPr="00F476F0">
        <w:rPr>
          <w:rFonts w:ascii="Calibri" w:eastAsiaTheme="minorEastAsia" w:hAnsi="Calibri" w:cs="Calibri"/>
          <w:i/>
          <w:iCs/>
          <w:lang w:eastAsia="zh-HK"/>
        </w:rPr>
        <w:t>指示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ASP.NET </w:t>
      </w:r>
      <w:r w:rsidRPr="00F476F0">
        <w:rPr>
          <w:rFonts w:ascii="Calibri" w:eastAsiaTheme="minorEastAsia" w:hAnsi="Calibri" w:cs="Calibri"/>
          <w:i/>
          <w:iCs/>
          <w:lang w:eastAsia="zh-HK"/>
        </w:rPr>
        <w:t>支援的最大檔案上載大小</w:t>
      </w:r>
      <w:r w:rsidRPr="00F476F0">
        <w:rPr>
          <w:rFonts w:ascii="Calibri" w:eastAsiaTheme="minorEastAsia" w:hAnsi="Calibri" w:cs="Calibri"/>
          <w:i/>
          <w:iCs/>
          <w:lang w:eastAsia="zh-HK"/>
        </w:rPr>
        <w:t>)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lang w:eastAsia="zh-HK"/>
        </w:rPr>
        <w:t xml:space="preserve">　　　　</w:t>
      </w:r>
      <w:r w:rsidRPr="00F476F0">
        <w:rPr>
          <w:rFonts w:ascii="Calibri" w:eastAsiaTheme="minorEastAsia" w:hAnsi="Calibri" w:cs="Calibri"/>
          <w:i/>
          <w:iCs/>
          <w:lang w:eastAsia="zh-HK"/>
        </w:rPr>
        <w:t>指定輸入流緩衝閾值限制（以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KB </w:t>
      </w:r>
      <w:r w:rsidRPr="00F476F0">
        <w:rPr>
          <w:rFonts w:ascii="Calibri" w:eastAsiaTheme="minorEastAsia" w:hAnsi="Calibri" w:cs="Calibri"/>
          <w:i/>
          <w:iCs/>
          <w:lang w:eastAsia="zh-HK"/>
        </w:rPr>
        <w:t>為單位）。此限制可用於防止拒絕服務攻擊；例如，因使用者向伺服器傳送大型檔案而導致的拒絕服務攻擊。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　　　　預設值為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4096 (4 MB)</w:t>
      </w:r>
      <w:r w:rsidRPr="00F476F0">
        <w:rPr>
          <w:rFonts w:ascii="Calibri" w:eastAsiaTheme="minorEastAsia" w:hAnsi="Calibri" w:cs="Calibri"/>
          <w:i/>
          <w:iCs/>
          <w:lang w:eastAsia="zh-HK"/>
        </w:rPr>
        <w:t>，最大值只能是</w:t>
      </w:r>
      <w:r w:rsidRPr="00F476F0">
        <w:rPr>
          <w:rFonts w:ascii="Calibri" w:eastAsiaTheme="minorEastAsia" w:hAnsi="Calibri" w:cs="Calibri"/>
          <w:i/>
          <w:iCs/>
          <w:lang w:eastAsia="zh-HK"/>
        </w:rPr>
        <w:t>2097151K</w:t>
      </w:r>
      <w:r w:rsidRPr="00F476F0">
        <w:rPr>
          <w:rFonts w:ascii="Calibri" w:eastAsiaTheme="minorEastAsia" w:hAnsi="Calibri" w:cs="Calibri"/>
          <w:i/>
          <w:iCs/>
          <w:lang w:eastAsia="zh-HK"/>
        </w:rPr>
        <w:t>。</w:t>
      </w:r>
      <w:r w:rsidRPr="00F476F0">
        <w:rPr>
          <w:rFonts w:ascii="Calibri" w:eastAsiaTheme="minorEastAsia" w:hAnsi="Calibri" w:cs="Calibri"/>
          <w:lang w:eastAsia="zh-HK"/>
        </w:rPr>
        <w:br/>
        <w:t>       executionTimeout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　　　　指定在被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ASP.NET </w:t>
      </w:r>
      <w:r w:rsidRPr="00F476F0">
        <w:rPr>
          <w:rFonts w:ascii="Calibri" w:eastAsiaTheme="minorEastAsia" w:hAnsi="Calibri" w:cs="Calibri"/>
          <w:i/>
          <w:iCs/>
          <w:lang w:eastAsia="zh-HK"/>
        </w:rPr>
        <w:t>自動關閉前，允許執行請求的最大秒數。預設</w:t>
      </w:r>
      <w:r w:rsidRPr="00F476F0">
        <w:rPr>
          <w:rFonts w:ascii="Calibri" w:eastAsiaTheme="minorEastAsia" w:hAnsi="Calibri" w:cs="Calibri"/>
          <w:i/>
          <w:iCs/>
          <w:lang w:eastAsia="zh-HK"/>
        </w:rPr>
        <w:t>90</w:t>
      </w:r>
      <w:r w:rsidRPr="00F476F0">
        <w:rPr>
          <w:rFonts w:ascii="Calibri" w:eastAsiaTheme="minorEastAsia" w:hAnsi="Calibri" w:cs="Calibri"/>
          <w:i/>
          <w:iCs/>
          <w:lang w:eastAsia="zh-HK"/>
        </w:rPr>
        <w:t>秒。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/>
          <w:lang w:eastAsia="zh-HK"/>
        </w:rPr>
      </w:pP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　　　　只有當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compilation </w:t>
      </w:r>
      <w:r w:rsidRPr="00F476F0">
        <w:rPr>
          <w:rFonts w:ascii="Calibri" w:eastAsiaTheme="minorEastAsia" w:hAnsi="Calibri" w:cs="Calibri"/>
          <w:i/>
          <w:iCs/>
          <w:lang w:eastAsia="zh-HK"/>
        </w:rPr>
        <w:t>元素中的除錯屬性為</w:t>
      </w:r>
      <w:r w:rsidRPr="00F476F0">
        <w:rPr>
          <w:rFonts w:ascii="Calibri" w:eastAsiaTheme="minorEastAsia" w:hAnsi="Calibri" w:cs="Calibri"/>
          <w:i/>
          <w:iCs/>
          <w:lang w:eastAsia="zh-HK"/>
        </w:rPr>
        <w:t xml:space="preserve"> False </w:t>
      </w:r>
      <w:r w:rsidRPr="00F476F0">
        <w:rPr>
          <w:rFonts w:ascii="Calibri" w:eastAsiaTheme="minorEastAsia" w:hAnsi="Calibri" w:cs="Calibri"/>
          <w:i/>
          <w:iCs/>
          <w:lang w:eastAsia="zh-HK"/>
        </w:rPr>
        <w:t>時，此超時屬性才適用。若要幫助避免在除錯期間關閉應用程式，請不要將此超時屬性設定為較大值。</w:t>
      </w:r>
    </w:p>
    <w:p w:rsidR="00F476F0" w:rsidRP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EastAsia" w:hAnsi="Calibri" w:cs="Calibri" w:hint="eastAsia"/>
          <w:lang w:eastAsia="zh-HK"/>
        </w:rPr>
      </w:pPr>
    </w:p>
    <w:p w:rsidR="003A4D15" w:rsidRDefault="00713D18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  <w:r>
        <w:rPr>
          <w:rFonts w:hint="eastAsia"/>
        </w:rPr>
        <w:t>----------------------------------------------</w:t>
      </w:r>
      <w:bookmarkStart w:id="0" w:name="_GoBack"/>
      <w:bookmarkEnd w:id="0"/>
    </w:p>
    <w:p w:rsidR="00490A3F" w:rsidRDefault="00490A3F" w:rsidP="00490A3F">
      <w:pPr>
        <w:pStyle w:val="Web"/>
        <w:shd w:val="clear" w:color="auto" w:fill="FFFFFF"/>
        <w:textAlignment w:val="baseline"/>
      </w:pPr>
      <w:r>
        <w:t>https://docs.microsoft.com/zh-tw/dotnet/api/system.web.ui.webcontrols.fileupload?view=netframework-4.8</w:t>
      </w:r>
    </w:p>
    <w:p w:rsidR="00F476F0" w:rsidRDefault="00490A3F" w:rsidP="00490A3F">
      <w:pPr>
        <w:pStyle w:val="Web"/>
        <w:shd w:val="clear" w:color="auto" w:fill="FFFFFF"/>
        <w:spacing w:before="0" w:beforeAutospacing="0" w:after="0" w:afterAutospacing="0"/>
        <w:textAlignment w:val="baseline"/>
      </w:pPr>
      <w:r>
        <w:rPr>
          <w:rFonts w:hint="eastAsia"/>
        </w:rPr>
        <w:t>完整的 FileUpload (單)官網教學。</w:t>
      </w: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</w:pPr>
    </w:p>
    <w:p w:rsidR="00F476F0" w:rsidRPr="00F415E2" w:rsidRDefault="00F476F0" w:rsidP="00F476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hint="eastAsia"/>
        </w:rPr>
      </w:pPr>
    </w:p>
    <w:sectPr w:rsidR="00F476F0" w:rsidRPr="00F41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FF0" w:rsidRDefault="00057FF0" w:rsidP="00F415E2">
      <w:r>
        <w:separator/>
      </w:r>
    </w:p>
  </w:endnote>
  <w:endnote w:type="continuationSeparator" w:id="0">
    <w:p w:rsidR="00057FF0" w:rsidRDefault="00057FF0" w:rsidP="00F4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FF0" w:rsidRDefault="00057FF0" w:rsidP="00F415E2">
      <w:r>
        <w:separator/>
      </w:r>
    </w:p>
  </w:footnote>
  <w:footnote w:type="continuationSeparator" w:id="0">
    <w:p w:rsidR="00057FF0" w:rsidRDefault="00057FF0" w:rsidP="00F4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2D8"/>
    <w:multiLevelType w:val="multilevel"/>
    <w:tmpl w:val="627A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61823"/>
    <w:multiLevelType w:val="hybridMultilevel"/>
    <w:tmpl w:val="5642BD68"/>
    <w:lvl w:ilvl="0" w:tplc="8380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A4"/>
    <w:rsid w:val="000237C2"/>
    <w:rsid w:val="00057FF0"/>
    <w:rsid w:val="00081F84"/>
    <w:rsid w:val="000A093D"/>
    <w:rsid w:val="000C53A4"/>
    <w:rsid w:val="001536D2"/>
    <w:rsid w:val="00193E35"/>
    <w:rsid w:val="003A4D15"/>
    <w:rsid w:val="00490A3F"/>
    <w:rsid w:val="00504EF1"/>
    <w:rsid w:val="00516464"/>
    <w:rsid w:val="0056770B"/>
    <w:rsid w:val="005728F5"/>
    <w:rsid w:val="005C2382"/>
    <w:rsid w:val="00620385"/>
    <w:rsid w:val="00624F5E"/>
    <w:rsid w:val="00713D18"/>
    <w:rsid w:val="00722E19"/>
    <w:rsid w:val="007A6B1F"/>
    <w:rsid w:val="007C5049"/>
    <w:rsid w:val="007D375B"/>
    <w:rsid w:val="007F0330"/>
    <w:rsid w:val="008041A0"/>
    <w:rsid w:val="00832341"/>
    <w:rsid w:val="008D779C"/>
    <w:rsid w:val="008E3511"/>
    <w:rsid w:val="00976D8A"/>
    <w:rsid w:val="00AD60AC"/>
    <w:rsid w:val="00B64151"/>
    <w:rsid w:val="00B819D2"/>
    <w:rsid w:val="00D60C68"/>
    <w:rsid w:val="00F415E2"/>
    <w:rsid w:val="00F476F0"/>
    <w:rsid w:val="00FA0020"/>
    <w:rsid w:val="00F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852F"/>
  <w15:chartTrackingRefBased/>
  <w15:docId w15:val="{B68D7E89-B698-4550-A657-761E246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5E2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5E2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15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15E2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15E2"/>
    <w:rPr>
      <w:sz w:val="20"/>
      <w:szCs w:val="20"/>
    </w:rPr>
  </w:style>
  <w:style w:type="paragraph" w:styleId="a7">
    <w:name w:val="List Paragraph"/>
    <w:basedOn w:val="a"/>
    <w:uiPriority w:val="34"/>
    <w:qFormat/>
    <w:rsid w:val="007D375B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5728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F476F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9">
    <w:name w:val="Strong"/>
    <w:basedOn w:val="a0"/>
    <w:uiPriority w:val="22"/>
    <w:qFormat/>
    <w:rsid w:val="00F476F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7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F476F0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F476F0"/>
  </w:style>
  <w:style w:type="character" w:customStyle="1" w:styleId="hljs-name">
    <w:name w:val="hljs-name"/>
    <w:basedOn w:val="a0"/>
    <w:rsid w:val="00F476F0"/>
  </w:style>
  <w:style w:type="character" w:customStyle="1" w:styleId="hljs-attr">
    <w:name w:val="hljs-attr"/>
    <w:basedOn w:val="a0"/>
    <w:rsid w:val="00F476F0"/>
  </w:style>
  <w:style w:type="character" w:customStyle="1" w:styleId="hljs-string">
    <w:name w:val="hljs-string"/>
    <w:basedOn w:val="a0"/>
    <w:rsid w:val="00F476F0"/>
  </w:style>
  <w:style w:type="character" w:styleId="aa">
    <w:name w:val="Emphasis"/>
    <w:basedOn w:val="a0"/>
    <w:uiPriority w:val="20"/>
    <w:qFormat/>
    <w:rsid w:val="00F47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read01.com/content/15457542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26</cp:revision>
  <dcterms:created xsi:type="dcterms:W3CDTF">2020-05-13T03:37:00Z</dcterms:created>
  <dcterms:modified xsi:type="dcterms:W3CDTF">2020-08-21T08:23:00Z</dcterms:modified>
</cp:coreProperties>
</file>