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Неправильные начисления в квитанции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ошибками в квитанциях: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87"/>
        <w:gridCol w:w="2250"/>
        <w:gridCol w:w="2535"/>
        <w:gridCol w:w="2794"/>
        <w:tblGridChange w:id="0">
          <w:tblGrid>
            <w:gridCol w:w="2287"/>
            <w:gridCol w:w="2250"/>
            <w:gridCol w:w="2535"/>
            <w:gridCol w:w="27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 / РСО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Письменное заявление на перерасчёт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квитанции, показания приборов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 / РСО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провести сверку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Заявление на проверку правильности начислений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квитанции, копия заявления в УК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Письменно или через сайт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Защита прав потребителей*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всех обращений</w:t>
            </w:r>
          </w:p>
        </w:tc>
      </w:tr>
    </w:tbl>
    <w:p w:rsidR="00000000" w:rsidDel="00000000" w:rsidP="00000000" w:rsidRDefault="00000000" w:rsidRPr="00000000" w14:paraId="0000001F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Роспотребнадзор защищает права потребителей, в том числе и при оплате ЖКУ. Если вам начислили лишнее – это нарушение Закона «О защите прав потребителей».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Заявление на перерасчёт:</w:t>
      </w:r>
    </w:p>
    <w:p w:rsidR="00000000" w:rsidDel="00000000" w:rsidP="00000000" w:rsidRDefault="00000000" w:rsidRPr="00000000" w14:paraId="00000022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wLMEgiCnSRfxDqq4ZTY/n0mxg==">CgMxLjA4AHIhMUJhVGUtSjl2NlFXX3V5ci12ZlZtellfb1VyYTFEV05T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2026-03-30T18:07:03Z</dcterms:created>
</cp:coreProperties>
</file>