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1155cc"/>
          <w:sz w:val="40"/>
          <w:szCs w:val="4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trike w:val="0"/>
          <w:color w:val="1155cc"/>
          <w:sz w:val="40"/>
          <w:szCs w:val="40"/>
          <w:u w:val="single"/>
          <w:rtl w:val="0"/>
        </w:rPr>
        <w:t xml:space="preserve">Нарушение санитарных норм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after="57" w:before="57" w:lineRule="auto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Актуально на апрель 2026</w:t>
      </w:r>
    </w:p>
    <w:p w:rsidR="00000000" w:rsidDel="00000000" w:rsidP="00000000" w:rsidRDefault="00000000" w:rsidRPr="00000000" w14:paraId="00000003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В этом разделе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полный список инстанций для ситуации с нарушением санитарных норм: куда обращаться в первую очередь, куда идти, если не помогло, и куда жаловаться в крайнем случае. Все контакты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mallCaps w:val="0"/>
          <w:color w:val="000000"/>
          <w:sz w:val="24"/>
          <w:szCs w:val="24"/>
          <w:rtl w:val="0"/>
        </w:rPr>
        <w:t xml:space="preserve"> для города Калуги.</w:t>
      </w:r>
    </w:p>
    <w:p w:rsidR="00000000" w:rsidDel="00000000" w:rsidP="00000000" w:rsidRDefault="00000000" w:rsidRPr="00000000" w14:paraId="00000005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Куда жаловаться (по порядку):</w:t>
      </w:r>
    </w:p>
    <w:tbl>
      <w:tblPr>
        <w:tblStyle w:val="Table1"/>
        <w:tblW w:w="9866.0" w:type="dxa"/>
        <w:jc w:val="left"/>
        <w:tblLayout w:type="fixed"/>
        <w:tblLook w:val="0000"/>
      </w:tblPr>
      <w:tblGrid>
        <w:gridCol w:w="2257"/>
        <w:gridCol w:w="2550"/>
        <w:gridCol w:w="2130"/>
        <w:gridCol w:w="2929"/>
        <w:tblGridChange w:id="0">
          <w:tblGrid>
            <w:gridCol w:w="2257"/>
            <w:gridCol w:w="2550"/>
            <w:gridCol w:w="2130"/>
            <w:gridCol w:w="2929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Очерёдность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Инстанция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Формат обращения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 нужно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1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Роспотребнадзор по Калужской области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Через сайт или лично*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Фото, описание нарушения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2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УК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Письменная жалоба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Требование устранить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3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Прокуратура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При бездействии Роспотребнадзора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Копия обращения</w:t>
            </w:r>
          </w:p>
        </w:tc>
      </w:tr>
    </w:tbl>
    <w:p w:rsidR="00000000" w:rsidDel="00000000" w:rsidP="00000000" w:rsidRDefault="00000000" w:rsidRPr="00000000" w14:paraId="00000017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color w:val="000000"/>
          <w:sz w:val="24"/>
          <w:szCs w:val="24"/>
          <w:rtl w:val="0"/>
        </w:rPr>
        <w:t xml:space="preserve">* Роспотребнадзор – следит за соблюдением санитарных норм. Если у вас плесень, грызуны, грязная вода – сюда.</w:t>
      </w:r>
    </w:p>
    <w:p w:rsidR="00000000" w:rsidDel="00000000" w:rsidP="00000000" w:rsidRDefault="00000000" w:rsidRPr="00000000" w14:paraId="00000018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57" w:before="57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mallCaps w:val="0"/>
          <w:color w:val="000000"/>
          <w:sz w:val="24"/>
          <w:szCs w:val="24"/>
          <w:rtl w:val="0"/>
        </w:rPr>
        <w:t xml:space="preserve">Контакты Роспотребнадзора:</w:t>
      </w:r>
    </w:p>
    <w:tbl>
      <w:tblPr>
        <w:tblStyle w:val="Table2"/>
        <w:tblW w:w="9866.0" w:type="dxa"/>
        <w:jc w:val="left"/>
        <w:tblLayout w:type="fixed"/>
        <w:tblLook w:val="0000"/>
      </w:tblPr>
      <w:tblGrid>
        <w:gridCol w:w="4942"/>
        <w:gridCol w:w="4924"/>
        <w:tblGridChange w:id="0">
          <w:tblGrid>
            <w:gridCol w:w="4942"/>
            <w:gridCol w:w="492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Что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Контакт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Адрес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г. Калуга, ул. Чичерина, 1-а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Телефон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1F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(4842) 55-40-76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Электронная почта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21">
            <w:pPr>
              <w:spacing w:after="57" w:before="57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color w:val="000000"/>
                <w:sz w:val="24"/>
                <w:szCs w:val="24"/>
                <w:rtl w:val="0"/>
              </w:rPr>
              <w:t xml:space="preserve">microb@kaluga.ru</w:t>
            </w:r>
          </w:p>
        </w:tc>
      </w:tr>
    </w:tbl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предоставления коммунальных услуг №354</w:t>
      </w:r>
    </w:p>
    <w:p w:rsidR="00000000" w:rsidDel="00000000" w:rsidP="00000000" w:rsidRDefault="00000000" w:rsidRPr="00000000" w14:paraId="00000024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Правила осуществления деятельности по управлению МКД №416</w:t>
      </w:r>
    </w:p>
    <w:p w:rsidR="00000000" w:rsidDel="00000000" w:rsidP="00000000" w:rsidRDefault="00000000" w:rsidRPr="00000000" w14:paraId="00000025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Постановление Губернатора Калужской области №708 от 15.12.2025</w:t>
      </w:r>
    </w:p>
    <w:p w:rsidR="00000000" w:rsidDel="00000000" w:rsidP="00000000" w:rsidRDefault="00000000" w:rsidRPr="00000000" w14:paraId="00000026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u w:val="single"/>
          <w:rtl w:val="0"/>
        </w:rPr>
        <w:t xml:space="preserve">Информация с официальных сайтов ГЖИ и прокуратуры Калужской области</w:t>
      </w:r>
    </w:p>
    <w:p w:rsidR="00000000" w:rsidDel="00000000" w:rsidP="00000000" w:rsidRDefault="00000000" w:rsidRPr="00000000" w14:paraId="00000027">
      <w:pPr>
        <w:widowControl w:val="0"/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999999"/>
          <w:sz w:val="24"/>
          <w:szCs w:val="24"/>
          <w:rtl w:val="0"/>
        </w:rPr>
        <w:t xml:space="preserve">*Материал предоставлен в информационно-справочных целях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304" w:right="737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XO Thame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XO Thames" w:cs="XO Thames" w:eastAsia="XO Thames" w:hAnsi="XO Thames"/>
        <w:sz w:val="28"/>
        <w:szCs w:val="28"/>
      </w:rPr>
    </w:rPrDefault>
    <w:pPrDefault>
      <w:pPr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6"/>
      <w:szCs w:val="26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120" w:line="240" w:lineRule="auto"/>
      <w:ind w:left="0" w:right="0" w:firstLine="0"/>
      <w:jc w:val="both"/>
    </w:pPr>
    <w:rPr>
      <w:rFonts w:ascii="XO Thames" w:cs="XO Thames" w:eastAsia="XO Thames" w:hAnsi="XO Thames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567" w:before="567" w:line="240" w:lineRule="auto"/>
      <w:ind w:left="0" w:right="0" w:firstLine="0"/>
      <w:jc w:val="center"/>
    </w:pPr>
    <w:rPr>
      <w:rFonts w:ascii="XO Thames" w:cs="XO Thames" w:eastAsia="XO Thames" w:hAnsi="XO Thames"/>
      <w:b w:val="1"/>
      <w:bCs w:val="1"/>
      <w:i w:val="0"/>
      <w:iCs w:val="0"/>
      <w:smallCaps w:val="1"/>
      <w:strike w:val="0"/>
      <w:color w:val="000000"/>
      <w:sz w:val="40"/>
      <w:szCs w:val="40"/>
      <w:u w:val="none"/>
      <w:shd w:fill="auto" w:val="clear"/>
      <w:vertAlign w:val="baseline"/>
    </w:rPr>
  </w:style>
  <w:style w:type="paragraph" w:styleId="Style_2">
    <w:name w:val="toc 2"/>
    <w:next w:val="Style_1"/>
    <w:link w:val="Style_2_ch"/>
    <w:uiPriority w:val="39"/>
    <w:pPr>
      <w:ind w:left="200" w:firstLine="0"/>
      <w:jc w:val="left"/>
    </w:pPr>
    <w:rPr>
      <w:rFonts w:ascii="XO Thames" w:hAnsi="XO Thames"/>
      <w:sz w:val="28"/>
    </w:rPr>
  </w:style>
  <w:style w:type="character" w:styleId="Style_2_ch">
    <w:name w:val="toc 2"/>
    <w:link w:val="Style_2"/>
    <w:rPr>
      <w:rFonts w:ascii="XO Thames" w:hAnsi="XO Thames"/>
      <w:sz w:val="28"/>
    </w:rPr>
  </w:style>
  <w:style w:type="paragraph" w:styleId="Style_3">
    <w:name w:val="toc 4"/>
    <w:next w:val="Style_1"/>
    <w:link w:val="Style_3_ch"/>
    <w:uiPriority w:val="39"/>
    <w:pPr>
      <w:ind w:left="600" w:firstLine="0"/>
      <w:jc w:val="left"/>
    </w:pPr>
    <w:rPr>
      <w:rFonts w:ascii="XO Thames" w:hAnsi="XO Thames"/>
      <w:sz w:val="28"/>
    </w:rPr>
  </w:style>
  <w:style w:type="character" w:styleId="Style_3_ch">
    <w:name w:val="toc 4"/>
    <w:link w:val="Style_3"/>
    <w:rPr>
      <w:rFonts w:ascii="XO Thames" w:hAnsi="XO Thames"/>
      <w:sz w:val="28"/>
    </w:rPr>
  </w:style>
  <w:style w:type="paragraph" w:styleId="Style_4">
    <w:name w:val="toc 6"/>
    <w:next w:val="Style_1"/>
    <w:link w:val="Style_4_ch"/>
    <w:uiPriority w:val="39"/>
    <w:pPr>
      <w:ind w:left="1000" w:firstLine="0"/>
      <w:jc w:val="left"/>
    </w:pPr>
    <w:rPr>
      <w:rFonts w:ascii="XO Thames" w:hAnsi="XO Thames"/>
      <w:sz w:val="28"/>
    </w:rPr>
  </w:style>
  <w:style w:type="character" w:styleId="Style_4_ch">
    <w:name w:val="toc 6"/>
    <w:link w:val="Style_4"/>
    <w:rPr>
      <w:rFonts w:ascii="XO Thames" w:hAnsi="XO Thames"/>
      <w:sz w:val="28"/>
    </w:rPr>
  </w:style>
  <w:style w:type="paragraph" w:styleId="Style_5">
    <w:name w:val="toc 7"/>
    <w:next w:val="Style_1"/>
    <w:link w:val="Style_5_ch"/>
    <w:uiPriority w:val="39"/>
    <w:pPr>
      <w:ind w:left="1200" w:firstLine="0"/>
      <w:jc w:val="left"/>
    </w:pPr>
    <w:rPr>
      <w:rFonts w:ascii="XO Thames" w:hAnsi="XO Thames"/>
      <w:sz w:val="28"/>
    </w:rPr>
  </w:style>
  <w:style w:type="character" w:styleId="Style_5_ch">
    <w:name w:val="toc 7"/>
    <w:link w:val="Style_5"/>
    <w:rPr>
      <w:rFonts w:ascii="XO Thames" w:hAnsi="XO Thames"/>
      <w:sz w:val="28"/>
    </w:rPr>
  </w:style>
  <w:style w:type="paragraph" w:styleId="Style_6">
    <w:name w:val="Endnote"/>
    <w:link w:val="Style_6_ch"/>
    <w:pPr>
      <w:ind w:left="0" w:firstLine="851"/>
      <w:jc w:val="both"/>
    </w:pPr>
    <w:rPr>
      <w:rFonts w:ascii="XO Thames" w:hAnsi="XO Thames"/>
      <w:sz w:val="22"/>
    </w:rPr>
  </w:style>
  <w:style w:type="character" w:styleId="Style_6_ch">
    <w:name w:val="Endnote"/>
    <w:link w:val="Style_6"/>
    <w:rPr>
      <w:rFonts w:ascii="XO Thames" w:hAnsi="XO Thames"/>
      <w:sz w:val="22"/>
    </w:rPr>
  </w:style>
  <w:style w:type="paragraph" w:styleId="Style_8">
    <w:name w:val="toc 3"/>
    <w:next w:val="Style_1"/>
    <w:link w:val="Style_8_ch"/>
    <w:uiPriority w:val="39"/>
    <w:pPr>
      <w:ind w:left="400" w:firstLine="0"/>
      <w:jc w:val="left"/>
    </w:pPr>
    <w:rPr>
      <w:rFonts w:ascii="XO Thames" w:hAnsi="XO Thames"/>
      <w:sz w:val="28"/>
    </w:rPr>
  </w:style>
  <w:style w:type="character" w:styleId="Style_8_ch">
    <w:name w:val="toc 3"/>
    <w:link w:val="Style_8"/>
    <w:rPr>
      <w:rFonts w:ascii="XO Thames" w:hAnsi="XO Thames"/>
      <w:sz w:val="28"/>
    </w:rPr>
  </w:style>
  <w:style w:type="paragraph" w:styleId="Style_11">
    <w:name w:val="Hyperlink"/>
    <w:link w:val="Style_11_ch"/>
    <w:rPr>
      <w:color w:val="0000ff"/>
      <w:u w:val="single"/>
    </w:rPr>
  </w:style>
  <w:style w:type="character" w:styleId="Style_11_ch">
    <w:name w:val="Hyperlink"/>
    <w:link w:val="Style_11"/>
    <w:rPr>
      <w:color w:val="0000ff"/>
      <w:u w:val="single"/>
    </w:rPr>
  </w:style>
  <w:style w:type="paragraph" w:styleId="Style_12">
    <w:name w:val="Footnote"/>
    <w:link w:val="Style_12_ch"/>
    <w:pPr>
      <w:ind w:left="0" w:firstLine="851"/>
      <w:jc w:val="both"/>
    </w:pPr>
    <w:rPr>
      <w:rFonts w:ascii="XO Thames" w:hAnsi="XO Thames"/>
      <w:sz w:val="22"/>
    </w:rPr>
  </w:style>
  <w:style w:type="character" w:styleId="Style_12_ch">
    <w:name w:val="Footnote"/>
    <w:link w:val="Style_12"/>
    <w:rPr>
      <w:rFonts w:ascii="XO Thames" w:hAnsi="XO Thames"/>
      <w:sz w:val="22"/>
    </w:rPr>
  </w:style>
  <w:style w:type="paragraph" w:styleId="Style_13">
    <w:name w:val="toc 1"/>
    <w:next w:val="Style_1"/>
    <w:link w:val="Style_13_ch"/>
    <w:uiPriority w:val="39"/>
    <w:pPr>
      <w:ind w:left="0" w:firstLine="0"/>
      <w:jc w:val="left"/>
    </w:pPr>
    <w:rPr>
      <w:rFonts w:ascii="XO Thames" w:hAnsi="XO Thames"/>
      <w:b w:val="1"/>
      <w:sz w:val="28"/>
    </w:rPr>
  </w:style>
  <w:style w:type="character" w:styleId="Style_13_ch">
    <w:name w:val="toc 1"/>
    <w:link w:val="Style_13"/>
    <w:rPr>
      <w:rFonts w:ascii="XO Thames" w:hAnsi="XO Thames"/>
      <w:b w:val="1"/>
      <w:sz w:val="28"/>
    </w:rPr>
  </w:style>
  <w:style w:type="paragraph" w:styleId="Style_14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type="character" w:styleId="Style_14_ch">
    <w:name w:val="Header and Footer"/>
    <w:link w:val="Style_14"/>
    <w:rPr>
      <w:rFonts w:ascii="XO Thames" w:hAnsi="XO Thames"/>
      <w:sz w:val="28"/>
    </w:rPr>
  </w:style>
  <w:style w:type="paragraph" w:styleId="Style_15">
    <w:name w:val="toc 9"/>
    <w:next w:val="Style_1"/>
    <w:link w:val="Style_15_ch"/>
    <w:uiPriority w:val="39"/>
    <w:pPr>
      <w:ind w:left="1600" w:firstLine="0"/>
      <w:jc w:val="left"/>
    </w:pPr>
    <w:rPr>
      <w:rFonts w:ascii="XO Thames" w:hAnsi="XO Thames"/>
      <w:sz w:val="28"/>
    </w:rPr>
  </w:style>
  <w:style w:type="character" w:styleId="Style_15_ch">
    <w:name w:val="toc 9"/>
    <w:link w:val="Style_15"/>
    <w:rPr>
      <w:rFonts w:ascii="XO Thames" w:hAnsi="XO Thames"/>
      <w:sz w:val="28"/>
    </w:rPr>
  </w:style>
  <w:style w:type="paragraph" w:styleId="Style_16">
    <w:name w:val="toc 8"/>
    <w:next w:val="Style_1"/>
    <w:link w:val="Style_16_ch"/>
    <w:uiPriority w:val="39"/>
    <w:pPr>
      <w:ind w:left="1400" w:firstLine="0"/>
      <w:jc w:val="left"/>
    </w:pPr>
    <w:rPr>
      <w:rFonts w:ascii="XO Thames" w:hAnsi="XO Thames"/>
      <w:sz w:val="28"/>
    </w:rPr>
  </w:style>
  <w:style w:type="character" w:styleId="Style_16_ch">
    <w:name w:val="toc 8"/>
    <w:link w:val="Style_16"/>
    <w:rPr>
      <w:rFonts w:ascii="XO Thames" w:hAnsi="XO Thames"/>
      <w:sz w:val="28"/>
    </w:rPr>
  </w:style>
  <w:style w:type="paragraph" w:styleId="Style_17">
    <w:name w:val="toc 5"/>
    <w:next w:val="Style_1"/>
    <w:link w:val="Style_17_ch"/>
    <w:uiPriority w:val="39"/>
    <w:pPr>
      <w:ind w:left="800" w:firstLine="0"/>
      <w:jc w:val="left"/>
    </w:pPr>
    <w:rPr>
      <w:rFonts w:ascii="XO Thames" w:hAnsi="XO Thames"/>
      <w:sz w:val="28"/>
    </w:rPr>
  </w:style>
  <w:style w:type="character" w:styleId="Style_17_ch">
    <w:name w:val="toc 5"/>
    <w:link w:val="Style_17"/>
    <w:rPr>
      <w:rFonts w:ascii="XO Thames" w:hAnsi="XO Thames"/>
      <w:sz w:val="28"/>
    </w:rPr>
  </w:style>
  <w:style w:type="paragraph" w:styleId="Subtitle">
    <w:name w:val="Sub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both"/>
    </w:pPr>
    <w:rPr>
      <w:rFonts w:ascii="XO Thames" w:cs="XO Thames" w:eastAsia="XO Thames" w:hAnsi="XO Thames"/>
      <w:b w:val="0"/>
      <w:bCs w:val="0"/>
      <w:i w:val="1"/>
      <w:iCs w:val="1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 w="6350">
          <a:solidFill>
            <a:schemeClr val="phClr">
              <a:shade val="95000"/>
              <a:satMod val="105000"/>
            </a:schemeClr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/RMb6bOCzQTa+d1yejFC7diwqw==">CgMxLjA4AHIhMTVqWm5Vck5GYXFyaUZyNFp2WC1tcVhDSEtWTU91T0dj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2026-03-30T18:08:52Z</dcterms:created>
</cp:coreProperties>
</file>