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1155cc"/>
          <w:sz w:val="40"/>
          <w:szCs w:val="40"/>
          <w:u w:val="single"/>
          <w:rtl w:val="0"/>
        </w:rPr>
        <w:t xml:space="preserve">Образец жалоб по всем ситуациям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того, что обязательно должно быть в любой жалобе, чтобы её приняли и рассмотрели. Сохраните этот список и проверяйте перед отправкой каждого обращения.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Общая структура любой жалобы: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Шапка: кому, от кого (ФИО, адрес, телефон, e-mail)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Название: «Жалоба» или «Заявление»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Обстоятельства: что произошло, когда, кто виноват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Предыдущие обращения: куда уже писали, какие ответы получили (номера заявок, даты)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Доказательства: перечень приложений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Требования: что хотите добиться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Приложения: список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Дата, подпись</w:t>
      </w:r>
    </w:p>
    <w:p w:rsidR="00000000" w:rsidDel="00000000" w:rsidP="00000000" w:rsidRDefault="00000000" w:rsidRPr="00000000" w14:paraId="0000000F">
      <w:pPr>
        <w:spacing w:after="57" w:before="57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980000"/>
          <w:sz w:val="24"/>
          <w:szCs w:val="24"/>
          <w:rtl w:val="0"/>
        </w:rPr>
        <w:t xml:space="preserve">Где скачать готовые образцы:</w:t>
      </w:r>
    </w:p>
    <w:p w:rsidR="00000000" w:rsidDel="00000000" w:rsidP="00000000" w:rsidRDefault="00000000" w:rsidRPr="00000000" w14:paraId="00000011">
      <w:pPr>
        <w:spacing w:after="57" w:before="57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980000"/>
          <w:sz w:val="24"/>
          <w:szCs w:val="24"/>
          <w:rtl w:val="0"/>
        </w:rPr>
        <w:t xml:space="preserve">Сайт «ДомОнлайн» — раздел с образцами жалоб</w:t>
      </w:r>
    </w:p>
    <w:p w:rsidR="00000000" w:rsidDel="00000000" w:rsidP="00000000" w:rsidRDefault="00000000" w:rsidRPr="00000000" w14:paraId="00000012">
      <w:pPr>
        <w:spacing w:after="57" w:before="57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980000"/>
          <w:sz w:val="24"/>
          <w:szCs w:val="24"/>
          <w:rtl w:val="0"/>
        </w:rPr>
        <w:t xml:space="preserve">ГИС ЖКХ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980000"/>
            <w:sz w:val="24"/>
            <w:szCs w:val="24"/>
            <w:u w:val="single"/>
            <w:rtl w:val="0"/>
          </w:rPr>
          <w:t xml:space="preserve">dom.gosuslugi.ru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980000"/>
          <w:sz w:val="24"/>
          <w:szCs w:val="24"/>
          <w:rtl w:val="0"/>
        </w:rPr>
        <w:t xml:space="preserve">) — форма для заполнения при подаче обращения</w:t>
      </w:r>
    </w:p>
    <w:p w:rsidR="00000000" w:rsidDel="00000000" w:rsidP="00000000" w:rsidRDefault="00000000" w:rsidRPr="00000000" w14:paraId="0000001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Что должно быть в каждой жалобе</w:t>
      </w:r>
    </w:p>
    <w:p w:rsidR="00000000" w:rsidDel="00000000" w:rsidP="00000000" w:rsidRDefault="00000000" w:rsidRPr="00000000" w14:paraId="0000001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Перед отправкой проверьте: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ФИО заявителя полностью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Адрес проживания (с индексом)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Контактный телефон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Адрес электронной почты (если есть)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Наименование инстанции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Описание нарушения: что, когда, где, кто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Ссылки на нарушенные нормы (если знаете)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Информация о предыдущих обращениях (заявки в АДС, номера, даты)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Перечень приложений (фото, акты, копии заявок)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Чётко сформулированное требование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m.gosuslugi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O/Xk9rvP6wym7dbapABA99dWQ==">CgMxLjA4AHIhMW9TTU51MmhtWGtvRjVSUXByNlBzOUQ2Y3RZamVvMFpH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2026-03-30T18:10:35Z</dcterms:created>
</cp:coreProperties>
</file>