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C72B" w14:textId="247B794A" w:rsidR="00F007A5" w:rsidRDefault="00D27B3D">
      <w:pPr>
        <w:pBdr>
          <w:top w:val="nil"/>
          <w:left w:val="nil"/>
          <w:bottom w:val="nil"/>
          <w:right w:val="nil"/>
          <w:between w:val="nil"/>
        </w:pBdr>
        <w:jc w:val="center"/>
        <w:rPr>
          <w:rFonts w:ascii="Calibri" w:eastAsia="Calibri" w:hAnsi="Calibri" w:cs="Calibri"/>
          <w:b/>
          <w:smallCaps/>
          <w:color w:val="333399"/>
          <w:sz w:val="32"/>
          <w:szCs w:val="32"/>
        </w:rPr>
      </w:pPr>
      <w:r>
        <w:rPr>
          <w:rFonts w:ascii="Calibri" w:eastAsia="Calibri" w:hAnsi="Calibri" w:cs="Calibri"/>
          <w:b/>
          <w:color w:val="000000"/>
          <w:sz w:val="32"/>
          <w:szCs w:val="32"/>
        </w:rPr>
        <w:t xml:space="preserve"> </w:t>
      </w:r>
      <w:r w:rsidR="00AC0D11">
        <w:rPr>
          <w:rFonts w:ascii="Calibri" w:eastAsia="Calibri" w:hAnsi="Calibri" w:cs="Calibri"/>
          <w:b/>
          <w:color w:val="000000"/>
          <w:sz w:val="32"/>
          <w:szCs w:val="32"/>
        </w:rPr>
        <w:t>PROJECT PROPOSAL FORM</w:t>
      </w:r>
    </w:p>
    <w:tbl>
      <w:tblPr>
        <w:tblStyle w:val="a6"/>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8"/>
      </w:tblGrid>
      <w:tr w:rsidR="00F007A5" w14:paraId="37C0E5B6" w14:textId="77777777">
        <w:trPr>
          <w:trHeight w:val="441"/>
        </w:trPr>
        <w:tc>
          <w:tcPr>
            <w:tcW w:w="13948" w:type="dxa"/>
            <w:shd w:val="clear" w:color="auto" w:fill="A8D08D"/>
          </w:tcPr>
          <w:p w14:paraId="5400A4D8" w14:textId="77777777" w:rsidR="00F007A5" w:rsidRDefault="00AC0D11">
            <w:pPr>
              <w:pBdr>
                <w:top w:val="nil"/>
                <w:left w:val="nil"/>
                <w:bottom w:val="nil"/>
                <w:right w:val="nil"/>
                <w:between w:val="nil"/>
              </w:pBdr>
              <w:rPr>
                <w:rFonts w:ascii="Calibri" w:eastAsia="Calibri" w:hAnsi="Calibri" w:cs="Calibri"/>
                <w:smallCaps/>
                <w:color w:val="000000"/>
                <w:u w:val="single"/>
              </w:rPr>
            </w:pPr>
            <w:r>
              <w:rPr>
                <w:rFonts w:ascii="Calibri" w:eastAsia="Calibri" w:hAnsi="Calibri" w:cs="Calibri"/>
                <w:smallCaps/>
                <w:color w:val="000000"/>
                <w:u w:val="single"/>
              </w:rPr>
              <w:t>A) ORGANIZATION DETAILS:</w:t>
            </w:r>
          </w:p>
        </w:tc>
      </w:tr>
    </w:tbl>
    <w:tbl>
      <w:tblPr>
        <w:tblStyle w:val="a8"/>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3"/>
        <w:gridCol w:w="1390"/>
        <w:gridCol w:w="70"/>
        <w:gridCol w:w="200"/>
        <w:gridCol w:w="630"/>
        <w:gridCol w:w="100"/>
        <w:gridCol w:w="790"/>
        <w:gridCol w:w="30"/>
        <w:gridCol w:w="60"/>
        <w:gridCol w:w="730"/>
        <w:gridCol w:w="520"/>
        <w:gridCol w:w="20"/>
        <w:gridCol w:w="180"/>
        <w:gridCol w:w="720"/>
        <w:gridCol w:w="150"/>
        <w:gridCol w:w="800"/>
        <w:gridCol w:w="130"/>
        <w:gridCol w:w="770"/>
        <w:gridCol w:w="90"/>
        <w:gridCol w:w="190"/>
        <w:gridCol w:w="910"/>
        <w:gridCol w:w="20"/>
        <w:gridCol w:w="570"/>
        <w:gridCol w:w="690"/>
        <w:gridCol w:w="1085"/>
      </w:tblGrid>
      <w:tr w:rsidR="00BF5E43" w:rsidRPr="001E0662" w14:paraId="6A7183C9" w14:textId="77777777" w:rsidTr="009B0453">
        <w:tc>
          <w:tcPr>
            <w:tcW w:w="3103" w:type="dxa"/>
            <w:shd w:val="clear" w:color="auto" w:fill="9CC3E5"/>
          </w:tcPr>
          <w:p w14:paraId="63B18A38" w14:textId="77777777" w:rsidR="00BF5E43" w:rsidRPr="001E0662" w:rsidRDefault="00BF5E43" w:rsidP="00F22236">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Organization Name:</w:t>
            </w:r>
          </w:p>
        </w:tc>
        <w:tc>
          <w:tcPr>
            <w:tcW w:w="10845" w:type="dxa"/>
            <w:gridSpan w:val="24"/>
          </w:tcPr>
          <w:p w14:paraId="2D106EA5" w14:textId="5C77B11B" w:rsidR="00BF5E43" w:rsidRPr="001E0662" w:rsidRDefault="00BF5E43" w:rsidP="00F22236">
            <w:pPr>
              <w:pBdr>
                <w:top w:val="nil"/>
                <w:left w:val="nil"/>
                <w:bottom w:val="nil"/>
                <w:right w:val="nil"/>
                <w:between w:val="nil"/>
              </w:pBdr>
              <w:rPr>
                <w:color w:val="000000"/>
                <w:sz w:val="28"/>
                <w:szCs w:val="28"/>
              </w:rPr>
            </w:pPr>
          </w:p>
        </w:tc>
      </w:tr>
      <w:tr w:rsidR="00BF5E43" w:rsidRPr="001E0662" w14:paraId="06081C4A" w14:textId="7826073E" w:rsidTr="009B0453">
        <w:trPr>
          <w:trHeight w:val="420"/>
        </w:trPr>
        <w:tc>
          <w:tcPr>
            <w:tcW w:w="3103" w:type="dxa"/>
            <w:vMerge w:val="restart"/>
            <w:shd w:val="clear" w:color="auto" w:fill="9CC3E5"/>
          </w:tcPr>
          <w:p w14:paraId="1FD999AD" w14:textId="48DC7052" w:rsidR="00BF5E43" w:rsidRPr="001E0662" w:rsidRDefault="00BF5E43" w:rsidP="00F22236">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Nature of the Organization</w:t>
            </w:r>
          </w:p>
        </w:tc>
        <w:tc>
          <w:tcPr>
            <w:tcW w:w="1390" w:type="dxa"/>
            <w:tcBorders>
              <w:bottom w:val="single" w:sz="4" w:space="0" w:color="auto"/>
              <w:right w:val="single" w:sz="4" w:space="0" w:color="auto"/>
            </w:tcBorders>
            <w:shd w:val="clear" w:color="auto" w:fill="9CC2E5" w:themeFill="accent1" w:themeFillTint="99"/>
          </w:tcPr>
          <w:p w14:paraId="79E94BA6" w14:textId="10A759EF" w:rsidR="00BF5E43" w:rsidRPr="00742973" w:rsidRDefault="00BF5E43" w:rsidP="00F22236">
            <w:pPr>
              <w:pBdr>
                <w:top w:val="nil"/>
                <w:left w:val="nil"/>
                <w:bottom w:val="nil"/>
                <w:right w:val="nil"/>
                <w:between w:val="nil"/>
              </w:pBdr>
              <w:rPr>
                <w:rFonts w:asciiTheme="majorHAnsi" w:hAnsiTheme="majorHAnsi" w:cstheme="majorHAnsi"/>
                <w:b/>
                <w:bCs/>
                <w:color w:val="000000"/>
                <w:sz w:val="28"/>
                <w:szCs w:val="28"/>
              </w:rPr>
            </w:pPr>
            <w:r w:rsidRPr="00742973">
              <w:rPr>
                <w:rFonts w:asciiTheme="majorHAnsi" w:hAnsiTheme="majorHAnsi" w:cstheme="majorHAnsi"/>
                <w:b/>
                <w:bCs/>
                <w:color w:val="000000"/>
                <w:sz w:val="28"/>
                <w:szCs w:val="28"/>
              </w:rPr>
              <w:t>CBO</w:t>
            </w:r>
          </w:p>
        </w:tc>
        <w:tc>
          <w:tcPr>
            <w:tcW w:w="1790" w:type="dxa"/>
            <w:gridSpan w:val="5"/>
            <w:tcBorders>
              <w:left w:val="single" w:sz="4" w:space="0" w:color="auto"/>
              <w:bottom w:val="single" w:sz="4" w:space="0" w:color="auto"/>
              <w:right w:val="single" w:sz="4" w:space="0" w:color="auto"/>
            </w:tcBorders>
            <w:shd w:val="clear" w:color="auto" w:fill="9CC2E5" w:themeFill="accent1" w:themeFillTint="99"/>
          </w:tcPr>
          <w:p w14:paraId="469BADCB" w14:textId="1D24574B" w:rsidR="00BF5E43" w:rsidRPr="00742973" w:rsidRDefault="00BF5E43" w:rsidP="00F22236">
            <w:pPr>
              <w:pBdr>
                <w:top w:val="nil"/>
                <w:left w:val="nil"/>
                <w:bottom w:val="nil"/>
                <w:right w:val="nil"/>
                <w:between w:val="nil"/>
              </w:pBdr>
              <w:rPr>
                <w:rFonts w:asciiTheme="majorHAnsi" w:hAnsiTheme="majorHAnsi" w:cstheme="majorHAnsi"/>
                <w:b/>
                <w:bCs/>
                <w:color w:val="000000"/>
                <w:sz w:val="28"/>
                <w:szCs w:val="28"/>
              </w:rPr>
            </w:pPr>
            <w:r w:rsidRPr="00742973">
              <w:rPr>
                <w:rFonts w:asciiTheme="majorHAnsi" w:hAnsiTheme="majorHAnsi" w:cstheme="majorHAnsi"/>
                <w:b/>
                <w:bCs/>
                <w:color w:val="000000"/>
                <w:sz w:val="28"/>
                <w:szCs w:val="28"/>
              </w:rPr>
              <w:t>NGO</w:t>
            </w:r>
          </w:p>
        </w:tc>
        <w:tc>
          <w:tcPr>
            <w:tcW w:w="1360" w:type="dxa"/>
            <w:gridSpan w:val="5"/>
            <w:tcBorders>
              <w:left w:val="single" w:sz="4" w:space="0" w:color="auto"/>
              <w:bottom w:val="single" w:sz="4" w:space="0" w:color="auto"/>
              <w:right w:val="single" w:sz="4" w:space="0" w:color="auto"/>
            </w:tcBorders>
            <w:shd w:val="clear" w:color="auto" w:fill="9CC2E5" w:themeFill="accent1" w:themeFillTint="99"/>
          </w:tcPr>
          <w:p w14:paraId="6FC0B8C0" w14:textId="3B38878A" w:rsidR="00BF5E43" w:rsidRPr="00742973" w:rsidRDefault="00BF5E43" w:rsidP="00F22236">
            <w:pPr>
              <w:pBdr>
                <w:top w:val="nil"/>
                <w:left w:val="nil"/>
                <w:bottom w:val="nil"/>
                <w:right w:val="nil"/>
                <w:between w:val="nil"/>
              </w:pBdr>
              <w:rPr>
                <w:rFonts w:asciiTheme="majorHAnsi" w:hAnsiTheme="majorHAnsi" w:cstheme="majorHAnsi"/>
                <w:b/>
                <w:bCs/>
                <w:color w:val="000000"/>
                <w:sz w:val="28"/>
                <w:szCs w:val="28"/>
              </w:rPr>
            </w:pPr>
            <w:r w:rsidRPr="00742973">
              <w:rPr>
                <w:rFonts w:asciiTheme="majorHAnsi" w:hAnsiTheme="majorHAnsi" w:cstheme="majorHAnsi"/>
                <w:b/>
                <w:bCs/>
                <w:color w:val="000000"/>
                <w:sz w:val="28"/>
                <w:szCs w:val="28"/>
              </w:rPr>
              <w:t>Company</w:t>
            </w:r>
          </w:p>
        </w:tc>
        <w:tc>
          <w:tcPr>
            <w:tcW w:w="1980" w:type="dxa"/>
            <w:gridSpan w:val="5"/>
            <w:tcBorders>
              <w:left w:val="single" w:sz="4" w:space="0" w:color="auto"/>
              <w:bottom w:val="single" w:sz="4" w:space="0" w:color="auto"/>
              <w:right w:val="single" w:sz="4" w:space="0" w:color="auto"/>
            </w:tcBorders>
            <w:shd w:val="clear" w:color="auto" w:fill="9CC2E5" w:themeFill="accent1" w:themeFillTint="99"/>
          </w:tcPr>
          <w:p w14:paraId="4FEC470D" w14:textId="4571C967" w:rsidR="00BF5E43" w:rsidRPr="00742973" w:rsidRDefault="00BF5E43" w:rsidP="00F22236">
            <w:pPr>
              <w:pBdr>
                <w:top w:val="nil"/>
                <w:left w:val="nil"/>
                <w:bottom w:val="nil"/>
                <w:right w:val="nil"/>
                <w:between w:val="nil"/>
              </w:pBdr>
              <w:rPr>
                <w:rFonts w:asciiTheme="majorHAnsi" w:hAnsiTheme="majorHAnsi" w:cstheme="majorHAnsi"/>
                <w:b/>
                <w:bCs/>
                <w:color w:val="000000"/>
                <w:sz w:val="28"/>
                <w:szCs w:val="28"/>
              </w:rPr>
            </w:pPr>
            <w:r w:rsidRPr="00742973">
              <w:rPr>
                <w:rFonts w:asciiTheme="majorHAnsi" w:hAnsiTheme="majorHAnsi" w:cstheme="majorHAnsi"/>
                <w:b/>
                <w:bCs/>
                <w:color w:val="000000"/>
                <w:sz w:val="28"/>
                <w:szCs w:val="28"/>
              </w:rPr>
              <w:t>Government</w:t>
            </w:r>
          </w:p>
        </w:tc>
        <w:tc>
          <w:tcPr>
            <w:tcW w:w="1960" w:type="dxa"/>
            <w:gridSpan w:val="4"/>
            <w:tcBorders>
              <w:left w:val="single" w:sz="4" w:space="0" w:color="auto"/>
              <w:bottom w:val="single" w:sz="4" w:space="0" w:color="auto"/>
              <w:right w:val="single" w:sz="4" w:space="0" w:color="auto"/>
            </w:tcBorders>
            <w:shd w:val="clear" w:color="auto" w:fill="9CC2E5" w:themeFill="accent1" w:themeFillTint="99"/>
          </w:tcPr>
          <w:p w14:paraId="190F32F6" w14:textId="54FB264F" w:rsidR="00BF5E43" w:rsidRPr="00742973" w:rsidRDefault="00BF5E43" w:rsidP="00F22236">
            <w:pPr>
              <w:pBdr>
                <w:top w:val="nil"/>
                <w:left w:val="nil"/>
                <w:bottom w:val="nil"/>
                <w:right w:val="nil"/>
                <w:between w:val="nil"/>
              </w:pBdr>
              <w:rPr>
                <w:rFonts w:asciiTheme="majorHAnsi" w:hAnsiTheme="majorHAnsi" w:cstheme="majorHAnsi"/>
                <w:b/>
                <w:bCs/>
                <w:color w:val="000000"/>
                <w:sz w:val="28"/>
                <w:szCs w:val="28"/>
              </w:rPr>
            </w:pPr>
            <w:r w:rsidRPr="00742973">
              <w:rPr>
                <w:rFonts w:asciiTheme="majorHAnsi" w:hAnsiTheme="majorHAnsi" w:cstheme="majorHAnsi"/>
                <w:b/>
                <w:bCs/>
                <w:color w:val="000000"/>
                <w:sz w:val="28"/>
                <w:szCs w:val="28"/>
              </w:rPr>
              <w:t>Faith Based Org</w:t>
            </w:r>
          </w:p>
        </w:tc>
        <w:tc>
          <w:tcPr>
            <w:tcW w:w="2365" w:type="dxa"/>
            <w:gridSpan w:val="4"/>
            <w:tcBorders>
              <w:left w:val="single" w:sz="4" w:space="0" w:color="auto"/>
              <w:bottom w:val="single" w:sz="4" w:space="0" w:color="auto"/>
            </w:tcBorders>
            <w:shd w:val="clear" w:color="auto" w:fill="9CC2E5" w:themeFill="accent1" w:themeFillTint="99"/>
          </w:tcPr>
          <w:p w14:paraId="65F0DB7F" w14:textId="79DDAFFB" w:rsidR="00BF5E43" w:rsidRPr="00742973" w:rsidRDefault="00BF5E43" w:rsidP="00F22236">
            <w:pPr>
              <w:pBdr>
                <w:top w:val="nil"/>
                <w:left w:val="nil"/>
                <w:bottom w:val="nil"/>
                <w:right w:val="nil"/>
                <w:between w:val="nil"/>
              </w:pBdr>
              <w:rPr>
                <w:rFonts w:asciiTheme="majorHAnsi" w:hAnsiTheme="majorHAnsi" w:cstheme="majorHAnsi"/>
                <w:b/>
                <w:bCs/>
                <w:color w:val="000000"/>
                <w:sz w:val="28"/>
                <w:szCs w:val="28"/>
              </w:rPr>
            </w:pPr>
            <w:r w:rsidRPr="00742973">
              <w:rPr>
                <w:rFonts w:asciiTheme="majorHAnsi" w:hAnsiTheme="majorHAnsi" w:cstheme="majorHAnsi"/>
                <w:b/>
                <w:bCs/>
                <w:color w:val="000000"/>
                <w:sz w:val="28"/>
                <w:szCs w:val="28"/>
              </w:rPr>
              <w:t>Other (Specify)</w:t>
            </w:r>
          </w:p>
        </w:tc>
      </w:tr>
      <w:tr w:rsidR="00BF5E43" w:rsidRPr="001E0662" w14:paraId="49364A91" w14:textId="58FA8784" w:rsidTr="009B0453">
        <w:trPr>
          <w:trHeight w:val="359"/>
        </w:trPr>
        <w:tc>
          <w:tcPr>
            <w:tcW w:w="3103" w:type="dxa"/>
            <w:vMerge/>
            <w:shd w:val="clear" w:color="auto" w:fill="9CC3E5"/>
          </w:tcPr>
          <w:p w14:paraId="72EF5B46" w14:textId="77777777" w:rsidR="00BF5E43" w:rsidRDefault="00BF5E43" w:rsidP="00F22236">
            <w:pPr>
              <w:pBdr>
                <w:top w:val="nil"/>
                <w:left w:val="nil"/>
                <w:bottom w:val="nil"/>
                <w:right w:val="nil"/>
                <w:between w:val="nil"/>
              </w:pBdr>
              <w:rPr>
                <w:rFonts w:ascii="Calibri" w:eastAsia="Calibri" w:hAnsi="Calibri" w:cs="Calibri"/>
                <w:smallCaps/>
                <w:color w:val="000000"/>
                <w:sz w:val="28"/>
                <w:szCs w:val="28"/>
              </w:rPr>
            </w:pPr>
          </w:p>
        </w:tc>
        <w:tc>
          <w:tcPr>
            <w:tcW w:w="1390" w:type="dxa"/>
            <w:tcBorders>
              <w:top w:val="single" w:sz="4" w:space="0" w:color="auto"/>
              <w:right w:val="single" w:sz="4" w:space="0" w:color="auto"/>
            </w:tcBorders>
          </w:tcPr>
          <w:p w14:paraId="638D9266" w14:textId="77777777" w:rsidR="00BF5E43" w:rsidRPr="001E0662" w:rsidRDefault="00BF5E43" w:rsidP="00F22236">
            <w:pPr>
              <w:pBdr>
                <w:top w:val="nil"/>
                <w:left w:val="nil"/>
                <w:bottom w:val="nil"/>
                <w:right w:val="nil"/>
                <w:between w:val="nil"/>
              </w:pBdr>
              <w:rPr>
                <w:color w:val="000000"/>
                <w:sz w:val="28"/>
                <w:szCs w:val="28"/>
              </w:rPr>
            </w:pPr>
          </w:p>
        </w:tc>
        <w:tc>
          <w:tcPr>
            <w:tcW w:w="1790" w:type="dxa"/>
            <w:gridSpan w:val="5"/>
            <w:tcBorders>
              <w:top w:val="single" w:sz="4" w:space="0" w:color="auto"/>
              <w:left w:val="single" w:sz="4" w:space="0" w:color="auto"/>
              <w:right w:val="single" w:sz="4" w:space="0" w:color="auto"/>
            </w:tcBorders>
          </w:tcPr>
          <w:p w14:paraId="1B569049" w14:textId="2F4260D9" w:rsidR="00BF5E43" w:rsidRPr="001E0662" w:rsidRDefault="005D2EDE" w:rsidP="00F22236">
            <w:pPr>
              <w:pBdr>
                <w:top w:val="nil"/>
                <w:left w:val="nil"/>
                <w:bottom w:val="nil"/>
                <w:right w:val="nil"/>
                <w:between w:val="nil"/>
              </w:pBdr>
              <w:rPr>
                <w:color w:val="000000"/>
                <w:sz w:val="28"/>
                <w:szCs w:val="28"/>
              </w:rPr>
            </w:pPr>
            <w:r>
              <w:rPr>
                <w:color w:val="000000"/>
                <w:sz w:val="28"/>
                <w:szCs w:val="28"/>
              </w:rPr>
              <w:t>V</w:t>
            </w:r>
          </w:p>
        </w:tc>
        <w:tc>
          <w:tcPr>
            <w:tcW w:w="1360" w:type="dxa"/>
            <w:gridSpan w:val="5"/>
            <w:tcBorders>
              <w:top w:val="single" w:sz="4" w:space="0" w:color="auto"/>
              <w:left w:val="single" w:sz="4" w:space="0" w:color="auto"/>
              <w:right w:val="single" w:sz="4" w:space="0" w:color="auto"/>
            </w:tcBorders>
          </w:tcPr>
          <w:p w14:paraId="1B151D07" w14:textId="77777777" w:rsidR="00BF5E43" w:rsidRPr="001E0662" w:rsidRDefault="00BF5E43" w:rsidP="00F22236">
            <w:pPr>
              <w:pBdr>
                <w:top w:val="nil"/>
                <w:left w:val="nil"/>
                <w:bottom w:val="nil"/>
                <w:right w:val="nil"/>
                <w:between w:val="nil"/>
              </w:pBdr>
              <w:rPr>
                <w:color w:val="000000"/>
                <w:sz w:val="28"/>
                <w:szCs w:val="28"/>
              </w:rPr>
            </w:pPr>
          </w:p>
        </w:tc>
        <w:tc>
          <w:tcPr>
            <w:tcW w:w="1980" w:type="dxa"/>
            <w:gridSpan w:val="5"/>
            <w:tcBorders>
              <w:top w:val="single" w:sz="4" w:space="0" w:color="auto"/>
              <w:left w:val="single" w:sz="4" w:space="0" w:color="auto"/>
              <w:right w:val="single" w:sz="4" w:space="0" w:color="auto"/>
            </w:tcBorders>
          </w:tcPr>
          <w:p w14:paraId="12DC13B6" w14:textId="77777777" w:rsidR="00BF5E43" w:rsidRPr="001E0662" w:rsidRDefault="00BF5E43" w:rsidP="00F22236">
            <w:pPr>
              <w:pBdr>
                <w:top w:val="nil"/>
                <w:left w:val="nil"/>
                <w:bottom w:val="nil"/>
                <w:right w:val="nil"/>
                <w:between w:val="nil"/>
              </w:pBdr>
              <w:rPr>
                <w:color w:val="000000"/>
                <w:sz w:val="28"/>
                <w:szCs w:val="28"/>
              </w:rPr>
            </w:pPr>
          </w:p>
        </w:tc>
        <w:tc>
          <w:tcPr>
            <w:tcW w:w="1960" w:type="dxa"/>
            <w:gridSpan w:val="4"/>
            <w:tcBorders>
              <w:top w:val="single" w:sz="4" w:space="0" w:color="auto"/>
              <w:left w:val="single" w:sz="4" w:space="0" w:color="auto"/>
              <w:right w:val="single" w:sz="4" w:space="0" w:color="auto"/>
            </w:tcBorders>
          </w:tcPr>
          <w:p w14:paraId="3C2B7EEE" w14:textId="77777777" w:rsidR="00BF5E43" w:rsidRPr="001E0662" w:rsidRDefault="00BF5E43" w:rsidP="00F22236">
            <w:pPr>
              <w:pBdr>
                <w:top w:val="nil"/>
                <w:left w:val="nil"/>
                <w:bottom w:val="nil"/>
                <w:right w:val="nil"/>
                <w:between w:val="nil"/>
              </w:pBdr>
              <w:rPr>
                <w:color w:val="000000"/>
                <w:sz w:val="28"/>
                <w:szCs w:val="28"/>
              </w:rPr>
            </w:pPr>
          </w:p>
        </w:tc>
        <w:tc>
          <w:tcPr>
            <w:tcW w:w="2365" w:type="dxa"/>
            <w:gridSpan w:val="4"/>
            <w:tcBorders>
              <w:top w:val="single" w:sz="4" w:space="0" w:color="auto"/>
              <w:left w:val="single" w:sz="4" w:space="0" w:color="auto"/>
            </w:tcBorders>
          </w:tcPr>
          <w:p w14:paraId="1E2DBC61" w14:textId="77777777" w:rsidR="00BF5E43" w:rsidRPr="001E0662" w:rsidRDefault="00BF5E43" w:rsidP="00F22236">
            <w:pPr>
              <w:pBdr>
                <w:top w:val="nil"/>
                <w:left w:val="nil"/>
                <w:bottom w:val="nil"/>
                <w:right w:val="nil"/>
                <w:between w:val="nil"/>
              </w:pBdr>
              <w:rPr>
                <w:color w:val="000000"/>
                <w:sz w:val="28"/>
                <w:szCs w:val="28"/>
              </w:rPr>
            </w:pPr>
          </w:p>
        </w:tc>
      </w:tr>
      <w:tr w:rsidR="009B0453" w:rsidRPr="001E0662" w14:paraId="4F47F06C" w14:textId="5240ACDA" w:rsidTr="009B0453">
        <w:trPr>
          <w:trHeight w:val="440"/>
        </w:trPr>
        <w:tc>
          <w:tcPr>
            <w:tcW w:w="3103" w:type="dxa"/>
            <w:shd w:val="clear" w:color="auto" w:fill="9CC3E5"/>
          </w:tcPr>
          <w:p w14:paraId="0031F577" w14:textId="77777777" w:rsidR="009B0453" w:rsidRPr="001E0662" w:rsidRDefault="009B0453" w:rsidP="00F22236">
            <w:pPr>
              <w:pBdr>
                <w:top w:val="nil"/>
                <w:left w:val="nil"/>
                <w:bottom w:val="nil"/>
                <w:right w:val="nil"/>
                <w:between w:val="nil"/>
              </w:pBdr>
              <w:rPr>
                <w:rFonts w:ascii="Calibri" w:eastAsia="Calibri" w:hAnsi="Calibri" w:cs="Calibri"/>
                <w:smallCaps/>
                <w:color w:val="000000"/>
                <w:sz w:val="28"/>
                <w:szCs w:val="28"/>
              </w:rPr>
            </w:pPr>
            <w:bookmarkStart w:id="0" w:name="_heading=h.1fob9te" w:colFirst="0" w:colLast="0"/>
            <w:bookmarkEnd w:id="0"/>
            <w:r w:rsidRPr="001E0662">
              <w:rPr>
                <w:rFonts w:ascii="Calibri" w:eastAsia="Calibri" w:hAnsi="Calibri" w:cs="Calibri"/>
                <w:smallCaps/>
                <w:color w:val="000000"/>
                <w:sz w:val="28"/>
                <w:szCs w:val="28"/>
              </w:rPr>
              <w:t>Where is it Based:</w:t>
            </w:r>
          </w:p>
        </w:tc>
        <w:tc>
          <w:tcPr>
            <w:tcW w:w="1390" w:type="dxa"/>
            <w:tcBorders>
              <w:right w:val="single" w:sz="4" w:space="0" w:color="auto"/>
            </w:tcBorders>
            <w:shd w:val="clear" w:color="auto" w:fill="9CC2E5" w:themeFill="accent1" w:themeFillTint="99"/>
          </w:tcPr>
          <w:p w14:paraId="17A27AA6" w14:textId="0C175F0A" w:rsidR="009B0453" w:rsidRPr="009B0453" w:rsidRDefault="009B0453" w:rsidP="00F22236">
            <w:pPr>
              <w:pBdr>
                <w:top w:val="nil"/>
                <w:left w:val="nil"/>
                <w:bottom w:val="nil"/>
                <w:right w:val="nil"/>
                <w:between w:val="nil"/>
              </w:pBdr>
              <w:rPr>
                <w:rFonts w:asciiTheme="majorHAnsi" w:hAnsiTheme="majorHAnsi" w:cstheme="majorHAnsi"/>
                <w:color w:val="000000"/>
                <w:sz w:val="28"/>
                <w:szCs w:val="28"/>
              </w:rPr>
            </w:pPr>
            <w:r w:rsidRPr="009B0453">
              <w:rPr>
                <w:rFonts w:asciiTheme="majorHAnsi" w:hAnsiTheme="majorHAnsi" w:cstheme="majorHAnsi"/>
                <w:color w:val="000000"/>
                <w:sz w:val="28"/>
                <w:szCs w:val="28"/>
              </w:rPr>
              <w:t>Region</w:t>
            </w:r>
          </w:p>
        </w:tc>
        <w:tc>
          <w:tcPr>
            <w:tcW w:w="1880" w:type="dxa"/>
            <w:gridSpan w:val="7"/>
            <w:tcBorders>
              <w:left w:val="single" w:sz="4" w:space="0" w:color="auto"/>
              <w:right w:val="single" w:sz="4" w:space="0" w:color="auto"/>
            </w:tcBorders>
            <w:shd w:val="clear" w:color="auto" w:fill="auto"/>
          </w:tcPr>
          <w:p w14:paraId="50FFDCB3" w14:textId="208A2C8A" w:rsidR="009B0453" w:rsidRPr="009B0453" w:rsidRDefault="005D2EDE" w:rsidP="00F22236">
            <w:pPr>
              <w:pBdr>
                <w:top w:val="nil"/>
                <w:left w:val="nil"/>
                <w:bottom w:val="nil"/>
                <w:right w:val="nil"/>
                <w:between w:val="nil"/>
              </w:pBdr>
              <w:rPr>
                <w:rFonts w:asciiTheme="majorHAnsi" w:hAnsiTheme="majorHAnsi" w:cstheme="majorHAnsi"/>
                <w:color w:val="000000"/>
                <w:sz w:val="28"/>
                <w:szCs w:val="28"/>
              </w:rPr>
            </w:pPr>
            <w:r>
              <w:rPr>
                <w:rFonts w:asciiTheme="majorHAnsi" w:hAnsiTheme="majorHAnsi" w:cstheme="majorHAnsi"/>
                <w:color w:val="000000"/>
                <w:sz w:val="28"/>
                <w:szCs w:val="28"/>
              </w:rPr>
              <w:t>SHINYANGA</w:t>
            </w:r>
          </w:p>
        </w:tc>
        <w:tc>
          <w:tcPr>
            <w:tcW w:w="1250" w:type="dxa"/>
            <w:gridSpan w:val="2"/>
            <w:tcBorders>
              <w:left w:val="single" w:sz="4" w:space="0" w:color="auto"/>
              <w:right w:val="single" w:sz="4" w:space="0" w:color="auto"/>
            </w:tcBorders>
            <w:shd w:val="clear" w:color="auto" w:fill="9CC2E5" w:themeFill="accent1" w:themeFillTint="99"/>
          </w:tcPr>
          <w:p w14:paraId="404E8EAC" w14:textId="072F019F" w:rsidR="009B0453" w:rsidRPr="009B0453" w:rsidRDefault="009B0453" w:rsidP="00F22236">
            <w:pPr>
              <w:pBdr>
                <w:top w:val="nil"/>
                <w:left w:val="nil"/>
                <w:bottom w:val="nil"/>
                <w:right w:val="nil"/>
                <w:between w:val="nil"/>
              </w:pBdr>
              <w:rPr>
                <w:rFonts w:asciiTheme="majorHAnsi" w:hAnsiTheme="majorHAnsi" w:cstheme="majorHAnsi"/>
                <w:color w:val="000000"/>
                <w:sz w:val="28"/>
                <w:szCs w:val="28"/>
              </w:rPr>
            </w:pPr>
            <w:r w:rsidRPr="009B0453">
              <w:rPr>
                <w:rFonts w:asciiTheme="majorHAnsi" w:hAnsiTheme="majorHAnsi" w:cstheme="majorHAnsi"/>
                <w:color w:val="000000"/>
                <w:sz w:val="28"/>
                <w:szCs w:val="28"/>
              </w:rPr>
              <w:t>District</w:t>
            </w:r>
          </w:p>
        </w:tc>
        <w:tc>
          <w:tcPr>
            <w:tcW w:w="1870" w:type="dxa"/>
            <w:gridSpan w:val="5"/>
            <w:tcBorders>
              <w:left w:val="single" w:sz="4" w:space="0" w:color="auto"/>
              <w:right w:val="single" w:sz="4" w:space="0" w:color="auto"/>
            </w:tcBorders>
            <w:shd w:val="clear" w:color="auto" w:fill="auto"/>
          </w:tcPr>
          <w:p w14:paraId="0B9765AA" w14:textId="6FDB7D73" w:rsidR="009B0453" w:rsidRPr="009B0453" w:rsidRDefault="005D2EDE" w:rsidP="00F22236">
            <w:pPr>
              <w:pBdr>
                <w:top w:val="nil"/>
                <w:left w:val="nil"/>
                <w:bottom w:val="nil"/>
                <w:right w:val="nil"/>
                <w:between w:val="nil"/>
              </w:pBdr>
              <w:rPr>
                <w:rFonts w:asciiTheme="majorHAnsi" w:hAnsiTheme="majorHAnsi" w:cstheme="majorHAnsi"/>
                <w:color w:val="000000"/>
                <w:sz w:val="28"/>
                <w:szCs w:val="28"/>
              </w:rPr>
            </w:pPr>
            <w:r>
              <w:rPr>
                <w:rFonts w:asciiTheme="majorHAnsi" w:hAnsiTheme="majorHAnsi" w:cstheme="majorHAnsi"/>
                <w:color w:val="000000"/>
                <w:sz w:val="28"/>
                <w:szCs w:val="28"/>
              </w:rPr>
              <w:t>SHINYANGA</w:t>
            </w:r>
          </w:p>
        </w:tc>
        <w:tc>
          <w:tcPr>
            <w:tcW w:w="1180" w:type="dxa"/>
            <w:gridSpan w:val="4"/>
            <w:tcBorders>
              <w:left w:val="single" w:sz="4" w:space="0" w:color="auto"/>
              <w:right w:val="single" w:sz="4" w:space="0" w:color="auto"/>
            </w:tcBorders>
            <w:shd w:val="clear" w:color="auto" w:fill="9CC2E5" w:themeFill="accent1" w:themeFillTint="99"/>
          </w:tcPr>
          <w:p w14:paraId="20629975" w14:textId="46759202" w:rsidR="009B0453" w:rsidRPr="009B0453" w:rsidRDefault="009B0453" w:rsidP="00F22236">
            <w:pPr>
              <w:pBdr>
                <w:top w:val="nil"/>
                <w:left w:val="nil"/>
                <w:bottom w:val="nil"/>
                <w:right w:val="nil"/>
                <w:between w:val="nil"/>
              </w:pBdr>
              <w:rPr>
                <w:rFonts w:asciiTheme="majorHAnsi" w:hAnsiTheme="majorHAnsi" w:cstheme="majorHAnsi"/>
                <w:color w:val="000000"/>
                <w:sz w:val="28"/>
                <w:szCs w:val="28"/>
              </w:rPr>
            </w:pPr>
            <w:r w:rsidRPr="009B0453">
              <w:rPr>
                <w:rFonts w:asciiTheme="majorHAnsi" w:hAnsiTheme="majorHAnsi" w:cstheme="majorHAnsi"/>
                <w:color w:val="000000"/>
                <w:sz w:val="28"/>
                <w:szCs w:val="28"/>
              </w:rPr>
              <w:t>Ward &amp; Street</w:t>
            </w:r>
          </w:p>
        </w:tc>
        <w:tc>
          <w:tcPr>
            <w:tcW w:w="3275" w:type="dxa"/>
            <w:gridSpan w:val="5"/>
            <w:tcBorders>
              <w:left w:val="single" w:sz="4" w:space="0" w:color="auto"/>
            </w:tcBorders>
            <w:shd w:val="clear" w:color="auto" w:fill="auto"/>
          </w:tcPr>
          <w:p w14:paraId="1633F918" w14:textId="5268A461" w:rsidR="009B0453" w:rsidRPr="009B0453" w:rsidRDefault="005D2EDE" w:rsidP="00F22236">
            <w:pPr>
              <w:pBdr>
                <w:top w:val="nil"/>
                <w:left w:val="nil"/>
                <w:bottom w:val="nil"/>
                <w:right w:val="nil"/>
                <w:between w:val="nil"/>
              </w:pBdr>
              <w:rPr>
                <w:rFonts w:asciiTheme="majorHAnsi" w:hAnsiTheme="majorHAnsi" w:cstheme="majorHAnsi"/>
                <w:color w:val="000000"/>
                <w:sz w:val="28"/>
                <w:szCs w:val="28"/>
              </w:rPr>
            </w:pPr>
            <w:r>
              <w:rPr>
                <w:rFonts w:asciiTheme="majorHAnsi" w:hAnsiTheme="majorHAnsi" w:cstheme="majorHAnsi"/>
                <w:color w:val="000000"/>
                <w:sz w:val="28"/>
                <w:szCs w:val="28"/>
              </w:rPr>
              <w:t>MWASELE</w:t>
            </w:r>
          </w:p>
        </w:tc>
      </w:tr>
      <w:tr w:rsidR="00BF5E43" w:rsidRPr="001E0662" w14:paraId="062010EF" w14:textId="77777777" w:rsidTr="009B0453">
        <w:trPr>
          <w:trHeight w:val="278"/>
        </w:trPr>
        <w:tc>
          <w:tcPr>
            <w:tcW w:w="3103" w:type="dxa"/>
            <w:vMerge w:val="restart"/>
            <w:shd w:val="clear" w:color="auto" w:fill="9CC3E5"/>
          </w:tcPr>
          <w:p w14:paraId="15DF3756" w14:textId="546DC38C" w:rsidR="00BF5E43" w:rsidRPr="001E0662" w:rsidRDefault="00CA0891" w:rsidP="00CA0891">
            <w:pPr>
              <w:pBdr>
                <w:top w:val="nil"/>
                <w:left w:val="nil"/>
                <w:bottom w:val="nil"/>
                <w:right w:val="nil"/>
                <w:between w:val="nil"/>
              </w:pBdr>
              <w:shd w:val="clear" w:color="auto" w:fill="9CC2E5" w:themeFill="accent1" w:themeFillTint="99"/>
              <w:rPr>
                <w:rFonts w:ascii="Calibri" w:eastAsia="Calibri" w:hAnsi="Calibri" w:cs="Calibri"/>
                <w:smallCaps/>
                <w:color w:val="000000"/>
                <w:sz w:val="28"/>
                <w:szCs w:val="28"/>
              </w:rPr>
            </w:pPr>
            <w:r>
              <w:rPr>
                <w:rFonts w:ascii="Calibri" w:eastAsia="Calibri" w:hAnsi="Calibri" w:cs="Calibri"/>
                <w:smallCaps/>
                <w:color w:val="000000"/>
                <w:sz w:val="28"/>
                <w:szCs w:val="28"/>
              </w:rPr>
              <w:t xml:space="preserve">Reliable </w:t>
            </w:r>
            <w:r w:rsidR="00BF5E43" w:rsidRPr="001E0662">
              <w:rPr>
                <w:rFonts w:ascii="Calibri" w:eastAsia="Calibri" w:hAnsi="Calibri" w:cs="Calibri"/>
                <w:smallCaps/>
                <w:color w:val="000000"/>
                <w:sz w:val="28"/>
                <w:szCs w:val="28"/>
              </w:rPr>
              <w:t>Organization Contact Information:</w:t>
            </w:r>
          </w:p>
        </w:tc>
        <w:tc>
          <w:tcPr>
            <w:tcW w:w="3270" w:type="dxa"/>
            <w:gridSpan w:val="8"/>
            <w:shd w:val="clear" w:color="auto" w:fill="9CC2E5" w:themeFill="accent1" w:themeFillTint="99"/>
          </w:tcPr>
          <w:p w14:paraId="2F5A8A9A" w14:textId="77777777" w:rsidR="00BF5E43" w:rsidRPr="001E0662" w:rsidRDefault="00BF5E43" w:rsidP="00F22236">
            <w:pPr>
              <w:pBdr>
                <w:top w:val="nil"/>
                <w:left w:val="nil"/>
                <w:bottom w:val="nil"/>
                <w:right w:val="nil"/>
                <w:between w:val="nil"/>
              </w:pBdr>
              <w:rPr>
                <w:rFonts w:ascii="Calibri" w:eastAsia="Calibri" w:hAnsi="Calibri" w:cs="Calibri"/>
                <w:color w:val="000000"/>
                <w:sz w:val="28"/>
                <w:szCs w:val="28"/>
              </w:rPr>
            </w:pPr>
            <w:r w:rsidRPr="001E0662">
              <w:rPr>
                <w:rFonts w:ascii="Calibri" w:eastAsia="Calibri" w:hAnsi="Calibri" w:cs="Calibri"/>
                <w:color w:val="000000"/>
                <w:sz w:val="28"/>
                <w:szCs w:val="28"/>
              </w:rPr>
              <w:t>TELEPHONE/MOBILE NUMBER:</w:t>
            </w:r>
          </w:p>
        </w:tc>
        <w:tc>
          <w:tcPr>
            <w:tcW w:w="3120" w:type="dxa"/>
            <w:gridSpan w:val="7"/>
            <w:shd w:val="clear" w:color="auto" w:fill="9CC2E5" w:themeFill="accent1" w:themeFillTint="99"/>
          </w:tcPr>
          <w:p w14:paraId="3F83FDCD" w14:textId="77777777" w:rsidR="00BF5E43" w:rsidRPr="001E0662" w:rsidRDefault="00BF5E43" w:rsidP="00F22236">
            <w:pPr>
              <w:pBdr>
                <w:top w:val="nil"/>
                <w:left w:val="nil"/>
                <w:bottom w:val="nil"/>
                <w:right w:val="nil"/>
                <w:between w:val="nil"/>
              </w:pBdr>
              <w:rPr>
                <w:rFonts w:ascii="Calibri" w:eastAsia="Calibri" w:hAnsi="Calibri" w:cs="Calibri"/>
                <w:color w:val="000000"/>
                <w:sz w:val="28"/>
                <w:szCs w:val="28"/>
              </w:rPr>
            </w:pPr>
            <w:r w:rsidRPr="001E0662">
              <w:rPr>
                <w:rFonts w:ascii="Calibri" w:eastAsia="Calibri" w:hAnsi="Calibri" w:cs="Calibri"/>
                <w:color w:val="000000"/>
                <w:sz w:val="28"/>
                <w:szCs w:val="28"/>
              </w:rPr>
              <w:t>EMAIL ADDRESS:</w:t>
            </w:r>
          </w:p>
        </w:tc>
        <w:tc>
          <w:tcPr>
            <w:tcW w:w="4455" w:type="dxa"/>
            <w:gridSpan w:val="9"/>
            <w:shd w:val="clear" w:color="auto" w:fill="9CC2E5" w:themeFill="accent1" w:themeFillTint="99"/>
          </w:tcPr>
          <w:p w14:paraId="45AC82BB" w14:textId="77777777" w:rsidR="00BF5E43" w:rsidRPr="001E0662" w:rsidRDefault="00BF5E43" w:rsidP="00F22236">
            <w:pPr>
              <w:pBdr>
                <w:top w:val="nil"/>
                <w:left w:val="nil"/>
                <w:bottom w:val="nil"/>
                <w:right w:val="nil"/>
                <w:between w:val="nil"/>
              </w:pBdr>
              <w:rPr>
                <w:rFonts w:ascii="Calibri" w:eastAsia="Calibri" w:hAnsi="Calibri" w:cs="Calibri"/>
                <w:color w:val="000000"/>
                <w:sz w:val="28"/>
                <w:szCs w:val="28"/>
              </w:rPr>
            </w:pPr>
            <w:r w:rsidRPr="001E0662">
              <w:rPr>
                <w:rFonts w:ascii="Calibri" w:eastAsia="Calibri" w:hAnsi="Calibri" w:cs="Calibri"/>
                <w:color w:val="000000"/>
                <w:sz w:val="28"/>
                <w:szCs w:val="28"/>
              </w:rPr>
              <w:t>POSTAL ADDRESS:</w:t>
            </w:r>
          </w:p>
        </w:tc>
      </w:tr>
      <w:tr w:rsidR="00BF5E43" w:rsidRPr="001E0662" w14:paraId="0772625A" w14:textId="77777777" w:rsidTr="00A1011A">
        <w:trPr>
          <w:trHeight w:val="395"/>
        </w:trPr>
        <w:tc>
          <w:tcPr>
            <w:tcW w:w="3103" w:type="dxa"/>
            <w:vMerge/>
            <w:shd w:val="clear" w:color="auto" w:fill="9CC3E5"/>
          </w:tcPr>
          <w:p w14:paraId="173661DD" w14:textId="77777777" w:rsidR="00BF5E43" w:rsidRPr="001E0662" w:rsidRDefault="00BF5E43" w:rsidP="00F22236">
            <w:pPr>
              <w:widowControl w:val="0"/>
              <w:pBdr>
                <w:top w:val="nil"/>
                <w:left w:val="nil"/>
                <w:bottom w:val="nil"/>
                <w:right w:val="nil"/>
                <w:between w:val="nil"/>
              </w:pBdr>
              <w:spacing w:line="276" w:lineRule="auto"/>
              <w:rPr>
                <w:rFonts w:ascii="Calibri" w:eastAsia="Calibri" w:hAnsi="Calibri" w:cs="Calibri"/>
                <w:color w:val="000000"/>
                <w:sz w:val="28"/>
                <w:szCs w:val="28"/>
              </w:rPr>
            </w:pPr>
          </w:p>
        </w:tc>
        <w:tc>
          <w:tcPr>
            <w:tcW w:w="3270" w:type="dxa"/>
            <w:gridSpan w:val="8"/>
            <w:shd w:val="clear" w:color="auto" w:fill="auto"/>
          </w:tcPr>
          <w:p w14:paraId="1C55283D" w14:textId="57DFF5B1" w:rsidR="004E2520" w:rsidRPr="001E0662" w:rsidRDefault="005D2EDE" w:rsidP="00F22236">
            <w:pPr>
              <w:pBdr>
                <w:top w:val="nil"/>
                <w:left w:val="nil"/>
                <w:bottom w:val="nil"/>
                <w:right w:val="nil"/>
                <w:between w:val="nil"/>
              </w:pBdr>
              <w:rPr>
                <w:color w:val="000000"/>
                <w:sz w:val="28"/>
                <w:szCs w:val="28"/>
              </w:rPr>
            </w:pPr>
            <w:r>
              <w:rPr>
                <w:color w:val="000000"/>
                <w:sz w:val="28"/>
                <w:szCs w:val="28"/>
              </w:rPr>
              <w:t>+255754572677</w:t>
            </w:r>
          </w:p>
        </w:tc>
        <w:tc>
          <w:tcPr>
            <w:tcW w:w="3120" w:type="dxa"/>
            <w:gridSpan w:val="7"/>
            <w:shd w:val="clear" w:color="auto" w:fill="auto"/>
          </w:tcPr>
          <w:p w14:paraId="09F5748B" w14:textId="3FFFBD6F" w:rsidR="00BF5E43" w:rsidRPr="004D5F94" w:rsidRDefault="005D2EDE" w:rsidP="00F22236">
            <w:pPr>
              <w:pBdr>
                <w:top w:val="nil"/>
                <w:left w:val="nil"/>
                <w:bottom w:val="nil"/>
                <w:right w:val="nil"/>
                <w:between w:val="nil"/>
              </w:pBdr>
              <w:rPr>
                <w:color w:val="000000"/>
              </w:rPr>
            </w:pPr>
            <w:r>
              <w:rPr>
                <w:color w:val="000000"/>
              </w:rPr>
              <w:t>Weado2014@gmail.com</w:t>
            </w:r>
          </w:p>
        </w:tc>
        <w:tc>
          <w:tcPr>
            <w:tcW w:w="4455" w:type="dxa"/>
            <w:gridSpan w:val="9"/>
            <w:shd w:val="clear" w:color="auto" w:fill="auto"/>
          </w:tcPr>
          <w:p w14:paraId="2884BDCE" w14:textId="63BCAE00" w:rsidR="00BF5E43" w:rsidRPr="001E0662" w:rsidRDefault="005D2EDE" w:rsidP="00F22236">
            <w:pPr>
              <w:pBdr>
                <w:top w:val="nil"/>
                <w:left w:val="nil"/>
                <w:bottom w:val="nil"/>
                <w:right w:val="nil"/>
                <w:between w:val="nil"/>
              </w:pBdr>
              <w:rPr>
                <w:color w:val="000000"/>
                <w:sz w:val="28"/>
                <w:szCs w:val="28"/>
              </w:rPr>
            </w:pPr>
            <w:r>
              <w:rPr>
                <w:color w:val="000000"/>
                <w:sz w:val="28"/>
                <w:szCs w:val="28"/>
              </w:rPr>
              <w:t>P.O.BOX 807 SHINYANGA</w:t>
            </w:r>
          </w:p>
        </w:tc>
      </w:tr>
      <w:tr w:rsidR="00BF5E43" w:rsidRPr="001E0662" w14:paraId="1E29C853" w14:textId="77777777" w:rsidTr="009B0453">
        <w:trPr>
          <w:trHeight w:val="335"/>
        </w:trPr>
        <w:tc>
          <w:tcPr>
            <w:tcW w:w="3103" w:type="dxa"/>
            <w:vMerge/>
            <w:shd w:val="clear" w:color="auto" w:fill="9CC3E5"/>
          </w:tcPr>
          <w:p w14:paraId="4A33DA5B" w14:textId="77777777" w:rsidR="00BF5E43" w:rsidRPr="001E0662" w:rsidRDefault="00BF5E43" w:rsidP="00F22236">
            <w:pPr>
              <w:widowControl w:val="0"/>
              <w:pBdr>
                <w:top w:val="nil"/>
                <w:left w:val="nil"/>
                <w:bottom w:val="nil"/>
                <w:right w:val="nil"/>
                <w:between w:val="nil"/>
              </w:pBdr>
              <w:spacing w:line="276" w:lineRule="auto"/>
              <w:rPr>
                <w:color w:val="000000"/>
                <w:sz w:val="28"/>
                <w:szCs w:val="28"/>
              </w:rPr>
            </w:pPr>
          </w:p>
        </w:tc>
        <w:tc>
          <w:tcPr>
            <w:tcW w:w="3270" w:type="dxa"/>
            <w:gridSpan w:val="8"/>
            <w:shd w:val="clear" w:color="auto" w:fill="9CC2E5" w:themeFill="accent1" w:themeFillTint="99"/>
          </w:tcPr>
          <w:p w14:paraId="424CAFB9" w14:textId="539D96AD" w:rsidR="00BF5E43" w:rsidRPr="001E0662" w:rsidRDefault="00BF5E43" w:rsidP="00F22236">
            <w:pPr>
              <w:pBdr>
                <w:top w:val="nil"/>
                <w:left w:val="nil"/>
                <w:bottom w:val="nil"/>
                <w:right w:val="nil"/>
                <w:between w:val="nil"/>
              </w:pBdr>
              <w:rPr>
                <w:color w:val="000000"/>
                <w:sz w:val="28"/>
                <w:szCs w:val="28"/>
              </w:rPr>
            </w:pPr>
            <w:r w:rsidRPr="001E0662">
              <w:rPr>
                <w:rFonts w:ascii="Calibri" w:eastAsia="Calibri" w:hAnsi="Calibri" w:cs="Calibri"/>
                <w:color w:val="000000"/>
                <w:sz w:val="28"/>
                <w:szCs w:val="28"/>
              </w:rPr>
              <w:t>WEBSITE:</w:t>
            </w:r>
            <w:r w:rsidR="00457A57">
              <w:rPr>
                <w:rFonts w:ascii="Overlock" w:hAnsi="Overlock"/>
                <w:sz w:val="22"/>
                <w:szCs w:val="22"/>
              </w:rPr>
              <w:t xml:space="preserve"> </w:t>
            </w:r>
          </w:p>
        </w:tc>
        <w:tc>
          <w:tcPr>
            <w:tcW w:w="3120" w:type="dxa"/>
            <w:gridSpan w:val="7"/>
            <w:shd w:val="clear" w:color="auto" w:fill="9CC2E5" w:themeFill="accent1" w:themeFillTint="99"/>
          </w:tcPr>
          <w:p w14:paraId="12FE1DCF" w14:textId="5FAA4F66" w:rsidR="00BF5E43" w:rsidRPr="001E0662" w:rsidRDefault="00BF5E43" w:rsidP="00F22236">
            <w:pPr>
              <w:pBdr>
                <w:top w:val="nil"/>
                <w:left w:val="nil"/>
                <w:bottom w:val="nil"/>
                <w:right w:val="nil"/>
                <w:between w:val="nil"/>
              </w:pBdr>
              <w:rPr>
                <w:color w:val="000000"/>
                <w:sz w:val="28"/>
                <w:szCs w:val="28"/>
              </w:rPr>
            </w:pPr>
            <w:r w:rsidRPr="001E0662">
              <w:rPr>
                <w:rFonts w:ascii="Calibri" w:eastAsia="Calibri" w:hAnsi="Calibri" w:cs="Calibri"/>
                <w:color w:val="000000"/>
                <w:sz w:val="28"/>
                <w:szCs w:val="28"/>
              </w:rPr>
              <w:t>FACEBOOK ACCOUNT:</w:t>
            </w:r>
            <w:r w:rsidR="00457A57">
              <w:rPr>
                <w:rFonts w:ascii="Overlock" w:hAnsi="Overlock"/>
                <w:sz w:val="22"/>
                <w:szCs w:val="22"/>
              </w:rPr>
              <w:t xml:space="preserve"> </w:t>
            </w:r>
          </w:p>
        </w:tc>
        <w:tc>
          <w:tcPr>
            <w:tcW w:w="4455" w:type="dxa"/>
            <w:gridSpan w:val="9"/>
            <w:shd w:val="clear" w:color="auto" w:fill="9CC2E5" w:themeFill="accent1" w:themeFillTint="99"/>
          </w:tcPr>
          <w:p w14:paraId="39CA3A42" w14:textId="23B4F31E" w:rsidR="00BF5E43" w:rsidRPr="001E0662" w:rsidRDefault="00BF5E43" w:rsidP="00F22236">
            <w:pPr>
              <w:pBdr>
                <w:top w:val="nil"/>
                <w:left w:val="nil"/>
                <w:bottom w:val="nil"/>
                <w:right w:val="nil"/>
                <w:between w:val="nil"/>
              </w:pBdr>
              <w:rPr>
                <w:color w:val="000000"/>
                <w:sz w:val="28"/>
                <w:szCs w:val="28"/>
              </w:rPr>
            </w:pPr>
            <w:r w:rsidRPr="001E0662">
              <w:rPr>
                <w:rFonts w:ascii="Calibri" w:eastAsia="Calibri" w:hAnsi="Calibri" w:cs="Calibri"/>
                <w:color w:val="000000"/>
                <w:sz w:val="28"/>
                <w:szCs w:val="28"/>
              </w:rPr>
              <w:t>TWITTER and/or INSTAGRAM ACCOUNT:</w:t>
            </w:r>
            <w:r w:rsidR="00457A57">
              <w:rPr>
                <w:rFonts w:ascii="Overlock" w:hAnsi="Overlock"/>
                <w:sz w:val="22"/>
                <w:szCs w:val="22"/>
              </w:rPr>
              <w:t xml:space="preserve"> </w:t>
            </w:r>
          </w:p>
        </w:tc>
      </w:tr>
      <w:tr w:rsidR="00BF5E43" w:rsidRPr="001E0662" w14:paraId="07CAB2DA" w14:textId="77777777" w:rsidTr="00A1011A">
        <w:trPr>
          <w:trHeight w:val="242"/>
        </w:trPr>
        <w:tc>
          <w:tcPr>
            <w:tcW w:w="3103" w:type="dxa"/>
            <w:vMerge/>
            <w:shd w:val="clear" w:color="auto" w:fill="9CC3E5"/>
          </w:tcPr>
          <w:p w14:paraId="43F6E388" w14:textId="77777777" w:rsidR="00BF5E43" w:rsidRPr="001E0662" w:rsidRDefault="00BF5E43" w:rsidP="00F22236">
            <w:pPr>
              <w:widowControl w:val="0"/>
              <w:pBdr>
                <w:top w:val="nil"/>
                <w:left w:val="nil"/>
                <w:bottom w:val="nil"/>
                <w:right w:val="nil"/>
                <w:between w:val="nil"/>
              </w:pBdr>
              <w:spacing w:line="276" w:lineRule="auto"/>
              <w:rPr>
                <w:color w:val="000000"/>
                <w:sz w:val="28"/>
                <w:szCs w:val="28"/>
              </w:rPr>
            </w:pPr>
          </w:p>
        </w:tc>
        <w:tc>
          <w:tcPr>
            <w:tcW w:w="3270" w:type="dxa"/>
            <w:gridSpan w:val="8"/>
            <w:shd w:val="clear" w:color="auto" w:fill="auto"/>
          </w:tcPr>
          <w:p w14:paraId="7183A7E7" w14:textId="77777777" w:rsidR="00BF5E43" w:rsidRPr="001E0662" w:rsidRDefault="00BF5E43" w:rsidP="00F22236">
            <w:pPr>
              <w:pBdr>
                <w:top w:val="nil"/>
                <w:left w:val="nil"/>
                <w:bottom w:val="nil"/>
                <w:right w:val="nil"/>
                <w:between w:val="nil"/>
              </w:pBdr>
              <w:rPr>
                <w:color w:val="000000"/>
                <w:sz w:val="28"/>
                <w:szCs w:val="28"/>
              </w:rPr>
            </w:pPr>
          </w:p>
        </w:tc>
        <w:tc>
          <w:tcPr>
            <w:tcW w:w="3120" w:type="dxa"/>
            <w:gridSpan w:val="7"/>
            <w:shd w:val="clear" w:color="auto" w:fill="auto"/>
          </w:tcPr>
          <w:p w14:paraId="62CD3E67" w14:textId="77777777" w:rsidR="00BF5E43" w:rsidRPr="001E0662" w:rsidRDefault="00BF5E43" w:rsidP="00F22236">
            <w:pPr>
              <w:pBdr>
                <w:top w:val="nil"/>
                <w:left w:val="nil"/>
                <w:bottom w:val="nil"/>
                <w:right w:val="nil"/>
                <w:between w:val="nil"/>
              </w:pBdr>
              <w:rPr>
                <w:color w:val="000000"/>
                <w:sz w:val="28"/>
                <w:szCs w:val="28"/>
              </w:rPr>
            </w:pPr>
          </w:p>
        </w:tc>
        <w:tc>
          <w:tcPr>
            <w:tcW w:w="4455" w:type="dxa"/>
            <w:gridSpan w:val="9"/>
            <w:shd w:val="clear" w:color="auto" w:fill="auto"/>
          </w:tcPr>
          <w:p w14:paraId="76DFEE6D" w14:textId="77777777" w:rsidR="00BF5E43" w:rsidRPr="001E0662" w:rsidRDefault="00BF5E43" w:rsidP="00F22236">
            <w:pPr>
              <w:pBdr>
                <w:top w:val="nil"/>
                <w:left w:val="nil"/>
                <w:bottom w:val="nil"/>
                <w:right w:val="nil"/>
                <w:between w:val="nil"/>
              </w:pBdr>
              <w:rPr>
                <w:color w:val="000000"/>
                <w:sz w:val="28"/>
                <w:szCs w:val="28"/>
              </w:rPr>
            </w:pPr>
          </w:p>
        </w:tc>
      </w:tr>
      <w:tr w:rsidR="00F229F2" w:rsidRPr="001E0662" w14:paraId="149ADEDE" w14:textId="77777777" w:rsidTr="009B0453">
        <w:trPr>
          <w:trHeight w:val="100"/>
        </w:trPr>
        <w:tc>
          <w:tcPr>
            <w:tcW w:w="3103" w:type="dxa"/>
            <w:tcBorders>
              <w:bottom w:val="single" w:sz="4" w:space="0" w:color="auto"/>
            </w:tcBorders>
            <w:shd w:val="clear" w:color="auto" w:fill="9CC3E5"/>
          </w:tcPr>
          <w:p w14:paraId="063C145D"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When and How was it Started:</w:t>
            </w:r>
          </w:p>
        </w:tc>
        <w:tc>
          <w:tcPr>
            <w:tcW w:w="10845" w:type="dxa"/>
            <w:gridSpan w:val="24"/>
            <w:tcBorders>
              <w:bottom w:val="single" w:sz="4" w:space="0" w:color="auto"/>
            </w:tcBorders>
            <w:shd w:val="clear" w:color="auto" w:fill="auto"/>
          </w:tcPr>
          <w:p w14:paraId="6A64941F" w14:textId="77777777" w:rsidR="005D2EDE" w:rsidRPr="00E9504F" w:rsidRDefault="005D2EDE" w:rsidP="005D2EDE">
            <w:pPr>
              <w:pBdr>
                <w:top w:val="nil"/>
                <w:left w:val="nil"/>
                <w:bottom w:val="nil"/>
                <w:right w:val="nil"/>
                <w:between w:val="nil"/>
              </w:pBdr>
              <w:rPr>
                <w:color w:val="000000"/>
                <w:sz w:val="22"/>
                <w:szCs w:val="22"/>
              </w:rPr>
            </w:pPr>
            <w:r w:rsidRPr="00E9504F">
              <w:rPr>
                <w:color w:val="000000"/>
                <w:sz w:val="22"/>
                <w:szCs w:val="22"/>
              </w:rPr>
              <w:t xml:space="preserve">WEADO is a Women-led Non-Governmental Organization (WEADO) established on 26th November, 2014 to make a positive difference in the lives of children, women and older people in Tanzania. WEADO exists to empower marginalized communities and promote human rights for sustainable development. </w:t>
            </w:r>
          </w:p>
          <w:p w14:paraId="49E5EBFB" w14:textId="2F935862" w:rsidR="00F229F2" w:rsidRPr="001E0662" w:rsidRDefault="005D2EDE" w:rsidP="005D2EDE">
            <w:pPr>
              <w:pBdr>
                <w:top w:val="nil"/>
                <w:left w:val="nil"/>
                <w:bottom w:val="nil"/>
                <w:right w:val="nil"/>
                <w:between w:val="nil"/>
              </w:pBdr>
              <w:rPr>
                <w:color w:val="000000"/>
                <w:sz w:val="28"/>
                <w:szCs w:val="28"/>
              </w:rPr>
            </w:pPr>
            <w:r w:rsidRPr="00E9504F">
              <w:rPr>
                <w:color w:val="000000"/>
                <w:sz w:val="22"/>
                <w:szCs w:val="22"/>
              </w:rPr>
              <w:t>The idea of establishing WEADO arose from the meeting of women professionals in agriculture and environment whereby the discussion of survey conducted by the team indicated that in Shinyanga region there is discrimination, abuse and violence facing particularly children, women and older people. For that matter they are agreed to address these issues and proposed to establish the organization constitution and starting the process to acquire registration and finally was legally registered.</w:t>
            </w:r>
          </w:p>
        </w:tc>
      </w:tr>
      <w:tr w:rsidR="00F229F2" w:rsidRPr="001E0662" w14:paraId="688711A4" w14:textId="77777777" w:rsidTr="009B0453">
        <w:trPr>
          <w:trHeight w:val="100"/>
        </w:trPr>
        <w:tc>
          <w:tcPr>
            <w:tcW w:w="3103" w:type="dxa"/>
            <w:tcBorders>
              <w:bottom w:val="single" w:sz="4" w:space="0" w:color="auto"/>
            </w:tcBorders>
            <w:shd w:val="clear" w:color="auto" w:fill="9CC3E5"/>
          </w:tcPr>
          <w:p w14:paraId="1464A698"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sidRPr="003319E7">
              <w:rPr>
                <w:rFonts w:ascii="Calibri" w:eastAsia="Calibri" w:hAnsi="Calibri" w:cs="Calibri"/>
                <w:smallCaps/>
                <w:color w:val="000000"/>
                <w:sz w:val="28"/>
                <w:szCs w:val="28"/>
              </w:rPr>
              <w:t>Organization’s Vision and Mission:</w:t>
            </w:r>
          </w:p>
        </w:tc>
        <w:tc>
          <w:tcPr>
            <w:tcW w:w="10845" w:type="dxa"/>
            <w:gridSpan w:val="24"/>
            <w:tcBorders>
              <w:bottom w:val="single" w:sz="4" w:space="0" w:color="auto"/>
            </w:tcBorders>
            <w:shd w:val="clear" w:color="auto" w:fill="auto"/>
          </w:tcPr>
          <w:p w14:paraId="11D35DA6" w14:textId="77777777" w:rsidR="005D2EDE" w:rsidRPr="00E9504F" w:rsidRDefault="005D2EDE" w:rsidP="005D2EDE">
            <w:pPr>
              <w:pBdr>
                <w:top w:val="nil"/>
                <w:left w:val="nil"/>
                <w:bottom w:val="nil"/>
                <w:right w:val="nil"/>
                <w:between w:val="nil"/>
              </w:pBdr>
              <w:rPr>
                <w:color w:val="000000"/>
                <w:sz w:val="22"/>
                <w:szCs w:val="22"/>
              </w:rPr>
            </w:pPr>
            <w:r w:rsidRPr="00E9504F">
              <w:rPr>
                <w:b/>
                <w:color w:val="000000"/>
                <w:sz w:val="22"/>
                <w:szCs w:val="22"/>
              </w:rPr>
              <w:t>Vision:</w:t>
            </w:r>
            <w:r w:rsidRPr="00E9504F">
              <w:rPr>
                <w:color w:val="000000"/>
                <w:sz w:val="22"/>
                <w:szCs w:val="22"/>
              </w:rPr>
              <w:t xml:space="preserve"> The socio –economic wellbeing of Children, Women, and Elders sustainably improved.</w:t>
            </w:r>
          </w:p>
          <w:p w14:paraId="7457D4AE" w14:textId="78C1BC04" w:rsidR="00F229F2" w:rsidRPr="001E0662" w:rsidRDefault="005D2EDE" w:rsidP="005D2EDE">
            <w:pPr>
              <w:pBdr>
                <w:top w:val="nil"/>
                <w:left w:val="nil"/>
                <w:bottom w:val="nil"/>
                <w:right w:val="nil"/>
                <w:between w:val="nil"/>
              </w:pBdr>
              <w:rPr>
                <w:color w:val="000000"/>
                <w:sz w:val="28"/>
                <w:szCs w:val="28"/>
              </w:rPr>
            </w:pPr>
            <w:r w:rsidRPr="00E9504F">
              <w:rPr>
                <w:b/>
                <w:color w:val="000000"/>
                <w:sz w:val="22"/>
                <w:szCs w:val="22"/>
              </w:rPr>
              <w:t>Mission:</w:t>
            </w:r>
            <w:r w:rsidRPr="00E9504F">
              <w:rPr>
                <w:color w:val="000000"/>
                <w:sz w:val="22"/>
                <w:szCs w:val="22"/>
              </w:rPr>
              <w:t xml:space="preserve"> To facilitate empowerment of Children, Women and Elders through advocacy, economic empowerment and sustainable environmental management for improved livelihood.</w:t>
            </w:r>
          </w:p>
        </w:tc>
      </w:tr>
      <w:tr w:rsidR="00F229F2" w:rsidRPr="001E0662" w14:paraId="42FC0C1B" w14:textId="71472820" w:rsidTr="009B0453">
        <w:trPr>
          <w:trHeight w:val="324"/>
        </w:trPr>
        <w:tc>
          <w:tcPr>
            <w:tcW w:w="3103" w:type="dxa"/>
            <w:vMerge w:val="restart"/>
            <w:shd w:val="clear" w:color="auto" w:fill="9CC3E5"/>
          </w:tcPr>
          <w:p w14:paraId="15480A5D" w14:textId="54047176" w:rsidR="00F229F2" w:rsidRPr="003319E7" w:rsidRDefault="00F229F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lastRenderedPageBreak/>
              <w:t xml:space="preserve">Organization’s </w:t>
            </w:r>
            <w:r w:rsidRPr="00633268">
              <w:rPr>
                <w:rFonts w:ascii="Calibri" w:eastAsia="Calibri" w:hAnsi="Calibri" w:cs="Calibri"/>
                <w:smallCaps/>
                <w:color w:val="000000"/>
                <w:sz w:val="28"/>
                <w:szCs w:val="28"/>
              </w:rPr>
              <w:t>STAFF DETAILS</w:t>
            </w:r>
          </w:p>
        </w:tc>
        <w:tc>
          <w:tcPr>
            <w:tcW w:w="1460" w:type="dxa"/>
            <w:gridSpan w:val="2"/>
            <w:vMerge w:val="restart"/>
            <w:tcBorders>
              <w:right w:val="single" w:sz="4" w:space="0" w:color="auto"/>
            </w:tcBorders>
            <w:shd w:val="clear" w:color="auto" w:fill="9CC2E5" w:themeFill="accent1" w:themeFillTint="99"/>
          </w:tcPr>
          <w:p w14:paraId="07C245CA" w14:textId="7AB9557B"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No of Staff</w:t>
            </w:r>
          </w:p>
        </w:tc>
        <w:tc>
          <w:tcPr>
            <w:tcW w:w="830" w:type="dxa"/>
            <w:gridSpan w:val="2"/>
            <w:tcBorders>
              <w:left w:val="single" w:sz="4" w:space="0" w:color="auto"/>
              <w:bottom w:val="single" w:sz="4" w:space="0" w:color="auto"/>
              <w:right w:val="single" w:sz="4" w:space="0" w:color="auto"/>
            </w:tcBorders>
            <w:shd w:val="clear" w:color="auto" w:fill="9CC2E5" w:themeFill="accent1" w:themeFillTint="99"/>
          </w:tcPr>
          <w:p w14:paraId="2A595023" w14:textId="33115AE7"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M</w:t>
            </w:r>
          </w:p>
        </w:tc>
        <w:tc>
          <w:tcPr>
            <w:tcW w:w="920" w:type="dxa"/>
            <w:gridSpan w:val="3"/>
            <w:tcBorders>
              <w:left w:val="single" w:sz="4" w:space="0" w:color="auto"/>
              <w:bottom w:val="single" w:sz="4" w:space="0" w:color="auto"/>
              <w:right w:val="single" w:sz="4" w:space="0" w:color="auto"/>
            </w:tcBorders>
            <w:shd w:val="clear" w:color="auto" w:fill="9CC2E5" w:themeFill="accent1" w:themeFillTint="99"/>
          </w:tcPr>
          <w:p w14:paraId="31F385D8" w14:textId="3BD91647"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F</w:t>
            </w:r>
          </w:p>
        </w:tc>
        <w:tc>
          <w:tcPr>
            <w:tcW w:w="1510" w:type="dxa"/>
            <w:gridSpan w:val="5"/>
            <w:vMerge w:val="restart"/>
            <w:tcBorders>
              <w:left w:val="single" w:sz="4" w:space="0" w:color="auto"/>
              <w:right w:val="single" w:sz="4" w:space="0" w:color="auto"/>
            </w:tcBorders>
            <w:shd w:val="clear" w:color="auto" w:fill="9CC2E5" w:themeFill="accent1" w:themeFillTint="99"/>
          </w:tcPr>
          <w:p w14:paraId="5BB77B09" w14:textId="317AABAA"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No. of Paid Staff</w:t>
            </w:r>
          </w:p>
        </w:tc>
        <w:tc>
          <w:tcPr>
            <w:tcW w:w="870" w:type="dxa"/>
            <w:gridSpan w:val="2"/>
            <w:tcBorders>
              <w:left w:val="single" w:sz="4" w:space="0" w:color="auto"/>
              <w:bottom w:val="single" w:sz="4" w:space="0" w:color="auto"/>
              <w:right w:val="single" w:sz="4" w:space="0" w:color="auto"/>
            </w:tcBorders>
            <w:shd w:val="clear" w:color="auto" w:fill="9CC2E5" w:themeFill="accent1" w:themeFillTint="99"/>
          </w:tcPr>
          <w:p w14:paraId="316D7BBB" w14:textId="1826FD83"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M</w:t>
            </w:r>
          </w:p>
        </w:tc>
        <w:tc>
          <w:tcPr>
            <w:tcW w:w="930" w:type="dxa"/>
            <w:gridSpan w:val="2"/>
            <w:tcBorders>
              <w:left w:val="single" w:sz="4" w:space="0" w:color="auto"/>
              <w:bottom w:val="single" w:sz="4" w:space="0" w:color="auto"/>
              <w:right w:val="single" w:sz="4" w:space="0" w:color="auto"/>
            </w:tcBorders>
            <w:shd w:val="clear" w:color="auto" w:fill="9CC2E5" w:themeFill="accent1" w:themeFillTint="99"/>
          </w:tcPr>
          <w:p w14:paraId="0FF3B456" w14:textId="2AD85AD7"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F</w:t>
            </w:r>
          </w:p>
        </w:tc>
        <w:tc>
          <w:tcPr>
            <w:tcW w:w="1980" w:type="dxa"/>
            <w:gridSpan w:val="5"/>
            <w:vMerge w:val="restart"/>
            <w:tcBorders>
              <w:left w:val="single" w:sz="4" w:space="0" w:color="auto"/>
              <w:right w:val="single" w:sz="4" w:space="0" w:color="auto"/>
            </w:tcBorders>
            <w:shd w:val="clear" w:color="auto" w:fill="9CC2E5" w:themeFill="accent1" w:themeFillTint="99"/>
          </w:tcPr>
          <w:p w14:paraId="0B841CAC" w14:textId="2F6AE049"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No. of Volunteers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AD7791A" w14:textId="630F5C9B"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M</w:t>
            </w:r>
          </w:p>
        </w:tc>
        <w:tc>
          <w:tcPr>
            <w:tcW w:w="1085" w:type="dxa"/>
            <w:tcBorders>
              <w:left w:val="single" w:sz="4" w:space="0" w:color="auto"/>
              <w:bottom w:val="single" w:sz="4" w:space="0" w:color="auto"/>
            </w:tcBorders>
            <w:shd w:val="clear" w:color="auto" w:fill="9CC2E5" w:themeFill="accent1" w:themeFillTint="99"/>
          </w:tcPr>
          <w:p w14:paraId="51DB36E7" w14:textId="5F60A370"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r w:rsidRPr="00CA0891">
              <w:rPr>
                <w:rFonts w:asciiTheme="minorHAnsi" w:hAnsiTheme="minorHAnsi" w:cstheme="minorHAnsi"/>
                <w:color w:val="000000"/>
                <w:sz w:val="28"/>
                <w:szCs w:val="28"/>
              </w:rPr>
              <w:t>F</w:t>
            </w:r>
          </w:p>
        </w:tc>
      </w:tr>
      <w:tr w:rsidR="00F229F2" w:rsidRPr="001E0662" w14:paraId="480DEC78" w14:textId="6183159F" w:rsidTr="009B0453">
        <w:trPr>
          <w:trHeight w:val="350"/>
        </w:trPr>
        <w:tc>
          <w:tcPr>
            <w:tcW w:w="3103" w:type="dxa"/>
            <w:vMerge/>
            <w:tcBorders>
              <w:bottom w:val="single" w:sz="4" w:space="0" w:color="auto"/>
            </w:tcBorders>
            <w:shd w:val="clear" w:color="auto" w:fill="9CC3E5"/>
          </w:tcPr>
          <w:p w14:paraId="452ECA57" w14:textId="77777777" w:rsidR="00F229F2" w:rsidRDefault="00F229F2" w:rsidP="00F229F2">
            <w:pPr>
              <w:pBdr>
                <w:top w:val="nil"/>
                <w:left w:val="nil"/>
                <w:bottom w:val="nil"/>
                <w:right w:val="nil"/>
                <w:between w:val="nil"/>
              </w:pBdr>
              <w:rPr>
                <w:rFonts w:ascii="Calibri" w:eastAsia="Calibri" w:hAnsi="Calibri" w:cs="Calibri"/>
                <w:smallCaps/>
                <w:color w:val="000000"/>
                <w:sz w:val="28"/>
                <w:szCs w:val="28"/>
              </w:rPr>
            </w:pPr>
          </w:p>
        </w:tc>
        <w:tc>
          <w:tcPr>
            <w:tcW w:w="1460" w:type="dxa"/>
            <w:gridSpan w:val="2"/>
            <w:vMerge/>
            <w:tcBorders>
              <w:bottom w:val="single" w:sz="4" w:space="0" w:color="auto"/>
              <w:right w:val="single" w:sz="4" w:space="0" w:color="auto"/>
            </w:tcBorders>
            <w:shd w:val="clear" w:color="auto" w:fill="9CC2E5" w:themeFill="accent1" w:themeFillTint="99"/>
          </w:tcPr>
          <w:p w14:paraId="2F153BB5" w14:textId="77777777"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p>
        </w:tc>
        <w:tc>
          <w:tcPr>
            <w:tcW w:w="830" w:type="dxa"/>
            <w:gridSpan w:val="2"/>
            <w:tcBorders>
              <w:top w:val="single" w:sz="4" w:space="0" w:color="auto"/>
              <w:left w:val="single" w:sz="4" w:space="0" w:color="auto"/>
              <w:bottom w:val="single" w:sz="4" w:space="0" w:color="auto"/>
              <w:right w:val="single" w:sz="4" w:space="0" w:color="auto"/>
            </w:tcBorders>
            <w:shd w:val="clear" w:color="auto" w:fill="auto"/>
          </w:tcPr>
          <w:p w14:paraId="5CA048E6" w14:textId="2A52C738" w:rsidR="00F229F2" w:rsidRPr="00CA0891" w:rsidRDefault="00653B92" w:rsidP="00F229F2">
            <w:p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2</w:t>
            </w:r>
          </w:p>
        </w:tc>
        <w:tc>
          <w:tcPr>
            <w:tcW w:w="920" w:type="dxa"/>
            <w:gridSpan w:val="3"/>
            <w:tcBorders>
              <w:top w:val="single" w:sz="4" w:space="0" w:color="auto"/>
              <w:left w:val="single" w:sz="4" w:space="0" w:color="auto"/>
              <w:bottom w:val="single" w:sz="4" w:space="0" w:color="auto"/>
              <w:right w:val="single" w:sz="4" w:space="0" w:color="auto"/>
            </w:tcBorders>
            <w:shd w:val="clear" w:color="auto" w:fill="auto"/>
          </w:tcPr>
          <w:p w14:paraId="2B1FAF72" w14:textId="44B178D9" w:rsidR="00F229F2" w:rsidRPr="00CA0891" w:rsidRDefault="00653B92" w:rsidP="00F229F2">
            <w:p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1</w:t>
            </w:r>
          </w:p>
        </w:tc>
        <w:tc>
          <w:tcPr>
            <w:tcW w:w="1510" w:type="dxa"/>
            <w:gridSpan w:val="5"/>
            <w:vMerge/>
            <w:tcBorders>
              <w:left w:val="single" w:sz="4" w:space="0" w:color="auto"/>
              <w:bottom w:val="single" w:sz="4" w:space="0" w:color="auto"/>
              <w:right w:val="single" w:sz="4" w:space="0" w:color="auto"/>
            </w:tcBorders>
            <w:shd w:val="clear" w:color="auto" w:fill="9CC2E5" w:themeFill="accent1" w:themeFillTint="99"/>
          </w:tcPr>
          <w:p w14:paraId="0C197799" w14:textId="099EC607"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p>
        </w:tc>
        <w:tc>
          <w:tcPr>
            <w:tcW w:w="870" w:type="dxa"/>
            <w:gridSpan w:val="2"/>
            <w:tcBorders>
              <w:top w:val="single" w:sz="4" w:space="0" w:color="auto"/>
              <w:left w:val="single" w:sz="4" w:space="0" w:color="auto"/>
              <w:bottom w:val="single" w:sz="4" w:space="0" w:color="auto"/>
              <w:right w:val="single" w:sz="4" w:space="0" w:color="auto"/>
            </w:tcBorders>
            <w:shd w:val="clear" w:color="auto" w:fill="auto"/>
          </w:tcPr>
          <w:p w14:paraId="267259AC" w14:textId="5C537FE9" w:rsidR="00F229F2" w:rsidRPr="00CA0891" w:rsidRDefault="00653B92" w:rsidP="00F229F2">
            <w:p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2</w:t>
            </w:r>
          </w:p>
        </w:tc>
        <w:tc>
          <w:tcPr>
            <w:tcW w:w="930" w:type="dxa"/>
            <w:gridSpan w:val="2"/>
            <w:tcBorders>
              <w:top w:val="single" w:sz="4" w:space="0" w:color="auto"/>
              <w:left w:val="single" w:sz="4" w:space="0" w:color="auto"/>
              <w:bottom w:val="single" w:sz="4" w:space="0" w:color="auto"/>
              <w:right w:val="single" w:sz="4" w:space="0" w:color="auto"/>
            </w:tcBorders>
            <w:shd w:val="clear" w:color="auto" w:fill="auto"/>
          </w:tcPr>
          <w:p w14:paraId="096F60A6" w14:textId="349BC99D" w:rsidR="00F229F2" w:rsidRPr="00CA0891" w:rsidRDefault="00653B92" w:rsidP="00F229F2">
            <w:p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1</w:t>
            </w:r>
          </w:p>
        </w:tc>
        <w:tc>
          <w:tcPr>
            <w:tcW w:w="1980" w:type="dxa"/>
            <w:gridSpan w:val="5"/>
            <w:vMerge/>
            <w:tcBorders>
              <w:left w:val="single" w:sz="4" w:space="0" w:color="auto"/>
              <w:bottom w:val="single" w:sz="4" w:space="0" w:color="auto"/>
              <w:right w:val="single" w:sz="4" w:space="0" w:color="auto"/>
            </w:tcBorders>
            <w:shd w:val="clear" w:color="auto" w:fill="9CC2E5" w:themeFill="accent1" w:themeFillTint="99"/>
          </w:tcPr>
          <w:p w14:paraId="796EFDCF" w14:textId="1DB0245A" w:rsidR="00F229F2" w:rsidRPr="00CA0891" w:rsidRDefault="00F229F2" w:rsidP="00F229F2">
            <w:pPr>
              <w:pBdr>
                <w:top w:val="nil"/>
                <w:left w:val="nil"/>
                <w:bottom w:val="nil"/>
                <w:right w:val="nil"/>
                <w:between w:val="nil"/>
              </w:pBdr>
              <w:rPr>
                <w:rFonts w:asciiTheme="minorHAnsi" w:hAnsiTheme="minorHAnsi" w:cstheme="minorHAnsi"/>
                <w:color w:val="000000"/>
                <w:sz w:val="28"/>
                <w:szCs w:val="28"/>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952412E" w14:textId="78FCAE06" w:rsidR="00F229F2" w:rsidRPr="00CA0891" w:rsidRDefault="00653B92" w:rsidP="00F229F2">
            <w:p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1</w:t>
            </w:r>
          </w:p>
        </w:tc>
        <w:tc>
          <w:tcPr>
            <w:tcW w:w="1085" w:type="dxa"/>
            <w:tcBorders>
              <w:top w:val="single" w:sz="4" w:space="0" w:color="auto"/>
              <w:left w:val="single" w:sz="4" w:space="0" w:color="auto"/>
              <w:bottom w:val="single" w:sz="4" w:space="0" w:color="auto"/>
            </w:tcBorders>
            <w:shd w:val="clear" w:color="auto" w:fill="auto"/>
          </w:tcPr>
          <w:p w14:paraId="7CE16946" w14:textId="10AD030F" w:rsidR="00F229F2" w:rsidRPr="00CA0891" w:rsidRDefault="00653B92" w:rsidP="00F229F2">
            <w:p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1</w:t>
            </w:r>
          </w:p>
        </w:tc>
      </w:tr>
      <w:tr w:rsidR="00F229F2" w:rsidRPr="001E0662" w14:paraId="0E1234D8" w14:textId="77777777" w:rsidTr="009B0453">
        <w:trPr>
          <w:trHeight w:val="520"/>
        </w:trPr>
        <w:tc>
          <w:tcPr>
            <w:tcW w:w="3103" w:type="dxa"/>
            <w:tcBorders>
              <w:top w:val="single" w:sz="4" w:space="0" w:color="auto"/>
            </w:tcBorders>
            <w:shd w:val="clear" w:color="auto" w:fill="9CC3E5"/>
          </w:tcPr>
          <w:p w14:paraId="20BCB94A"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Registration Number:</w:t>
            </w:r>
          </w:p>
        </w:tc>
        <w:tc>
          <w:tcPr>
            <w:tcW w:w="10845" w:type="dxa"/>
            <w:gridSpan w:val="24"/>
            <w:tcBorders>
              <w:top w:val="single" w:sz="4" w:space="0" w:color="auto"/>
            </w:tcBorders>
            <w:shd w:val="clear" w:color="auto" w:fill="auto"/>
          </w:tcPr>
          <w:p w14:paraId="031D1744" w14:textId="48D52686" w:rsidR="00F229F2" w:rsidRPr="001E0662" w:rsidRDefault="003B6532" w:rsidP="00F229F2">
            <w:pPr>
              <w:pBdr>
                <w:top w:val="nil"/>
                <w:left w:val="nil"/>
                <w:bottom w:val="nil"/>
                <w:right w:val="nil"/>
                <w:between w:val="nil"/>
              </w:pBdr>
              <w:rPr>
                <w:color w:val="000000"/>
                <w:sz w:val="28"/>
                <w:szCs w:val="28"/>
              </w:rPr>
            </w:pPr>
            <w:r w:rsidRPr="003B6532">
              <w:rPr>
                <w:color w:val="000000"/>
                <w:sz w:val="28"/>
                <w:szCs w:val="28"/>
              </w:rPr>
              <w:t>00NGO/00007645</w:t>
            </w:r>
          </w:p>
        </w:tc>
      </w:tr>
      <w:tr w:rsidR="00F229F2" w:rsidRPr="001E0662" w14:paraId="6D280894" w14:textId="362BC68C" w:rsidTr="009B0453">
        <w:trPr>
          <w:trHeight w:val="287"/>
        </w:trPr>
        <w:tc>
          <w:tcPr>
            <w:tcW w:w="3103" w:type="dxa"/>
            <w:vMerge w:val="restart"/>
            <w:shd w:val="clear" w:color="auto" w:fill="9CC3E5"/>
          </w:tcPr>
          <w:p w14:paraId="6B81EB3B" w14:textId="36FB8F9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Application Status</w:t>
            </w:r>
          </w:p>
        </w:tc>
        <w:tc>
          <w:tcPr>
            <w:tcW w:w="2390" w:type="dxa"/>
            <w:gridSpan w:val="5"/>
            <w:tcBorders>
              <w:bottom w:val="single" w:sz="4" w:space="0" w:color="auto"/>
              <w:right w:val="single" w:sz="4" w:space="0" w:color="auto"/>
            </w:tcBorders>
            <w:shd w:val="clear" w:color="auto" w:fill="9CC2E5" w:themeFill="accent1" w:themeFillTint="99"/>
          </w:tcPr>
          <w:p w14:paraId="551DA3F6" w14:textId="1A86802C"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New Applicant</w:t>
            </w:r>
          </w:p>
        </w:tc>
        <w:tc>
          <w:tcPr>
            <w:tcW w:w="2330" w:type="dxa"/>
            <w:gridSpan w:val="7"/>
            <w:tcBorders>
              <w:left w:val="single" w:sz="4" w:space="0" w:color="auto"/>
              <w:bottom w:val="single" w:sz="4" w:space="0" w:color="auto"/>
              <w:right w:val="single" w:sz="4" w:space="0" w:color="auto"/>
            </w:tcBorders>
            <w:shd w:val="clear" w:color="auto" w:fill="9CC2E5" w:themeFill="accent1" w:themeFillTint="99"/>
          </w:tcPr>
          <w:p w14:paraId="466499AA" w14:textId="7F53E075"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Previous Applicant</w:t>
            </w:r>
          </w:p>
        </w:tc>
        <w:tc>
          <w:tcPr>
            <w:tcW w:w="2660" w:type="dxa"/>
            <w:gridSpan w:val="6"/>
            <w:tcBorders>
              <w:left w:val="single" w:sz="4" w:space="0" w:color="auto"/>
              <w:bottom w:val="single" w:sz="4" w:space="0" w:color="auto"/>
              <w:right w:val="single" w:sz="4" w:space="0" w:color="auto"/>
            </w:tcBorders>
            <w:shd w:val="clear" w:color="auto" w:fill="9CC2E5" w:themeFill="accent1" w:themeFillTint="99"/>
          </w:tcPr>
          <w:p w14:paraId="521802CB" w14:textId="25F7B140" w:rsidR="00F229F2" w:rsidRPr="001E0662" w:rsidRDefault="00F229F2" w:rsidP="00F229F2">
            <w:pPr>
              <w:rPr>
                <w:rFonts w:ascii="Calibri" w:eastAsia="Calibri" w:hAnsi="Calibri" w:cs="Calibri"/>
                <w:smallCaps/>
                <w:color w:val="000000"/>
                <w:sz w:val="28"/>
                <w:szCs w:val="28"/>
              </w:rPr>
            </w:pPr>
            <w:r>
              <w:rPr>
                <w:rFonts w:ascii="Calibri" w:eastAsia="Calibri" w:hAnsi="Calibri" w:cs="Calibri"/>
                <w:smallCaps/>
                <w:color w:val="000000"/>
                <w:sz w:val="28"/>
                <w:szCs w:val="28"/>
              </w:rPr>
              <w:t>Previous Grantee</w:t>
            </w:r>
          </w:p>
        </w:tc>
        <w:tc>
          <w:tcPr>
            <w:tcW w:w="3465" w:type="dxa"/>
            <w:gridSpan w:val="6"/>
            <w:tcBorders>
              <w:left w:val="single" w:sz="4" w:space="0" w:color="auto"/>
              <w:bottom w:val="single" w:sz="4" w:space="0" w:color="auto"/>
            </w:tcBorders>
            <w:shd w:val="clear" w:color="auto" w:fill="9CC2E5" w:themeFill="accent1" w:themeFillTint="99"/>
          </w:tcPr>
          <w:p w14:paraId="486CC672" w14:textId="2A57A4D7" w:rsidR="00F229F2" w:rsidRPr="001E0662" w:rsidRDefault="00F229F2" w:rsidP="00F229F2">
            <w:pPr>
              <w:rPr>
                <w:rFonts w:ascii="Calibri" w:eastAsia="Calibri" w:hAnsi="Calibri" w:cs="Calibri"/>
                <w:smallCaps/>
                <w:color w:val="000000"/>
                <w:sz w:val="28"/>
                <w:szCs w:val="28"/>
              </w:rPr>
            </w:pPr>
            <w:r>
              <w:rPr>
                <w:rFonts w:ascii="Calibri" w:eastAsia="Calibri" w:hAnsi="Calibri" w:cs="Calibri"/>
                <w:smallCaps/>
                <w:color w:val="000000"/>
                <w:sz w:val="28"/>
                <w:szCs w:val="28"/>
              </w:rPr>
              <w:t>Current Grantee</w:t>
            </w:r>
          </w:p>
        </w:tc>
      </w:tr>
      <w:tr w:rsidR="00F229F2" w:rsidRPr="001E0662" w14:paraId="01C6870A" w14:textId="71B00372" w:rsidTr="009B0453">
        <w:trPr>
          <w:trHeight w:val="340"/>
        </w:trPr>
        <w:tc>
          <w:tcPr>
            <w:tcW w:w="3103" w:type="dxa"/>
            <w:vMerge/>
            <w:shd w:val="clear" w:color="auto" w:fill="9CC3E5"/>
          </w:tcPr>
          <w:p w14:paraId="18C3974B" w14:textId="77777777" w:rsidR="00F229F2" w:rsidRDefault="00F229F2" w:rsidP="00F229F2">
            <w:pPr>
              <w:pBdr>
                <w:top w:val="nil"/>
                <w:left w:val="nil"/>
                <w:bottom w:val="nil"/>
                <w:right w:val="nil"/>
                <w:between w:val="nil"/>
              </w:pBdr>
              <w:rPr>
                <w:rFonts w:ascii="Calibri" w:eastAsia="Calibri" w:hAnsi="Calibri" w:cs="Calibri"/>
                <w:smallCaps/>
                <w:color w:val="000000"/>
                <w:sz w:val="28"/>
                <w:szCs w:val="28"/>
              </w:rPr>
            </w:pPr>
          </w:p>
        </w:tc>
        <w:tc>
          <w:tcPr>
            <w:tcW w:w="2390" w:type="dxa"/>
            <w:gridSpan w:val="5"/>
            <w:tcBorders>
              <w:top w:val="single" w:sz="4" w:space="0" w:color="auto"/>
              <w:right w:val="single" w:sz="4" w:space="0" w:color="auto"/>
            </w:tcBorders>
            <w:shd w:val="clear" w:color="auto" w:fill="auto"/>
          </w:tcPr>
          <w:p w14:paraId="228FCD5F"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p>
        </w:tc>
        <w:tc>
          <w:tcPr>
            <w:tcW w:w="2330" w:type="dxa"/>
            <w:gridSpan w:val="7"/>
            <w:tcBorders>
              <w:top w:val="single" w:sz="4" w:space="0" w:color="auto"/>
              <w:left w:val="single" w:sz="4" w:space="0" w:color="auto"/>
              <w:right w:val="single" w:sz="4" w:space="0" w:color="auto"/>
            </w:tcBorders>
            <w:shd w:val="clear" w:color="auto" w:fill="auto"/>
          </w:tcPr>
          <w:p w14:paraId="296C3C53"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p>
        </w:tc>
        <w:tc>
          <w:tcPr>
            <w:tcW w:w="2660" w:type="dxa"/>
            <w:gridSpan w:val="6"/>
            <w:tcBorders>
              <w:top w:val="single" w:sz="4" w:space="0" w:color="auto"/>
              <w:left w:val="single" w:sz="4" w:space="0" w:color="auto"/>
              <w:right w:val="single" w:sz="4" w:space="0" w:color="auto"/>
            </w:tcBorders>
            <w:shd w:val="clear" w:color="auto" w:fill="auto"/>
          </w:tcPr>
          <w:p w14:paraId="6FD283FB" w14:textId="3433BAA6" w:rsidR="00F229F2" w:rsidRPr="001E0662" w:rsidRDefault="003B653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V</w:t>
            </w:r>
          </w:p>
        </w:tc>
        <w:tc>
          <w:tcPr>
            <w:tcW w:w="3465" w:type="dxa"/>
            <w:gridSpan w:val="6"/>
            <w:tcBorders>
              <w:top w:val="single" w:sz="4" w:space="0" w:color="auto"/>
              <w:left w:val="single" w:sz="4" w:space="0" w:color="auto"/>
            </w:tcBorders>
            <w:shd w:val="clear" w:color="auto" w:fill="auto"/>
          </w:tcPr>
          <w:p w14:paraId="08812940"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p>
        </w:tc>
      </w:tr>
      <w:tr w:rsidR="00F229F2" w:rsidRPr="001E0662" w14:paraId="04B151C1" w14:textId="77777777" w:rsidTr="009B0453">
        <w:trPr>
          <w:trHeight w:val="618"/>
        </w:trPr>
        <w:tc>
          <w:tcPr>
            <w:tcW w:w="3103" w:type="dxa"/>
            <w:shd w:val="clear" w:color="auto" w:fill="9CC3E5"/>
          </w:tcPr>
          <w:p w14:paraId="33DE0B67" w14:textId="1679002E"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If previously Granted by WFT-T what are Gains from the Funding?</w:t>
            </w:r>
          </w:p>
        </w:tc>
        <w:tc>
          <w:tcPr>
            <w:tcW w:w="10845" w:type="dxa"/>
            <w:gridSpan w:val="24"/>
            <w:shd w:val="clear" w:color="auto" w:fill="auto"/>
          </w:tcPr>
          <w:p w14:paraId="68684F26" w14:textId="183E5515" w:rsidR="00C62DEB" w:rsidRPr="001E0662" w:rsidRDefault="00653B92" w:rsidP="00F229F2">
            <w:pPr>
              <w:pBdr>
                <w:top w:val="nil"/>
                <w:left w:val="nil"/>
                <w:bottom w:val="nil"/>
                <w:right w:val="nil"/>
                <w:between w:val="nil"/>
              </w:pBdr>
              <w:rPr>
                <w:rFonts w:ascii="Calibri" w:eastAsia="Calibri" w:hAnsi="Calibri" w:cs="Calibri"/>
                <w:smallCaps/>
                <w:color w:val="000000"/>
                <w:sz w:val="28"/>
                <w:szCs w:val="28"/>
              </w:rPr>
            </w:pPr>
            <w:r>
              <w:rPr>
                <w:rFonts w:eastAsia="Arial Narrow"/>
              </w:rPr>
              <w:t>WEADO was funded by WFT-T to implement such interventions as; T</w:t>
            </w:r>
            <w:r w:rsidR="003B6532" w:rsidRPr="00EB3308">
              <w:rPr>
                <w:rFonts w:eastAsia="Arial Narrow"/>
              </w:rPr>
              <w:t xml:space="preserve">o protect women and children from all forms of violence project implemented at </w:t>
            </w:r>
            <w:proofErr w:type="spellStart"/>
            <w:r w:rsidR="003B6532" w:rsidRPr="00EB3308">
              <w:rPr>
                <w:rFonts w:eastAsia="Arial Narrow"/>
              </w:rPr>
              <w:t>Masengwa</w:t>
            </w:r>
            <w:proofErr w:type="spellEnd"/>
            <w:r w:rsidR="003B6532" w:rsidRPr="00EB3308">
              <w:rPr>
                <w:rFonts w:eastAsia="Arial Narrow"/>
              </w:rPr>
              <w:t xml:space="preserve"> Ward</w:t>
            </w:r>
            <w:r w:rsidR="003B6532">
              <w:rPr>
                <w:rFonts w:eastAsia="Arial Narrow"/>
              </w:rPr>
              <w:t xml:space="preserve">, CHUKUA HATUA SASA ZUIA UKATILI </w:t>
            </w:r>
            <w:r>
              <w:rPr>
                <w:rFonts w:eastAsia="Arial Narrow"/>
              </w:rPr>
              <w:t xml:space="preserve">I </w:t>
            </w:r>
            <w:r w:rsidR="003B6532">
              <w:rPr>
                <w:rFonts w:eastAsia="Arial Narrow"/>
              </w:rPr>
              <w:t xml:space="preserve">implemented at </w:t>
            </w:r>
            <w:proofErr w:type="spellStart"/>
            <w:r w:rsidR="003B6532">
              <w:rPr>
                <w:rFonts w:eastAsia="Arial Narrow"/>
              </w:rPr>
              <w:t>Lyabukande</w:t>
            </w:r>
            <w:proofErr w:type="spellEnd"/>
            <w:r w:rsidR="003B6532">
              <w:rPr>
                <w:rFonts w:eastAsia="Arial Narrow"/>
              </w:rPr>
              <w:t xml:space="preserve"> Ward from </w:t>
            </w:r>
            <w:proofErr w:type="spellStart"/>
            <w:r w:rsidR="003B6532">
              <w:rPr>
                <w:rFonts w:eastAsia="Arial Narrow"/>
              </w:rPr>
              <w:t>Novembeer</w:t>
            </w:r>
            <w:proofErr w:type="spellEnd"/>
            <w:r w:rsidR="003B6532">
              <w:rPr>
                <w:rFonts w:eastAsia="Arial Narrow"/>
              </w:rPr>
              <w:t xml:space="preserve"> 2022 to January 2023.</w:t>
            </w:r>
          </w:p>
        </w:tc>
      </w:tr>
      <w:tr w:rsidR="00F229F2" w:rsidRPr="001E0662" w14:paraId="7E935D7F" w14:textId="77777777" w:rsidTr="009B0453">
        <w:trPr>
          <w:trHeight w:val="503"/>
        </w:trPr>
        <w:tc>
          <w:tcPr>
            <w:tcW w:w="3103" w:type="dxa"/>
            <w:shd w:val="clear" w:color="auto" w:fill="9CC3E5"/>
          </w:tcPr>
          <w:p w14:paraId="219A10A3" w14:textId="77777777"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Other Sources of Funding</w:t>
            </w:r>
          </w:p>
          <w:p w14:paraId="2E7D078C" w14:textId="77777777" w:rsidR="00F229F2" w:rsidRPr="001E0662" w:rsidRDefault="00F229F2" w:rsidP="00F229F2">
            <w:pPr>
              <w:pBdr>
                <w:top w:val="nil"/>
                <w:left w:val="nil"/>
                <w:bottom w:val="nil"/>
                <w:right w:val="nil"/>
                <w:between w:val="nil"/>
              </w:pBdr>
              <w:rPr>
                <w:rFonts w:ascii="Calibri" w:eastAsia="Calibri" w:hAnsi="Calibri" w:cs="Calibri"/>
                <w:color w:val="000000"/>
                <w:sz w:val="28"/>
                <w:szCs w:val="28"/>
              </w:rPr>
            </w:pPr>
          </w:p>
        </w:tc>
        <w:tc>
          <w:tcPr>
            <w:tcW w:w="10845" w:type="dxa"/>
            <w:gridSpan w:val="24"/>
            <w:shd w:val="clear" w:color="auto" w:fill="auto"/>
          </w:tcPr>
          <w:p w14:paraId="0D974088" w14:textId="38A33F44" w:rsidR="00F229F2" w:rsidRPr="00D57DD6" w:rsidRDefault="00F229F2" w:rsidP="00D57DD6">
            <w:pPr>
              <w:rPr>
                <w:rFonts w:ascii="Overlock" w:hAnsi="Overlock"/>
                <w:sz w:val="22"/>
                <w:szCs w:val="22"/>
              </w:rPr>
            </w:pPr>
          </w:p>
        </w:tc>
      </w:tr>
      <w:tr w:rsidR="00F229F2" w:rsidRPr="001E0662" w14:paraId="481EE59E" w14:textId="4D83962B" w:rsidTr="009B0453">
        <w:trPr>
          <w:trHeight w:val="334"/>
        </w:trPr>
        <w:tc>
          <w:tcPr>
            <w:tcW w:w="3103" w:type="dxa"/>
            <w:vMerge w:val="restart"/>
            <w:shd w:val="clear" w:color="auto" w:fill="9CC3E5"/>
          </w:tcPr>
          <w:p w14:paraId="01F7B39C" w14:textId="5DC515D1" w:rsidR="00F229F2" w:rsidRPr="001E0662" w:rsidRDefault="00F229F2" w:rsidP="00F229F2">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Where Did you hear about this call for Application?</w:t>
            </w:r>
          </w:p>
        </w:tc>
        <w:tc>
          <w:tcPr>
            <w:tcW w:w="1660" w:type="dxa"/>
            <w:gridSpan w:val="3"/>
            <w:tcBorders>
              <w:bottom w:val="single" w:sz="4" w:space="0" w:color="auto"/>
              <w:right w:val="single" w:sz="4" w:space="0" w:color="auto"/>
            </w:tcBorders>
            <w:shd w:val="clear" w:color="auto" w:fill="9CC2E5" w:themeFill="accent1" w:themeFillTint="99"/>
          </w:tcPr>
          <w:p w14:paraId="16B21010" w14:textId="4A85FDF1" w:rsidR="00F229F2" w:rsidRPr="003035B5" w:rsidRDefault="00F229F2" w:rsidP="00F229F2">
            <w:pPr>
              <w:pBdr>
                <w:top w:val="nil"/>
                <w:left w:val="nil"/>
                <w:bottom w:val="nil"/>
                <w:right w:val="nil"/>
                <w:between w:val="nil"/>
              </w:pBdr>
              <w:rPr>
                <w:rFonts w:asciiTheme="minorHAnsi" w:hAnsiTheme="minorHAnsi" w:cstheme="minorHAnsi"/>
                <w:color w:val="000000"/>
              </w:rPr>
            </w:pPr>
            <w:r w:rsidRPr="003035B5">
              <w:rPr>
                <w:rFonts w:asciiTheme="minorHAnsi" w:hAnsiTheme="minorHAnsi" w:cstheme="minorHAnsi"/>
                <w:color w:val="000000"/>
              </w:rPr>
              <w:t>WFT-T We</w:t>
            </w:r>
            <w:r>
              <w:rPr>
                <w:rFonts w:asciiTheme="minorHAnsi" w:hAnsiTheme="minorHAnsi" w:cstheme="minorHAnsi"/>
                <w:color w:val="000000"/>
              </w:rPr>
              <w:t>bsite</w:t>
            </w:r>
          </w:p>
        </w:tc>
        <w:tc>
          <w:tcPr>
            <w:tcW w:w="2340" w:type="dxa"/>
            <w:gridSpan w:val="6"/>
            <w:tcBorders>
              <w:left w:val="single" w:sz="4" w:space="0" w:color="auto"/>
              <w:bottom w:val="single" w:sz="4" w:space="0" w:color="auto"/>
              <w:right w:val="single" w:sz="4" w:space="0" w:color="auto"/>
            </w:tcBorders>
            <w:shd w:val="clear" w:color="auto" w:fill="9CC2E5" w:themeFill="accent1" w:themeFillTint="99"/>
          </w:tcPr>
          <w:p w14:paraId="067AE925" w14:textId="2384E892" w:rsidR="00F229F2" w:rsidRPr="003035B5" w:rsidRDefault="00F229F2" w:rsidP="00F229F2">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WFT-T social media (Twitter/Facebook/Instagram). Mention</w:t>
            </w:r>
          </w:p>
        </w:tc>
        <w:tc>
          <w:tcPr>
            <w:tcW w:w="1440" w:type="dxa"/>
            <w:gridSpan w:val="4"/>
            <w:tcBorders>
              <w:left w:val="single" w:sz="4" w:space="0" w:color="auto"/>
              <w:bottom w:val="single" w:sz="4" w:space="0" w:color="auto"/>
              <w:right w:val="single" w:sz="4" w:space="0" w:color="auto"/>
            </w:tcBorders>
            <w:shd w:val="clear" w:color="auto" w:fill="9CC2E5" w:themeFill="accent1" w:themeFillTint="99"/>
          </w:tcPr>
          <w:p w14:paraId="2A284F11" w14:textId="0ECF4869" w:rsidR="00F229F2" w:rsidRPr="003035B5" w:rsidRDefault="00F229F2" w:rsidP="00F229F2">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Newspaper (Mention)</w:t>
            </w:r>
          </w:p>
        </w:tc>
        <w:tc>
          <w:tcPr>
            <w:tcW w:w="1850" w:type="dxa"/>
            <w:gridSpan w:val="4"/>
            <w:tcBorders>
              <w:left w:val="single" w:sz="4" w:space="0" w:color="auto"/>
              <w:bottom w:val="single" w:sz="4" w:space="0" w:color="auto"/>
              <w:right w:val="single" w:sz="4" w:space="0" w:color="auto"/>
            </w:tcBorders>
            <w:shd w:val="clear" w:color="auto" w:fill="9CC2E5" w:themeFill="accent1" w:themeFillTint="99"/>
          </w:tcPr>
          <w:p w14:paraId="44C5F0F5" w14:textId="2F0B25B0" w:rsidR="00F229F2" w:rsidRPr="003035B5" w:rsidRDefault="00F229F2" w:rsidP="00F229F2">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WhatsApp Groups</w:t>
            </w:r>
          </w:p>
        </w:tc>
        <w:tc>
          <w:tcPr>
            <w:tcW w:w="1780" w:type="dxa"/>
            <w:gridSpan w:val="5"/>
            <w:tcBorders>
              <w:left w:val="single" w:sz="4" w:space="0" w:color="auto"/>
              <w:bottom w:val="single" w:sz="4" w:space="0" w:color="auto"/>
              <w:right w:val="single" w:sz="4" w:space="0" w:color="auto"/>
            </w:tcBorders>
            <w:shd w:val="clear" w:color="auto" w:fill="9CC2E5" w:themeFill="accent1" w:themeFillTint="99"/>
          </w:tcPr>
          <w:p w14:paraId="31CA1860" w14:textId="29E604D1" w:rsidR="00F229F2" w:rsidRPr="003035B5" w:rsidRDefault="00F229F2" w:rsidP="00F229F2">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Individuals</w:t>
            </w:r>
          </w:p>
        </w:tc>
        <w:tc>
          <w:tcPr>
            <w:tcW w:w="1775" w:type="dxa"/>
            <w:gridSpan w:val="2"/>
            <w:tcBorders>
              <w:left w:val="single" w:sz="4" w:space="0" w:color="auto"/>
              <w:bottom w:val="single" w:sz="4" w:space="0" w:color="auto"/>
            </w:tcBorders>
            <w:shd w:val="clear" w:color="auto" w:fill="9CC2E5" w:themeFill="accent1" w:themeFillTint="99"/>
          </w:tcPr>
          <w:p w14:paraId="4C24DBBE" w14:textId="5F9D4B51" w:rsidR="00F229F2" w:rsidRPr="003035B5" w:rsidRDefault="00F229F2" w:rsidP="00F229F2">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Others (Specify)</w:t>
            </w:r>
          </w:p>
        </w:tc>
      </w:tr>
      <w:tr w:rsidR="00F229F2" w:rsidRPr="001E0662" w14:paraId="04CFE39D" w14:textId="4508E46B" w:rsidTr="009B0453">
        <w:trPr>
          <w:trHeight w:val="340"/>
        </w:trPr>
        <w:tc>
          <w:tcPr>
            <w:tcW w:w="3103" w:type="dxa"/>
            <w:vMerge/>
            <w:shd w:val="clear" w:color="auto" w:fill="9CC3E5"/>
          </w:tcPr>
          <w:p w14:paraId="2B3CCEA3" w14:textId="77777777" w:rsidR="00F229F2" w:rsidRDefault="00F229F2" w:rsidP="00F229F2">
            <w:pPr>
              <w:pBdr>
                <w:top w:val="nil"/>
                <w:left w:val="nil"/>
                <w:bottom w:val="nil"/>
                <w:right w:val="nil"/>
                <w:between w:val="nil"/>
              </w:pBdr>
              <w:rPr>
                <w:rFonts w:ascii="Calibri" w:eastAsia="Calibri" w:hAnsi="Calibri" w:cs="Calibri"/>
                <w:smallCaps/>
                <w:color w:val="000000"/>
                <w:sz w:val="28"/>
                <w:szCs w:val="28"/>
              </w:rPr>
            </w:pPr>
          </w:p>
        </w:tc>
        <w:tc>
          <w:tcPr>
            <w:tcW w:w="1660" w:type="dxa"/>
            <w:gridSpan w:val="3"/>
            <w:tcBorders>
              <w:top w:val="single" w:sz="4" w:space="0" w:color="auto"/>
              <w:bottom w:val="single" w:sz="4" w:space="0" w:color="000000"/>
              <w:right w:val="single" w:sz="4" w:space="0" w:color="auto"/>
            </w:tcBorders>
            <w:shd w:val="clear" w:color="auto" w:fill="auto"/>
          </w:tcPr>
          <w:p w14:paraId="56D00154" w14:textId="585B190F" w:rsidR="00F229F2" w:rsidRPr="001E0662" w:rsidRDefault="00653B92" w:rsidP="00F229F2">
            <w:pPr>
              <w:pBdr>
                <w:top w:val="nil"/>
                <w:left w:val="nil"/>
                <w:bottom w:val="nil"/>
                <w:right w:val="nil"/>
                <w:between w:val="nil"/>
              </w:pBdr>
              <w:rPr>
                <w:color w:val="000000"/>
                <w:sz w:val="28"/>
                <w:szCs w:val="28"/>
              </w:rPr>
            </w:pPr>
            <w:r>
              <w:rPr>
                <w:color w:val="000000"/>
                <w:sz w:val="28"/>
                <w:szCs w:val="28"/>
              </w:rPr>
              <w:t>1</w:t>
            </w:r>
          </w:p>
        </w:tc>
        <w:tc>
          <w:tcPr>
            <w:tcW w:w="2340" w:type="dxa"/>
            <w:gridSpan w:val="6"/>
            <w:tcBorders>
              <w:top w:val="single" w:sz="4" w:space="0" w:color="auto"/>
              <w:left w:val="single" w:sz="4" w:space="0" w:color="auto"/>
              <w:bottom w:val="single" w:sz="4" w:space="0" w:color="000000"/>
              <w:right w:val="single" w:sz="4" w:space="0" w:color="auto"/>
            </w:tcBorders>
            <w:shd w:val="clear" w:color="auto" w:fill="auto"/>
          </w:tcPr>
          <w:p w14:paraId="3FCB4720" w14:textId="77777777" w:rsidR="00F229F2" w:rsidRPr="001E0662" w:rsidRDefault="00F229F2" w:rsidP="00F229F2">
            <w:pPr>
              <w:pBdr>
                <w:top w:val="nil"/>
                <w:left w:val="nil"/>
                <w:bottom w:val="nil"/>
                <w:right w:val="nil"/>
                <w:between w:val="nil"/>
              </w:pBdr>
              <w:rPr>
                <w:color w:val="000000"/>
                <w:sz w:val="28"/>
                <w:szCs w:val="28"/>
              </w:rPr>
            </w:pPr>
          </w:p>
        </w:tc>
        <w:tc>
          <w:tcPr>
            <w:tcW w:w="1440" w:type="dxa"/>
            <w:gridSpan w:val="4"/>
            <w:tcBorders>
              <w:top w:val="single" w:sz="4" w:space="0" w:color="auto"/>
              <w:left w:val="single" w:sz="4" w:space="0" w:color="auto"/>
              <w:bottom w:val="single" w:sz="4" w:space="0" w:color="000000"/>
              <w:right w:val="single" w:sz="4" w:space="0" w:color="auto"/>
            </w:tcBorders>
            <w:shd w:val="clear" w:color="auto" w:fill="auto"/>
          </w:tcPr>
          <w:p w14:paraId="6BD7A54F" w14:textId="77777777" w:rsidR="00F229F2" w:rsidRPr="001E0662" w:rsidRDefault="00F229F2" w:rsidP="00F229F2">
            <w:pPr>
              <w:pBdr>
                <w:top w:val="nil"/>
                <w:left w:val="nil"/>
                <w:bottom w:val="nil"/>
                <w:right w:val="nil"/>
                <w:between w:val="nil"/>
              </w:pBdr>
              <w:rPr>
                <w:color w:val="000000"/>
                <w:sz w:val="28"/>
                <w:szCs w:val="28"/>
              </w:rPr>
            </w:pPr>
          </w:p>
        </w:tc>
        <w:tc>
          <w:tcPr>
            <w:tcW w:w="1850" w:type="dxa"/>
            <w:gridSpan w:val="4"/>
            <w:tcBorders>
              <w:top w:val="single" w:sz="4" w:space="0" w:color="auto"/>
              <w:left w:val="single" w:sz="4" w:space="0" w:color="auto"/>
              <w:bottom w:val="single" w:sz="4" w:space="0" w:color="000000"/>
              <w:right w:val="single" w:sz="4" w:space="0" w:color="auto"/>
            </w:tcBorders>
            <w:shd w:val="clear" w:color="auto" w:fill="auto"/>
          </w:tcPr>
          <w:p w14:paraId="0650AA31" w14:textId="77777777" w:rsidR="00F229F2" w:rsidRPr="001E0662" w:rsidRDefault="00F229F2" w:rsidP="00F229F2">
            <w:pPr>
              <w:pBdr>
                <w:top w:val="nil"/>
                <w:left w:val="nil"/>
                <w:bottom w:val="nil"/>
                <w:right w:val="nil"/>
                <w:between w:val="nil"/>
              </w:pBdr>
              <w:rPr>
                <w:color w:val="000000"/>
                <w:sz w:val="28"/>
                <w:szCs w:val="28"/>
              </w:rPr>
            </w:pPr>
          </w:p>
        </w:tc>
        <w:tc>
          <w:tcPr>
            <w:tcW w:w="1780" w:type="dxa"/>
            <w:gridSpan w:val="5"/>
            <w:tcBorders>
              <w:top w:val="single" w:sz="4" w:space="0" w:color="auto"/>
              <w:left w:val="single" w:sz="4" w:space="0" w:color="auto"/>
              <w:bottom w:val="single" w:sz="4" w:space="0" w:color="000000"/>
              <w:right w:val="single" w:sz="4" w:space="0" w:color="auto"/>
            </w:tcBorders>
            <w:shd w:val="clear" w:color="auto" w:fill="auto"/>
          </w:tcPr>
          <w:p w14:paraId="7F5A11D4" w14:textId="77777777" w:rsidR="00F229F2" w:rsidRPr="001E0662" w:rsidRDefault="00F229F2" w:rsidP="00F229F2">
            <w:pPr>
              <w:pBdr>
                <w:top w:val="nil"/>
                <w:left w:val="nil"/>
                <w:bottom w:val="nil"/>
                <w:right w:val="nil"/>
                <w:between w:val="nil"/>
              </w:pBdr>
              <w:rPr>
                <w:color w:val="000000"/>
                <w:sz w:val="28"/>
                <w:szCs w:val="28"/>
              </w:rPr>
            </w:pPr>
          </w:p>
        </w:tc>
        <w:tc>
          <w:tcPr>
            <w:tcW w:w="1775" w:type="dxa"/>
            <w:gridSpan w:val="2"/>
            <w:tcBorders>
              <w:top w:val="single" w:sz="4" w:space="0" w:color="auto"/>
              <w:left w:val="single" w:sz="4" w:space="0" w:color="auto"/>
              <w:bottom w:val="single" w:sz="4" w:space="0" w:color="000000"/>
            </w:tcBorders>
            <w:shd w:val="clear" w:color="auto" w:fill="auto"/>
          </w:tcPr>
          <w:p w14:paraId="012FBA76" w14:textId="77777777" w:rsidR="00F229F2" w:rsidRPr="001E0662" w:rsidRDefault="00F229F2" w:rsidP="00F229F2">
            <w:pPr>
              <w:pBdr>
                <w:top w:val="nil"/>
                <w:left w:val="nil"/>
                <w:bottom w:val="nil"/>
                <w:right w:val="nil"/>
                <w:between w:val="nil"/>
              </w:pBdr>
              <w:rPr>
                <w:color w:val="000000"/>
                <w:sz w:val="28"/>
                <w:szCs w:val="28"/>
              </w:rPr>
            </w:pPr>
          </w:p>
        </w:tc>
      </w:tr>
    </w:tbl>
    <w:p w14:paraId="39DD40A5" w14:textId="77777777" w:rsidR="00653B92" w:rsidRDefault="00653B92" w:rsidP="003035B5">
      <w:pPr>
        <w:pBdr>
          <w:top w:val="nil"/>
          <w:left w:val="nil"/>
          <w:bottom w:val="nil"/>
          <w:right w:val="nil"/>
          <w:between w:val="nil"/>
        </w:pBdr>
        <w:rPr>
          <w:rFonts w:ascii="Calibri" w:eastAsia="Calibri" w:hAnsi="Calibri" w:cs="Calibri"/>
          <w:smallCaps/>
          <w:color w:val="000000"/>
          <w:sz w:val="28"/>
          <w:szCs w:val="28"/>
          <w:u w:val="single"/>
        </w:rPr>
      </w:pPr>
    </w:p>
    <w:tbl>
      <w:tblPr>
        <w:tblStyle w:val="a7"/>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5"/>
        <w:gridCol w:w="1160"/>
        <w:gridCol w:w="1520"/>
        <w:gridCol w:w="600"/>
        <w:gridCol w:w="840"/>
        <w:gridCol w:w="1440"/>
        <w:gridCol w:w="1180"/>
        <w:gridCol w:w="440"/>
        <w:gridCol w:w="1260"/>
        <w:gridCol w:w="900"/>
        <w:gridCol w:w="1533"/>
      </w:tblGrid>
      <w:tr w:rsidR="00C032E0" w14:paraId="174C165C" w14:textId="77777777" w:rsidTr="00656F5C">
        <w:tc>
          <w:tcPr>
            <w:tcW w:w="13948" w:type="dxa"/>
            <w:gridSpan w:val="11"/>
            <w:shd w:val="clear" w:color="auto" w:fill="A8D08D"/>
          </w:tcPr>
          <w:p w14:paraId="03BA25E3" w14:textId="2B78D140" w:rsidR="00C032E0" w:rsidRPr="00764624" w:rsidRDefault="00C032E0" w:rsidP="00C032E0">
            <w:pPr>
              <w:pBdr>
                <w:top w:val="nil"/>
                <w:left w:val="nil"/>
                <w:bottom w:val="nil"/>
                <w:right w:val="nil"/>
                <w:between w:val="nil"/>
              </w:pBdr>
              <w:rPr>
                <w:color w:val="000000"/>
                <w:sz w:val="28"/>
                <w:szCs w:val="28"/>
              </w:rPr>
            </w:pPr>
            <w:r w:rsidRPr="00C032E0">
              <w:rPr>
                <w:rFonts w:ascii="Calibri" w:eastAsia="Calibri" w:hAnsi="Calibri" w:cs="Calibri"/>
                <w:smallCaps/>
                <w:color w:val="000000"/>
                <w:sz w:val="28"/>
                <w:szCs w:val="28"/>
                <w:u w:val="single"/>
                <w:shd w:val="clear" w:color="auto" w:fill="A8D08D"/>
              </w:rPr>
              <w:t>B) PROJECT DETAILS:</w:t>
            </w:r>
          </w:p>
        </w:tc>
      </w:tr>
      <w:tr w:rsidR="00C032E0" w14:paraId="54F58B69" w14:textId="77777777">
        <w:tc>
          <w:tcPr>
            <w:tcW w:w="3075" w:type="dxa"/>
            <w:shd w:val="clear" w:color="auto" w:fill="9CC3E5"/>
          </w:tcPr>
          <w:p w14:paraId="3C36A0B3" w14:textId="3334AC81" w:rsidR="00C032E0" w:rsidRDefault="00C032E0" w:rsidP="00C032E0">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Title of the Project:</w:t>
            </w:r>
          </w:p>
        </w:tc>
        <w:tc>
          <w:tcPr>
            <w:tcW w:w="10873" w:type="dxa"/>
            <w:gridSpan w:val="10"/>
          </w:tcPr>
          <w:p w14:paraId="16BFBE55" w14:textId="0AAFB4E0" w:rsidR="00C032E0" w:rsidRPr="00764624" w:rsidRDefault="00653B92" w:rsidP="00C032E0">
            <w:pPr>
              <w:pBdr>
                <w:top w:val="nil"/>
                <w:left w:val="nil"/>
                <w:bottom w:val="nil"/>
                <w:right w:val="nil"/>
                <w:between w:val="nil"/>
              </w:pBdr>
              <w:rPr>
                <w:color w:val="000000"/>
                <w:sz w:val="28"/>
                <w:szCs w:val="28"/>
              </w:rPr>
            </w:pPr>
            <w:r>
              <w:rPr>
                <w:color w:val="000000"/>
                <w:sz w:val="28"/>
                <w:szCs w:val="28"/>
              </w:rPr>
              <w:t>CHUKUA HATUA SASA:ZUIA UKATILI II</w:t>
            </w:r>
          </w:p>
        </w:tc>
      </w:tr>
      <w:tr w:rsidR="00C032E0" w14:paraId="77F49569" w14:textId="77777777">
        <w:tc>
          <w:tcPr>
            <w:tcW w:w="3075" w:type="dxa"/>
            <w:shd w:val="clear" w:color="auto" w:fill="9CC3E5"/>
          </w:tcPr>
          <w:p w14:paraId="5AF8604C" w14:textId="1FB2F100" w:rsidR="00C032E0" w:rsidRDefault="00C032E0" w:rsidP="00C032E0">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Amount Requested:</w:t>
            </w:r>
          </w:p>
        </w:tc>
        <w:tc>
          <w:tcPr>
            <w:tcW w:w="10873" w:type="dxa"/>
            <w:gridSpan w:val="10"/>
          </w:tcPr>
          <w:p w14:paraId="05931E0D" w14:textId="549AE82C" w:rsidR="00C032E0" w:rsidRPr="00764624" w:rsidRDefault="00C032E0" w:rsidP="00C032E0">
            <w:pPr>
              <w:pBdr>
                <w:top w:val="nil"/>
                <w:left w:val="nil"/>
                <w:bottom w:val="nil"/>
                <w:right w:val="nil"/>
                <w:between w:val="nil"/>
              </w:pBdr>
              <w:rPr>
                <w:color w:val="000000"/>
                <w:sz w:val="28"/>
                <w:szCs w:val="28"/>
              </w:rPr>
            </w:pPr>
          </w:p>
        </w:tc>
      </w:tr>
      <w:tr w:rsidR="0064560C" w14:paraId="4D8F50B8" w14:textId="77777777">
        <w:tc>
          <w:tcPr>
            <w:tcW w:w="3075" w:type="dxa"/>
            <w:shd w:val="clear" w:color="auto" w:fill="9CC3E5"/>
          </w:tcPr>
          <w:p w14:paraId="054F42B5" w14:textId="5D2EEED7" w:rsidR="0064560C" w:rsidRDefault="0064560C" w:rsidP="00C032E0">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Expected Project Duration</w:t>
            </w:r>
          </w:p>
        </w:tc>
        <w:tc>
          <w:tcPr>
            <w:tcW w:w="10873" w:type="dxa"/>
            <w:gridSpan w:val="10"/>
          </w:tcPr>
          <w:p w14:paraId="4CBEC4C3" w14:textId="58B977EE" w:rsidR="0064560C" w:rsidRPr="00764624" w:rsidRDefault="00E9504F" w:rsidP="00C032E0">
            <w:pPr>
              <w:pBdr>
                <w:top w:val="nil"/>
                <w:left w:val="nil"/>
                <w:bottom w:val="nil"/>
                <w:right w:val="nil"/>
                <w:between w:val="nil"/>
              </w:pBdr>
              <w:rPr>
                <w:color w:val="000000"/>
                <w:sz w:val="28"/>
                <w:szCs w:val="28"/>
              </w:rPr>
            </w:pPr>
            <w:r>
              <w:rPr>
                <w:color w:val="000000"/>
                <w:sz w:val="28"/>
                <w:szCs w:val="28"/>
              </w:rPr>
              <w:t>SIX MONTHS</w:t>
            </w:r>
          </w:p>
        </w:tc>
      </w:tr>
      <w:tr w:rsidR="00D57DD6" w14:paraId="28EC8F94" w14:textId="1A2D68EC" w:rsidTr="00A1442C">
        <w:trPr>
          <w:trHeight w:val="380"/>
        </w:trPr>
        <w:tc>
          <w:tcPr>
            <w:tcW w:w="3075" w:type="dxa"/>
            <w:vMerge w:val="restart"/>
            <w:tcBorders>
              <w:right w:val="single" w:sz="4" w:space="0" w:color="auto"/>
            </w:tcBorders>
            <w:shd w:val="clear" w:color="auto" w:fill="9CC3E5"/>
          </w:tcPr>
          <w:p w14:paraId="16109A95" w14:textId="4B65A20E" w:rsidR="00D57DD6" w:rsidRDefault="00D57DD6" w:rsidP="00D57DD6">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Project Thematic Focus:</w:t>
            </w:r>
          </w:p>
        </w:tc>
        <w:tc>
          <w:tcPr>
            <w:tcW w:w="1160" w:type="dxa"/>
            <w:tcBorders>
              <w:left w:val="single" w:sz="4" w:space="0" w:color="auto"/>
              <w:bottom w:val="single" w:sz="4" w:space="0" w:color="auto"/>
              <w:right w:val="single" w:sz="4" w:space="0" w:color="auto"/>
            </w:tcBorders>
            <w:shd w:val="clear" w:color="auto" w:fill="9CC2E5" w:themeFill="accent1" w:themeFillTint="99"/>
          </w:tcPr>
          <w:p w14:paraId="1607163B" w14:textId="71536B20"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t xml:space="preserve">Household Economic </w:t>
            </w:r>
            <w:r w:rsidRPr="00354947">
              <w:lastRenderedPageBreak/>
              <w:t>Strengthening</w:t>
            </w:r>
          </w:p>
        </w:tc>
        <w:tc>
          <w:tcPr>
            <w:tcW w:w="1520" w:type="dxa"/>
            <w:tcBorders>
              <w:left w:val="single" w:sz="4" w:space="0" w:color="auto"/>
              <w:bottom w:val="single" w:sz="4" w:space="0" w:color="auto"/>
              <w:right w:val="single" w:sz="4" w:space="0" w:color="auto"/>
            </w:tcBorders>
            <w:shd w:val="clear" w:color="auto" w:fill="9CC2E5" w:themeFill="accent1" w:themeFillTint="99"/>
          </w:tcPr>
          <w:p w14:paraId="2BEEA618" w14:textId="764CA67D"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lastRenderedPageBreak/>
              <w:t>Norms and Values</w:t>
            </w:r>
          </w:p>
        </w:tc>
        <w:tc>
          <w:tcPr>
            <w:tcW w:w="1440" w:type="dxa"/>
            <w:gridSpan w:val="2"/>
            <w:tcBorders>
              <w:left w:val="single" w:sz="4" w:space="0" w:color="auto"/>
              <w:bottom w:val="single" w:sz="4" w:space="0" w:color="auto"/>
              <w:right w:val="single" w:sz="4" w:space="0" w:color="auto"/>
            </w:tcBorders>
            <w:shd w:val="clear" w:color="auto" w:fill="9CC2E5" w:themeFill="accent1" w:themeFillTint="99"/>
          </w:tcPr>
          <w:p w14:paraId="6F788F1F" w14:textId="79F96E18"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t>Safe Environment</w:t>
            </w:r>
          </w:p>
        </w:tc>
        <w:tc>
          <w:tcPr>
            <w:tcW w:w="1440" w:type="dxa"/>
            <w:tcBorders>
              <w:left w:val="single" w:sz="4" w:space="0" w:color="auto"/>
              <w:bottom w:val="single" w:sz="4" w:space="0" w:color="auto"/>
              <w:right w:val="single" w:sz="4" w:space="0" w:color="auto"/>
            </w:tcBorders>
            <w:shd w:val="clear" w:color="auto" w:fill="9CC2E5" w:themeFill="accent1" w:themeFillTint="99"/>
          </w:tcPr>
          <w:p w14:paraId="5B953362" w14:textId="6081EBC3"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t>Parenting family support and relationship</w:t>
            </w:r>
          </w:p>
        </w:tc>
        <w:tc>
          <w:tcPr>
            <w:tcW w:w="1620" w:type="dxa"/>
            <w:gridSpan w:val="2"/>
            <w:tcBorders>
              <w:left w:val="single" w:sz="4" w:space="0" w:color="auto"/>
              <w:bottom w:val="single" w:sz="4" w:space="0" w:color="auto"/>
              <w:right w:val="single" w:sz="4" w:space="0" w:color="auto"/>
            </w:tcBorders>
            <w:shd w:val="clear" w:color="auto" w:fill="9CC2E5" w:themeFill="accent1" w:themeFillTint="99"/>
          </w:tcPr>
          <w:p w14:paraId="5F8E2F4B" w14:textId="3D6DF3F4"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t>Implementation and Enforcement of Law</w:t>
            </w:r>
          </w:p>
        </w:tc>
        <w:tc>
          <w:tcPr>
            <w:tcW w:w="1260" w:type="dxa"/>
            <w:tcBorders>
              <w:left w:val="single" w:sz="4" w:space="0" w:color="auto"/>
              <w:bottom w:val="single" w:sz="4" w:space="0" w:color="auto"/>
              <w:right w:val="single" w:sz="4" w:space="0" w:color="auto"/>
            </w:tcBorders>
            <w:shd w:val="clear" w:color="auto" w:fill="9CC2E5" w:themeFill="accent1" w:themeFillTint="99"/>
          </w:tcPr>
          <w:p w14:paraId="3CE4003E" w14:textId="04E02080"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t>Response and Support Services</w:t>
            </w:r>
          </w:p>
        </w:tc>
        <w:tc>
          <w:tcPr>
            <w:tcW w:w="900" w:type="dxa"/>
            <w:tcBorders>
              <w:left w:val="single" w:sz="4" w:space="0" w:color="auto"/>
              <w:bottom w:val="single" w:sz="4" w:space="0" w:color="auto"/>
              <w:right w:val="single" w:sz="4" w:space="0" w:color="auto"/>
            </w:tcBorders>
            <w:shd w:val="clear" w:color="auto" w:fill="9CC2E5" w:themeFill="accent1" w:themeFillTint="99"/>
          </w:tcPr>
          <w:p w14:paraId="28D18B14" w14:textId="5C1F6CFE"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t xml:space="preserve">Safe Schools and </w:t>
            </w:r>
            <w:r w:rsidRPr="00354947">
              <w:lastRenderedPageBreak/>
              <w:t>Life Skills</w:t>
            </w:r>
          </w:p>
        </w:tc>
        <w:tc>
          <w:tcPr>
            <w:tcW w:w="1533" w:type="dxa"/>
            <w:tcBorders>
              <w:left w:val="single" w:sz="4" w:space="0" w:color="auto"/>
              <w:bottom w:val="single" w:sz="4" w:space="0" w:color="auto"/>
            </w:tcBorders>
            <w:shd w:val="clear" w:color="auto" w:fill="9CC2E5" w:themeFill="accent1" w:themeFillTint="99"/>
          </w:tcPr>
          <w:p w14:paraId="5B1EF575" w14:textId="27F5E9B9" w:rsidR="00D57DD6" w:rsidRPr="00042A3E" w:rsidRDefault="00D57DD6" w:rsidP="00D57DD6">
            <w:pPr>
              <w:pBdr>
                <w:top w:val="nil"/>
                <w:left w:val="nil"/>
                <w:bottom w:val="nil"/>
                <w:right w:val="nil"/>
                <w:between w:val="nil"/>
              </w:pBdr>
              <w:rPr>
                <w:rFonts w:asciiTheme="majorHAnsi" w:hAnsiTheme="majorHAnsi" w:cstheme="majorHAnsi"/>
                <w:b/>
                <w:bCs/>
                <w:color w:val="000000"/>
              </w:rPr>
            </w:pPr>
            <w:r w:rsidRPr="00354947">
              <w:lastRenderedPageBreak/>
              <w:t>Coordination, Monitoring and Evaluation</w:t>
            </w:r>
          </w:p>
        </w:tc>
      </w:tr>
      <w:tr w:rsidR="00C032E0" w14:paraId="621B8DBD" w14:textId="57BB3BB9" w:rsidTr="005F2EBD">
        <w:trPr>
          <w:trHeight w:val="323"/>
        </w:trPr>
        <w:tc>
          <w:tcPr>
            <w:tcW w:w="3075" w:type="dxa"/>
            <w:vMerge/>
            <w:tcBorders>
              <w:right w:val="single" w:sz="4" w:space="0" w:color="auto"/>
            </w:tcBorders>
            <w:shd w:val="clear" w:color="auto" w:fill="9CC3E5"/>
          </w:tcPr>
          <w:p w14:paraId="27CBA53C" w14:textId="77777777" w:rsidR="00C032E0" w:rsidRDefault="00C032E0" w:rsidP="00C032E0">
            <w:pPr>
              <w:pBdr>
                <w:top w:val="nil"/>
                <w:left w:val="nil"/>
                <w:bottom w:val="nil"/>
                <w:right w:val="nil"/>
                <w:between w:val="nil"/>
              </w:pBdr>
              <w:rPr>
                <w:rFonts w:ascii="Calibri" w:eastAsia="Calibri" w:hAnsi="Calibri" w:cs="Calibri"/>
                <w:smallCaps/>
                <w:color w:val="000000"/>
                <w:sz w:val="28"/>
                <w:szCs w:val="28"/>
              </w:rPr>
            </w:pPr>
          </w:p>
        </w:tc>
        <w:tc>
          <w:tcPr>
            <w:tcW w:w="1160" w:type="dxa"/>
            <w:tcBorders>
              <w:top w:val="single" w:sz="4" w:space="0" w:color="auto"/>
              <w:left w:val="single" w:sz="4" w:space="0" w:color="auto"/>
              <w:right w:val="single" w:sz="4" w:space="0" w:color="auto"/>
            </w:tcBorders>
          </w:tcPr>
          <w:p w14:paraId="4A8EC4AA" w14:textId="3BB0CF60" w:rsidR="00C032E0" w:rsidRPr="005F2EBD" w:rsidRDefault="00C032E0" w:rsidP="00C032E0">
            <w:pPr>
              <w:pBdr>
                <w:top w:val="nil"/>
                <w:left w:val="nil"/>
                <w:bottom w:val="nil"/>
                <w:right w:val="nil"/>
                <w:between w:val="nil"/>
              </w:pBdr>
              <w:rPr>
                <w:color w:val="000000"/>
              </w:rPr>
            </w:pPr>
          </w:p>
        </w:tc>
        <w:tc>
          <w:tcPr>
            <w:tcW w:w="1520" w:type="dxa"/>
            <w:tcBorders>
              <w:top w:val="single" w:sz="4" w:space="0" w:color="auto"/>
              <w:left w:val="single" w:sz="4" w:space="0" w:color="auto"/>
              <w:right w:val="single" w:sz="4" w:space="0" w:color="auto"/>
            </w:tcBorders>
          </w:tcPr>
          <w:p w14:paraId="159374C5" w14:textId="36D35E6C" w:rsidR="00C032E0" w:rsidRPr="005F2EBD" w:rsidRDefault="00B9608C" w:rsidP="00C032E0">
            <w:pPr>
              <w:pBdr>
                <w:top w:val="nil"/>
                <w:left w:val="nil"/>
                <w:bottom w:val="nil"/>
                <w:right w:val="nil"/>
                <w:between w:val="nil"/>
              </w:pBdr>
              <w:rPr>
                <w:color w:val="000000"/>
              </w:rPr>
            </w:pPr>
            <w:r w:rsidRPr="005F2EBD">
              <w:rPr>
                <w:color w:val="000000"/>
              </w:rPr>
              <w:t>V</w:t>
            </w:r>
          </w:p>
        </w:tc>
        <w:tc>
          <w:tcPr>
            <w:tcW w:w="1440" w:type="dxa"/>
            <w:gridSpan w:val="2"/>
            <w:tcBorders>
              <w:top w:val="single" w:sz="4" w:space="0" w:color="auto"/>
              <w:left w:val="single" w:sz="4" w:space="0" w:color="auto"/>
              <w:right w:val="single" w:sz="4" w:space="0" w:color="auto"/>
            </w:tcBorders>
          </w:tcPr>
          <w:p w14:paraId="1DAFA115" w14:textId="4277B8E0" w:rsidR="00C032E0" w:rsidRPr="005F2EBD" w:rsidRDefault="00C032E0" w:rsidP="00C032E0">
            <w:pPr>
              <w:pBdr>
                <w:top w:val="nil"/>
                <w:left w:val="nil"/>
                <w:bottom w:val="nil"/>
                <w:right w:val="nil"/>
                <w:between w:val="nil"/>
              </w:pBdr>
              <w:rPr>
                <w:color w:val="000000"/>
              </w:rPr>
            </w:pPr>
          </w:p>
        </w:tc>
        <w:tc>
          <w:tcPr>
            <w:tcW w:w="1440" w:type="dxa"/>
            <w:tcBorders>
              <w:top w:val="single" w:sz="4" w:space="0" w:color="auto"/>
              <w:left w:val="single" w:sz="4" w:space="0" w:color="auto"/>
              <w:right w:val="single" w:sz="4" w:space="0" w:color="auto"/>
            </w:tcBorders>
          </w:tcPr>
          <w:p w14:paraId="27BA9DA5" w14:textId="65DA22DC" w:rsidR="00C032E0" w:rsidRPr="005F2EBD" w:rsidRDefault="00B9608C" w:rsidP="00C032E0">
            <w:pPr>
              <w:pBdr>
                <w:top w:val="nil"/>
                <w:left w:val="nil"/>
                <w:bottom w:val="nil"/>
                <w:right w:val="nil"/>
                <w:between w:val="nil"/>
              </w:pBdr>
              <w:rPr>
                <w:color w:val="000000"/>
              </w:rPr>
            </w:pPr>
            <w:r w:rsidRPr="005F2EBD">
              <w:rPr>
                <w:color w:val="000000"/>
              </w:rPr>
              <w:t>V</w:t>
            </w:r>
          </w:p>
        </w:tc>
        <w:tc>
          <w:tcPr>
            <w:tcW w:w="1620" w:type="dxa"/>
            <w:gridSpan w:val="2"/>
            <w:tcBorders>
              <w:top w:val="single" w:sz="4" w:space="0" w:color="auto"/>
              <w:left w:val="single" w:sz="4" w:space="0" w:color="auto"/>
              <w:right w:val="single" w:sz="4" w:space="0" w:color="auto"/>
            </w:tcBorders>
          </w:tcPr>
          <w:p w14:paraId="1C07D6BB" w14:textId="77777777" w:rsidR="00C032E0" w:rsidRPr="005F2EBD" w:rsidRDefault="00C032E0" w:rsidP="00C032E0">
            <w:pPr>
              <w:pBdr>
                <w:top w:val="nil"/>
                <w:left w:val="nil"/>
                <w:bottom w:val="nil"/>
                <w:right w:val="nil"/>
                <w:between w:val="nil"/>
              </w:pBdr>
              <w:rPr>
                <w:color w:val="000000"/>
              </w:rPr>
            </w:pPr>
          </w:p>
        </w:tc>
        <w:tc>
          <w:tcPr>
            <w:tcW w:w="1260" w:type="dxa"/>
            <w:tcBorders>
              <w:top w:val="single" w:sz="4" w:space="0" w:color="auto"/>
              <w:left w:val="single" w:sz="4" w:space="0" w:color="auto"/>
              <w:right w:val="single" w:sz="4" w:space="0" w:color="auto"/>
            </w:tcBorders>
          </w:tcPr>
          <w:p w14:paraId="6DCBDD53" w14:textId="77777777" w:rsidR="00C032E0" w:rsidRPr="005F2EBD" w:rsidRDefault="00C032E0" w:rsidP="00C032E0">
            <w:pPr>
              <w:pBdr>
                <w:top w:val="nil"/>
                <w:left w:val="nil"/>
                <w:bottom w:val="nil"/>
                <w:right w:val="nil"/>
                <w:between w:val="nil"/>
              </w:pBdr>
              <w:rPr>
                <w:color w:val="000000"/>
              </w:rPr>
            </w:pPr>
          </w:p>
        </w:tc>
        <w:tc>
          <w:tcPr>
            <w:tcW w:w="900" w:type="dxa"/>
            <w:tcBorders>
              <w:top w:val="single" w:sz="4" w:space="0" w:color="auto"/>
              <w:left w:val="single" w:sz="4" w:space="0" w:color="auto"/>
              <w:right w:val="single" w:sz="4" w:space="0" w:color="auto"/>
            </w:tcBorders>
          </w:tcPr>
          <w:p w14:paraId="4CCBAC50" w14:textId="7C7832A7" w:rsidR="00C032E0" w:rsidRPr="005F2EBD" w:rsidRDefault="00B9608C" w:rsidP="00C032E0">
            <w:pPr>
              <w:pBdr>
                <w:top w:val="nil"/>
                <w:left w:val="nil"/>
                <w:bottom w:val="nil"/>
                <w:right w:val="nil"/>
                <w:between w:val="nil"/>
              </w:pBdr>
              <w:rPr>
                <w:color w:val="000000"/>
              </w:rPr>
            </w:pPr>
            <w:r w:rsidRPr="005F2EBD">
              <w:rPr>
                <w:color w:val="000000"/>
              </w:rPr>
              <w:t>V</w:t>
            </w:r>
          </w:p>
        </w:tc>
        <w:tc>
          <w:tcPr>
            <w:tcW w:w="1533" w:type="dxa"/>
            <w:tcBorders>
              <w:top w:val="single" w:sz="4" w:space="0" w:color="auto"/>
              <w:left w:val="single" w:sz="4" w:space="0" w:color="auto"/>
            </w:tcBorders>
          </w:tcPr>
          <w:p w14:paraId="44EF18C0" w14:textId="20143666" w:rsidR="00C032E0" w:rsidRPr="005F2EBD" w:rsidRDefault="00C032E0" w:rsidP="00C032E0">
            <w:pPr>
              <w:pBdr>
                <w:top w:val="nil"/>
                <w:left w:val="nil"/>
                <w:bottom w:val="nil"/>
                <w:right w:val="nil"/>
                <w:between w:val="nil"/>
              </w:pBdr>
              <w:rPr>
                <w:color w:val="000000"/>
              </w:rPr>
            </w:pPr>
          </w:p>
        </w:tc>
      </w:tr>
      <w:tr w:rsidR="00C032E0" w14:paraId="5611DC95" w14:textId="33F70FBD" w:rsidTr="001A1BC3">
        <w:trPr>
          <w:trHeight w:val="530"/>
        </w:trPr>
        <w:tc>
          <w:tcPr>
            <w:tcW w:w="3075" w:type="dxa"/>
            <w:vMerge w:val="restart"/>
            <w:tcBorders>
              <w:right w:val="single" w:sz="4" w:space="0" w:color="auto"/>
            </w:tcBorders>
            <w:shd w:val="clear" w:color="auto" w:fill="9CC3E5"/>
          </w:tcPr>
          <w:p w14:paraId="3962651D" w14:textId="77777777" w:rsidR="00C032E0" w:rsidRPr="00871CC6" w:rsidRDefault="00C032E0" w:rsidP="00C032E0">
            <w:pPr>
              <w:pBdr>
                <w:top w:val="nil"/>
                <w:left w:val="nil"/>
                <w:bottom w:val="nil"/>
                <w:right w:val="nil"/>
                <w:between w:val="nil"/>
              </w:pBdr>
              <w:rPr>
                <w:rFonts w:ascii="Calibri" w:eastAsia="Calibri" w:hAnsi="Calibri" w:cs="Calibri"/>
                <w:smallCaps/>
                <w:color w:val="000000"/>
                <w:sz w:val="28"/>
                <w:szCs w:val="28"/>
              </w:rPr>
            </w:pPr>
            <w:r w:rsidRPr="00871CC6">
              <w:rPr>
                <w:rFonts w:ascii="Calibri" w:eastAsia="Calibri" w:hAnsi="Calibri" w:cs="Calibri"/>
                <w:smallCaps/>
                <w:color w:val="000000"/>
                <w:sz w:val="28"/>
                <w:szCs w:val="28"/>
              </w:rPr>
              <w:t xml:space="preserve">Location/s </w:t>
            </w:r>
          </w:p>
          <w:p w14:paraId="7EC8C885" w14:textId="0ECDD55E" w:rsidR="00C032E0" w:rsidRDefault="00C032E0" w:rsidP="00C032E0">
            <w:pPr>
              <w:pBdr>
                <w:top w:val="nil"/>
                <w:left w:val="nil"/>
                <w:bottom w:val="nil"/>
                <w:right w:val="nil"/>
                <w:between w:val="nil"/>
              </w:pBdr>
              <w:rPr>
                <w:rFonts w:ascii="Calibri" w:eastAsia="Calibri" w:hAnsi="Calibri" w:cs="Calibri"/>
                <w:smallCaps/>
                <w:color w:val="000000"/>
                <w:sz w:val="28"/>
                <w:szCs w:val="28"/>
              </w:rPr>
            </w:pPr>
            <w:r w:rsidRPr="00871CC6">
              <w:rPr>
                <w:rFonts w:ascii="Calibri" w:eastAsia="Calibri" w:hAnsi="Calibri" w:cs="Calibri"/>
                <w:smallCaps/>
                <w:color w:val="000000"/>
                <w:sz w:val="28"/>
                <w:szCs w:val="28"/>
              </w:rPr>
              <w:t>Where Project Will Be Implemented</w:t>
            </w:r>
          </w:p>
        </w:tc>
        <w:tc>
          <w:tcPr>
            <w:tcW w:w="3280" w:type="dxa"/>
            <w:gridSpan w:val="3"/>
            <w:tcBorders>
              <w:left w:val="single" w:sz="4" w:space="0" w:color="auto"/>
              <w:bottom w:val="single" w:sz="4" w:space="0" w:color="auto"/>
              <w:right w:val="single" w:sz="4" w:space="0" w:color="auto"/>
            </w:tcBorders>
            <w:shd w:val="clear" w:color="auto" w:fill="9CC2E5" w:themeFill="accent1" w:themeFillTint="99"/>
          </w:tcPr>
          <w:p w14:paraId="77C184D5" w14:textId="71852235" w:rsidR="00C032E0" w:rsidRPr="00042A3E" w:rsidRDefault="00C032E0" w:rsidP="00C032E0">
            <w:pPr>
              <w:pBdr>
                <w:top w:val="nil"/>
                <w:left w:val="nil"/>
                <w:bottom w:val="nil"/>
                <w:right w:val="nil"/>
                <w:between w:val="nil"/>
              </w:pBdr>
              <w:jc w:val="center"/>
              <w:rPr>
                <w:b/>
                <w:bCs/>
                <w:color w:val="000000"/>
                <w:sz w:val="28"/>
                <w:szCs w:val="28"/>
              </w:rPr>
            </w:pPr>
            <w:r w:rsidRPr="00042A3E">
              <w:rPr>
                <w:rFonts w:asciiTheme="majorHAnsi" w:hAnsiTheme="majorHAnsi" w:cstheme="majorHAnsi"/>
                <w:b/>
                <w:bCs/>
                <w:color w:val="000000"/>
                <w:sz w:val="28"/>
                <w:szCs w:val="28"/>
              </w:rPr>
              <w:t>Region</w:t>
            </w:r>
          </w:p>
        </w:tc>
        <w:tc>
          <w:tcPr>
            <w:tcW w:w="3460" w:type="dxa"/>
            <w:gridSpan w:val="3"/>
            <w:tcBorders>
              <w:left w:val="single" w:sz="4" w:space="0" w:color="auto"/>
              <w:bottom w:val="single" w:sz="4" w:space="0" w:color="auto"/>
              <w:right w:val="single" w:sz="4" w:space="0" w:color="auto"/>
            </w:tcBorders>
            <w:shd w:val="clear" w:color="auto" w:fill="9CC2E5" w:themeFill="accent1" w:themeFillTint="99"/>
          </w:tcPr>
          <w:p w14:paraId="099E646E" w14:textId="1B7E4324" w:rsidR="00C032E0" w:rsidRPr="00042A3E" w:rsidRDefault="00C032E0" w:rsidP="00C032E0">
            <w:pPr>
              <w:pBdr>
                <w:top w:val="nil"/>
                <w:left w:val="nil"/>
                <w:bottom w:val="nil"/>
                <w:right w:val="nil"/>
                <w:between w:val="nil"/>
              </w:pBdr>
              <w:jc w:val="center"/>
              <w:rPr>
                <w:b/>
                <w:bCs/>
                <w:color w:val="000000"/>
                <w:sz w:val="28"/>
                <w:szCs w:val="28"/>
              </w:rPr>
            </w:pPr>
            <w:r w:rsidRPr="00042A3E">
              <w:rPr>
                <w:rFonts w:asciiTheme="majorHAnsi" w:hAnsiTheme="majorHAnsi" w:cstheme="majorHAnsi"/>
                <w:b/>
                <w:bCs/>
                <w:color w:val="000000"/>
                <w:sz w:val="28"/>
                <w:szCs w:val="28"/>
              </w:rPr>
              <w:t>District</w:t>
            </w:r>
          </w:p>
        </w:tc>
        <w:tc>
          <w:tcPr>
            <w:tcW w:w="4133" w:type="dxa"/>
            <w:gridSpan w:val="4"/>
            <w:tcBorders>
              <w:left w:val="single" w:sz="4" w:space="0" w:color="auto"/>
              <w:bottom w:val="single" w:sz="4" w:space="0" w:color="auto"/>
            </w:tcBorders>
            <w:shd w:val="clear" w:color="auto" w:fill="9CC2E5" w:themeFill="accent1" w:themeFillTint="99"/>
          </w:tcPr>
          <w:p w14:paraId="28238ABF" w14:textId="55E28788" w:rsidR="00C032E0" w:rsidRPr="00042A3E" w:rsidRDefault="00C032E0" w:rsidP="00C032E0">
            <w:pPr>
              <w:pBdr>
                <w:top w:val="nil"/>
                <w:left w:val="nil"/>
                <w:bottom w:val="nil"/>
                <w:right w:val="nil"/>
                <w:between w:val="nil"/>
              </w:pBdr>
              <w:jc w:val="center"/>
              <w:rPr>
                <w:b/>
                <w:bCs/>
                <w:color w:val="000000"/>
                <w:sz w:val="28"/>
                <w:szCs w:val="28"/>
              </w:rPr>
            </w:pPr>
            <w:r w:rsidRPr="00042A3E">
              <w:rPr>
                <w:rFonts w:asciiTheme="majorHAnsi" w:hAnsiTheme="majorHAnsi" w:cstheme="majorHAnsi"/>
                <w:b/>
                <w:bCs/>
                <w:color w:val="000000"/>
                <w:sz w:val="28"/>
                <w:szCs w:val="28"/>
              </w:rPr>
              <w:t>Ward</w:t>
            </w:r>
          </w:p>
        </w:tc>
      </w:tr>
      <w:tr w:rsidR="00C032E0" w14:paraId="63456B14" w14:textId="41D2396C" w:rsidTr="001A1BC3">
        <w:trPr>
          <w:trHeight w:val="500"/>
        </w:trPr>
        <w:tc>
          <w:tcPr>
            <w:tcW w:w="3075" w:type="dxa"/>
            <w:vMerge/>
            <w:tcBorders>
              <w:right w:val="single" w:sz="4" w:space="0" w:color="auto"/>
            </w:tcBorders>
            <w:shd w:val="clear" w:color="auto" w:fill="9CC3E5"/>
          </w:tcPr>
          <w:p w14:paraId="7B4DD88A" w14:textId="77777777" w:rsidR="00C032E0" w:rsidRPr="00871CC6" w:rsidRDefault="00C032E0" w:rsidP="00C032E0">
            <w:pPr>
              <w:pBdr>
                <w:top w:val="nil"/>
                <w:left w:val="nil"/>
                <w:bottom w:val="nil"/>
                <w:right w:val="nil"/>
                <w:between w:val="nil"/>
              </w:pBdr>
              <w:rPr>
                <w:rFonts w:ascii="Calibri" w:eastAsia="Calibri" w:hAnsi="Calibri" w:cs="Calibri"/>
                <w:smallCaps/>
                <w:color w:val="000000"/>
                <w:sz w:val="28"/>
                <w:szCs w:val="28"/>
              </w:rPr>
            </w:pPr>
          </w:p>
        </w:tc>
        <w:tc>
          <w:tcPr>
            <w:tcW w:w="3280" w:type="dxa"/>
            <w:gridSpan w:val="3"/>
            <w:tcBorders>
              <w:top w:val="single" w:sz="4" w:space="0" w:color="auto"/>
              <w:left w:val="single" w:sz="4" w:space="0" w:color="auto"/>
              <w:right w:val="single" w:sz="4" w:space="0" w:color="auto"/>
            </w:tcBorders>
          </w:tcPr>
          <w:p w14:paraId="74790F1B" w14:textId="2A3C1D9E" w:rsidR="00C032E0" w:rsidRPr="005F2EBD" w:rsidRDefault="00B9608C" w:rsidP="00C032E0">
            <w:pPr>
              <w:pBdr>
                <w:top w:val="nil"/>
                <w:left w:val="nil"/>
                <w:bottom w:val="nil"/>
                <w:right w:val="nil"/>
                <w:between w:val="nil"/>
              </w:pBdr>
              <w:rPr>
                <w:color w:val="000000"/>
                <w:sz w:val="22"/>
                <w:szCs w:val="22"/>
              </w:rPr>
            </w:pPr>
            <w:r w:rsidRPr="005F2EBD">
              <w:rPr>
                <w:color w:val="000000"/>
                <w:sz w:val="22"/>
                <w:szCs w:val="22"/>
              </w:rPr>
              <w:t>SHINYANGA</w:t>
            </w:r>
          </w:p>
        </w:tc>
        <w:tc>
          <w:tcPr>
            <w:tcW w:w="3460" w:type="dxa"/>
            <w:gridSpan w:val="3"/>
            <w:tcBorders>
              <w:top w:val="single" w:sz="4" w:space="0" w:color="auto"/>
              <w:left w:val="single" w:sz="4" w:space="0" w:color="auto"/>
              <w:right w:val="single" w:sz="4" w:space="0" w:color="auto"/>
            </w:tcBorders>
          </w:tcPr>
          <w:p w14:paraId="1FEE4EB5" w14:textId="5F48EE12" w:rsidR="00C032E0" w:rsidRPr="005F2EBD" w:rsidRDefault="00B9608C" w:rsidP="00C032E0">
            <w:pPr>
              <w:pBdr>
                <w:top w:val="nil"/>
                <w:left w:val="nil"/>
                <w:bottom w:val="nil"/>
                <w:right w:val="nil"/>
                <w:between w:val="nil"/>
              </w:pBdr>
              <w:rPr>
                <w:color w:val="000000"/>
                <w:sz w:val="22"/>
                <w:szCs w:val="22"/>
              </w:rPr>
            </w:pPr>
            <w:r w:rsidRPr="005F2EBD">
              <w:rPr>
                <w:color w:val="000000"/>
                <w:sz w:val="22"/>
                <w:szCs w:val="22"/>
              </w:rPr>
              <w:t>SHINYANGA DISTRICT COUNCIL</w:t>
            </w:r>
          </w:p>
        </w:tc>
        <w:tc>
          <w:tcPr>
            <w:tcW w:w="4133" w:type="dxa"/>
            <w:gridSpan w:val="4"/>
            <w:tcBorders>
              <w:top w:val="single" w:sz="4" w:space="0" w:color="auto"/>
              <w:left w:val="single" w:sz="4" w:space="0" w:color="auto"/>
            </w:tcBorders>
          </w:tcPr>
          <w:p w14:paraId="38F1B0F6" w14:textId="0BE200CF" w:rsidR="00C032E0" w:rsidRPr="005F2EBD" w:rsidRDefault="00B9608C" w:rsidP="00C032E0">
            <w:pPr>
              <w:pBdr>
                <w:top w:val="nil"/>
                <w:left w:val="nil"/>
                <w:bottom w:val="nil"/>
                <w:right w:val="nil"/>
                <w:between w:val="nil"/>
              </w:pBdr>
              <w:rPr>
                <w:color w:val="000000"/>
                <w:sz w:val="22"/>
                <w:szCs w:val="22"/>
              </w:rPr>
            </w:pPr>
            <w:r w:rsidRPr="005F2EBD">
              <w:rPr>
                <w:color w:val="000000"/>
                <w:sz w:val="22"/>
                <w:szCs w:val="22"/>
              </w:rPr>
              <w:t>LYABUKANDE</w:t>
            </w:r>
          </w:p>
        </w:tc>
      </w:tr>
      <w:tr w:rsidR="00C032E0" w14:paraId="543B523D" w14:textId="77777777" w:rsidTr="003319E7">
        <w:tc>
          <w:tcPr>
            <w:tcW w:w="3075" w:type="dxa"/>
            <w:tcBorders>
              <w:right w:val="single" w:sz="4" w:space="0" w:color="auto"/>
            </w:tcBorders>
            <w:shd w:val="clear" w:color="auto" w:fill="9CC3E5"/>
          </w:tcPr>
          <w:p w14:paraId="53219FA8" w14:textId="7365F756" w:rsidR="00C032E0" w:rsidRDefault="00C032E0" w:rsidP="00C032E0">
            <w:pPr>
              <w:pBdr>
                <w:top w:val="nil"/>
                <w:left w:val="nil"/>
                <w:bottom w:val="nil"/>
                <w:right w:val="nil"/>
                <w:between w:val="nil"/>
              </w:pBdr>
              <w:rPr>
                <w:rFonts w:ascii="Calibri" w:eastAsia="Calibri" w:hAnsi="Calibri" w:cs="Calibri"/>
                <w:smallCaps/>
                <w:color w:val="000000"/>
                <w:sz w:val="28"/>
                <w:szCs w:val="28"/>
              </w:rPr>
            </w:pPr>
            <w:r>
              <w:rPr>
                <w:rFonts w:ascii="Calibri" w:eastAsia="Calibri" w:hAnsi="Calibri" w:cs="Calibri"/>
                <w:smallCaps/>
                <w:color w:val="000000"/>
                <w:sz w:val="28"/>
                <w:szCs w:val="28"/>
              </w:rPr>
              <w:t>Targeted Group</w:t>
            </w:r>
          </w:p>
        </w:tc>
        <w:tc>
          <w:tcPr>
            <w:tcW w:w="10873" w:type="dxa"/>
            <w:gridSpan w:val="10"/>
            <w:tcBorders>
              <w:left w:val="single" w:sz="4" w:space="0" w:color="auto"/>
            </w:tcBorders>
          </w:tcPr>
          <w:p w14:paraId="4BF6C047" w14:textId="1C3B3F7C" w:rsidR="00C032E0" w:rsidRPr="000A1BD1" w:rsidRDefault="00B9608C" w:rsidP="00B9608C">
            <w:pPr>
              <w:pBdr>
                <w:top w:val="nil"/>
                <w:left w:val="nil"/>
                <w:bottom w:val="nil"/>
                <w:right w:val="nil"/>
                <w:between w:val="nil"/>
              </w:pBdr>
              <w:rPr>
                <w:color w:val="000000"/>
              </w:rPr>
            </w:pPr>
            <w:r w:rsidRPr="00B9608C">
              <w:rPr>
                <w:b/>
                <w:color w:val="000000"/>
              </w:rPr>
              <w:t>Core targe</w:t>
            </w:r>
            <w:r>
              <w:rPr>
                <w:color w:val="000000"/>
              </w:rPr>
              <w:t xml:space="preserve">t: Children, Women and Girls. </w:t>
            </w:r>
            <w:r w:rsidRPr="00B9608C">
              <w:rPr>
                <w:b/>
                <w:color w:val="000000"/>
              </w:rPr>
              <w:t>Frontiers:</w:t>
            </w:r>
            <w:r>
              <w:rPr>
                <w:color w:val="000000"/>
              </w:rPr>
              <w:t xml:space="preserve"> WEO, Councilor, VEOs, CDO, Village Chairpersons, Traditional Leaders/Elders, Religious Leaders and Media.</w:t>
            </w:r>
          </w:p>
        </w:tc>
      </w:tr>
    </w:tbl>
    <w:p w14:paraId="0DB7BAA0" w14:textId="77777777" w:rsidR="00F007A5" w:rsidRPr="001E0662" w:rsidRDefault="00F007A5">
      <w:pPr>
        <w:pBdr>
          <w:top w:val="nil"/>
          <w:left w:val="nil"/>
          <w:bottom w:val="nil"/>
          <w:right w:val="nil"/>
          <w:between w:val="nil"/>
        </w:pBdr>
        <w:rPr>
          <w:rFonts w:ascii="Calibri" w:eastAsia="Calibri" w:hAnsi="Calibri" w:cs="Calibri"/>
          <w:b/>
          <w:smallCaps/>
          <w:color w:val="000000"/>
          <w:sz w:val="28"/>
          <w:szCs w:val="28"/>
        </w:rPr>
      </w:pPr>
    </w:p>
    <w:tbl>
      <w:tblPr>
        <w:tblStyle w:val="a9"/>
        <w:tblW w:w="13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5"/>
        <w:gridCol w:w="20"/>
        <w:gridCol w:w="1279"/>
        <w:gridCol w:w="1299"/>
        <w:gridCol w:w="1299"/>
        <w:gridCol w:w="1299"/>
        <w:gridCol w:w="10"/>
        <w:gridCol w:w="1289"/>
        <w:gridCol w:w="1299"/>
        <w:gridCol w:w="2598"/>
      </w:tblGrid>
      <w:tr w:rsidR="00F007A5" w:rsidRPr="001E0662" w14:paraId="7B4C45B3" w14:textId="77777777">
        <w:trPr>
          <w:trHeight w:val="524"/>
        </w:trPr>
        <w:tc>
          <w:tcPr>
            <w:tcW w:w="3515" w:type="dxa"/>
            <w:gridSpan w:val="2"/>
            <w:shd w:val="clear" w:color="auto" w:fill="9CC3E5"/>
          </w:tcPr>
          <w:p w14:paraId="49A6D6DB" w14:textId="77777777" w:rsidR="00F007A5" w:rsidRPr="001E0662" w:rsidRDefault="00AC0D11">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Major Goals of The Project:</w:t>
            </w:r>
          </w:p>
        </w:tc>
        <w:tc>
          <w:tcPr>
            <w:tcW w:w="10372" w:type="dxa"/>
            <w:gridSpan w:val="8"/>
          </w:tcPr>
          <w:p w14:paraId="37219E36" w14:textId="2F6D94C2" w:rsidR="00B9608C" w:rsidRPr="005F2EBD" w:rsidRDefault="005F2EBD" w:rsidP="00B9608C">
            <w:pPr>
              <w:pBdr>
                <w:top w:val="nil"/>
                <w:left w:val="nil"/>
                <w:bottom w:val="nil"/>
                <w:right w:val="nil"/>
                <w:between w:val="nil"/>
              </w:pBdr>
              <w:jc w:val="both"/>
              <w:rPr>
                <w:color w:val="000000"/>
                <w:sz w:val="22"/>
                <w:szCs w:val="22"/>
              </w:rPr>
            </w:pPr>
            <w:r w:rsidRPr="005F2EBD">
              <w:rPr>
                <w:b/>
                <w:color w:val="000000"/>
                <w:sz w:val="22"/>
                <w:szCs w:val="22"/>
              </w:rPr>
              <w:t>OVERALL GOAL</w:t>
            </w:r>
            <w:r>
              <w:rPr>
                <w:color w:val="000000"/>
                <w:sz w:val="22"/>
                <w:szCs w:val="22"/>
              </w:rPr>
              <w:t xml:space="preserve">:  </w:t>
            </w:r>
            <w:r w:rsidR="00B9608C" w:rsidRPr="005F2EBD">
              <w:rPr>
                <w:color w:val="000000"/>
                <w:sz w:val="22"/>
                <w:szCs w:val="22"/>
              </w:rPr>
              <w:t xml:space="preserve">To advocate for friendly policy and legal environments at local levels to ensure children, girls and women (Including girls and women with disability and Older Women) make safe choices regarding their sexual and reproductive health and rights, political, economic and social well-being, ultimately contributing to reduced vulnerability to all form of Gender Based Violence in order to promote gender equity and equality, with focus on ensuring that aforesaid groups enjoy </w:t>
            </w:r>
            <w:proofErr w:type="spellStart"/>
            <w:r w:rsidR="00B9608C" w:rsidRPr="005F2EBD">
              <w:rPr>
                <w:color w:val="000000"/>
                <w:sz w:val="22"/>
                <w:szCs w:val="22"/>
              </w:rPr>
              <w:t>favourable</w:t>
            </w:r>
            <w:proofErr w:type="spellEnd"/>
            <w:r w:rsidR="00B9608C" w:rsidRPr="005F2EBD">
              <w:rPr>
                <w:color w:val="000000"/>
                <w:sz w:val="22"/>
                <w:szCs w:val="22"/>
              </w:rPr>
              <w:t xml:space="preserve"> social norms, attitudes and </w:t>
            </w:r>
            <w:proofErr w:type="spellStart"/>
            <w:r w:rsidR="00B9608C" w:rsidRPr="005F2EBD">
              <w:rPr>
                <w:color w:val="000000"/>
                <w:sz w:val="22"/>
                <w:szCs w:val="22"/>
              </w:rPr>
              <w:t>behaviours</w:t>
            </w:r>
            <w:proofErr w:type="spellEnd"/>
            <w:r w:rsidR="00B9608C" w:rsidRPr="005F2EBD">
              <w:rPr>
                <w:color w:val="000000"/>
                <w:sz w:val="22"/>
                <w:szCs w:val="22"/>
              </w:rPr>
              <w:t xml:space="preserve"> at community, institutional  and individual levels.</w:t>
            </w:r>
          </w:p>
          <w:p w14:paraId="7A50C2EA" w14:textId="77777777" w:rsidR="00B9608C" w:rsidRPr="00B9608C" w:rsidRDefault="00B9608C" w:rsidP="00B9608C">
            <w:pPr>
              <w:pBdr>
                <w:top w:val="nil"/>
                <w:left w:val="nil"/>
                <w:bottom w:val="nil"/>
                <w:right w:val="nil"/>
                <w:between w:val="nil"/>
              </w:pBdr>
              <w:jc w:val="both"/>
              <w:rPr>
                <w:b/>
                <w:color w:val="000000"/>
                <w:sz w:val="28"/>
                <w:szCs w:val="28"/>
              </w:rPr>
            </w:pPr>
            <w:r w:rsidRPr="00B9608C">
              <w:rPr>
                <w:b/>
                <w:color w:val="000000"/>
                <w:sz w:val="28"/>
                <w:szCs w:val="28"/>
              </w:rPr>
              <w:t>SPECIFIC OBJECTIVES</w:t>
            </w:r>
          </w:p>
          <w:p w14:paraId="0C4B8884" w14:textId="77777777" w:rsidR="00B9608C" w:rsidRPr="003B6012" w:rsidRDefault="00B9608C" w:rsidP="00B9608C">
            <w:pPr>
              <w:pStyle w:val="ListParagraph"/>
              <w:numPr>
                <w:ilvl w:val="0"/>
                <w:numId w:val="13"/>
              </w:numPr>
              <w:pBdr>
                <w:top w:val="nil"/>
                <w:left w:val="nil"/>
                <w:bottom w:val="nil"/>
                <w:right w:val="nil"/>
                <w:between w:val="nil"/>
              </w:pBdr>
              <w:jc w:val="both"/>
              <w:rPr>
                <w:color w:val="000000"/>
                <w:sz w:val="22"/>
                <w:szCs w:val="22"/>
              </w:rPr>
            </w:pPr>
            <w:r w:rsidRPr="003B6012">
              <w:rPr>
                <w:color w:val="000000"/>
                <w:sz w:val="22"/>
                <w:szCs w:val="22"/>
              </w:rPr>
              <w:t xml:space="preserve">Local government institutions implement reforms, strategies and policies in place to prevent or respond to Violence Against Women/Girls (e.g., reforms within the justice system to meet the needs of the most marginalized women) </w:t>
            </w:r>
          </w:p>
          <w:p w14:paraId="17AAC777" w14:textId="77777777" w:rsidR="00B9608C" w:rsidRPr="003B6012" w:rsidRDefault="00B9608C" w:rsidP="00B9608C">
            <w:pPr>
              <w:pStyle w:val="ListParagraph"/>
              <w:numPr>
                <w:ilvl w:val="0"/>
                <w:numId w:val="13"/>
              </w:numPr>
              <w:pBdr>
                <w:top w:val="nil"/>
                <w:left w:val="nil"/>
                <w:bottom w:val="nil"/>
                <w:right w:val="nil"/>
                <w:between w:val="nil"/>
              </w:pBdr>
              <w:jc w:val="both"/>
              <w:rPr>
                <w:color w:val="000000"/>
                <w:sz w:val="22"/>
                <w:szCs w:val="22"/>
              </w:rPr>
            </w:pPr>
            <w:r w:rsidRPr="003B6012">
              <w:rPr>
                <w:color w:val="000000"/>
                <w:sz w:val="22"/>
                <w:szCs w:val="22"/>
              </w:rPr>
              <w:t>Women and girls improve access to friendly programs and services through sensitization of key local service providers in the areas of protection, family planning and violence as well as having opportunities to exercise leadership and participate in sustainable development humanitarian action and in sustaining peace.</w:t>
            </w:r>
          </w:p>
          <w:p w14:paraId="0AB921A4" w14:textId="0DB2E997" w:rsidR="00B9608C" w:rsidRPr="00B9608C" w:rsidRDefault="00B9608C" w:rsidP="00B9608C">
            <w:pPr>
              <w:pStyle w:val="ListParagraph"/>
              <w:numPr>
                <w:ilvl w:val="0"/>
                <w:numId w:val="13"/>
              </w:numPr>
              <w:pBdr>
                <w:top w:val="nil"/>
                <w:left w:val="nil"/>
                <w:bottom w:val="nil"/>
                <w:right w:val="nil"/>
                <w:between w:val="nil"/>
              </w:pBdr>
              <w:jc w:val="both"/>
              <w:rPr>
                <w:color w:val="000000"/>
                <w:sz w:val="28"/>
                <w:szCs w:val="28"/>
              </w:rPr>
            </w:pPr>
            <w:r w:rsidRPr="003B6012">
              <w:rPr>
                <w:color w:val="000000"/>
                <w:sz w:val="22"/>
                <w:szCs w:val="22"/>
              </w:rPr>
              <w:t>Individual (Reference groups) Communities are taking action to build a protective environment where children, girls and women’s rights are protected and valued</w:t>
            </w:r>
          </w:p>
        </w:tc>
      </w:tr>
      <w:tr w:rsidR="00F007A5" w:rsidRPr="001E0662" w14:paraId="5288CF85" w14:textId="77777777">
        <w:trPr>
          <w:trHeight w:val="524"/>
        </w:trPr>
        <w:tc>
          <w:tcPr>
            <w:tcW w:w="3515" w:type="dxa"/>
            <w:gridSpan w:val="2"/>
            <w:shd w:val="clear" w:color="auto" w:fill="9CC3E5"/>
          </w:tcPr>
          <w:p w14:paraId="212C64CB" w14:textId="53FCCFF2" w:rsidR="00F007A5" w:rsidRPr="001E0662" w:rsidRDefault="00AC0D11">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Why is This Project Needed?</w:t>
            </w:r>
            <w:r w:rsidR="00995436">
              <w:rPr>
                <w:rFonts w:ascii="Calibri" w:eastAsia="Calibri" w:hAnsi="Calibri" w:cs="Calibri"/>
                <w:smallCaps/>
                <w:color w:val="000000"/>
                <w:sz w:val="28"/>
                <w:szCs w:val="28"/>
              </w:rPr>
              <w:t xml:space="preserve"> </w:t>
            </w:r>
            <w:r w:rsidRPr="001E0662">
              <w:rPr>
                <w:rFonts w:ascii="Calibri" w:eastAsia="Calibri" w:hAnsi="Calibri" w:cs="Calibri"/>
                <w:smallCaps/>
                <w:color w:val="000000"/>
                <w:sz w:val="28"/>
                <w:szCs w:val="28"/>
              </w:rPr>
              <w:t>(Justification)</w:t>
            </w:r>
          </w:p>
        </w:tc>
        <w:tc>
          <w:tcPr>
            <w:tcW w:w="10372" w:type="dxa"/>
            <w:gridSpan w:val="8"/>
          </w:tcPr>
          <w:p w14:paraId="40C20282" w14:textId="77777777" w:rsidR="00853778" w:rsidRDefault="00853778" w:rsidP="00853778">
            <w:pPr>
              <w:jc w:val="both"/>
              <w:rPr>
                <w:sz w:val="22"/>
                <w:szCs w:val="22"/>
              </w:rPr>
            </w:pPr>
            <w:r w:rsidRPr="00480AF7">
              <w:rPr>
                <w:sz w:val="22"/>
                <w:szCs w:val="22"/>
              </w:rPr>
              <w:t>Tanzania has made some progress in promoting gender equality and protecting the rights of women and children, but challenges still remain. Women and children face legal issues such as gender-based</w:t>
            </w:r>
            <w:r>
              <w:rPr>
                <w:sz w:val="22"/>
                <w:szCs w:val="22"/>
              </w:rPr>
              <w:t xml:space="preserve"> </w:t>
            </w:r>
            <w:r w:rsidRPr="00480AF7">
              <w:rPr>
                <w:sz w:val="22"/>
                <w:szCs w:val="22"/>
              </w:rPr>
              <w:t xml:space="preserve">violence, child marriage, female genital mutilation, and lack of access to education and healthcare. Socially, in the region of Shinyanga, there have been reports of high rates of child marriage, with many girls being forced to drop out of school to get married </w:t>
            </w:r>
            <w:r w:rsidRPr="00480AF7">
              <w:rPr>
                <w:sz w:val="22"/>
                <w:szCs w:val="22"/>
              </w:rPr>
              <w:lastRenderedPageBreak/>
              <w:t>at a young age. This can have serious consequences for their health and well-being, as well as limiting their future opportunities. In terms of legal protections, Tanzania has laws in place to address these issues, such as the Law of the Child Act, the Sexual Offences Special Provisions Act, and the Marriage Act. However, implementation and enforcement of these laws can be a challenge.  Shinyanga is one of the leading regions with most GBV cases in Tanzania according to 2021 Demographic Health Indicator Survey reports. Tanzania Demographic and Health Survey and Malaria Indicator Survey (2022 TDHS-MIS) shows that Shinyanga faces a high rate of Intimate Partner Violence, emotional violence 23.4%, Physical Violence 30.9% and Sexual Violence 6.1%.  Further data from Demographic Health Survey show that there has been a total of 42,245 reported GBV cases on women and 5,734 for male. Specifically, women endure majority of GBV incidences than men in Shinyanga region. Emotional violence is the leading form of GBV violation whereby from year 2020 to 2022, 31,935 cases have been recorded by Demographic Health Survey for Shinyanga region with women being on the most receiving end (91%). Four in ten women have experienced physical violence since age 15.</w:t>
            </w:r>
            <w:r>
              <w:rPr>
                <w:sz w:val="22"/>
                <w:szCs w:val="22"/>
              </w:rPr>
              <w:t xml:space="preserve">  </w:t>
            </w:r>
            <w:r w:rsidRPr="00480AF7">
              <w:rPr>
                <w:sz w:val="22"/>
                <w:szCs w:val="22"/>
              </w:rPr>
              <w:t>Women and children feel more of the urgency for change, however, the current structure of NPA-VAWC terms them as victims of violence more than change agents</w:t>
            </w:r>
            <w:r>
              <w:rPr>
                <w:sz w:val="22"/>
                <w:szCs w:val="22"/>
              </w:rPr>
              <w:t xml:space="preserve">. This has been cemented by social cultural barriers that disadvantage these groups. </w:t>
            </w:r>
            <w:r w:rsidRPr="00480AF7">
              <w:rPr>
                <w:sz w:val="22"/>
                <w:szCs w:val="22"/>
              </w:rPr>
              <w:t xml:space="preserve"> </w:t>
            </w:r>
          </w:p>
          <w:p w14:paraId="264E580A" w14:textId="77777777" w:rsidR="003B6012" w:rsidRDefault="003B6012" w:rsidP="00853778">
            <w:pPr>
              <w:jc w:val="both"/>
              <w:rPr>
                <w:sz w:val="22"/>
                <w:szCs w:val="22"/>
              </w:rPr>
            </w:pPr>
          </w:p>
          <w:p w14:paraId="3E062058" w14:textId="5F7DAE23" w:rsidR="00853778" w:rsidRDefault="00853778" w:rsidP="00853778">
            <w:pPr>
              <w:jc w:val="both"/>
              <w:rPr>
                <w:sz w:val="22"/>
                <w:szCs w:val="22"/>
              </w:rPr>
            </w:pPr>
            <w:r>
              <w:rPr>
                <w:sz w:val="22"/>
                <w:szCs w:val="22"/>
              </w:rPr>
              <w:t xml:space="preserve">Research findings by </w:t>
            </w:r>
            <w:r w:rsidRPr="00CD64AC">
              <w:rPr>
                <w:b/>
                <w:bCs/>
                <w:sz w:val="22"/>
                <w:szCs w:val="22"/>
              </w:rPr>
              <w:t>WFT-T and Citizen for Change (202</w:t>
            </w:r>
            <w:r>
              <w:rPr>
                <w:b/>
                <w:bCs/>
                <w:sz w:val="22"/>
                <w:szCs w:val="22"/>
              </w:rPr>
              <w:t>3</w:t>
            </w:r>
            <w:r w:rsidRPr="00CD64AC">
              <w:rPr>
                <w:b/>
                <w:bCs/>
                <w:sz w:val="22"/>
                <w:szCs w:val="22"/>
              </w:rPr>
              <w:t>)</w:t>
            </w:r>
            <w:r w:rsidR="00424B4C">
              <w:rPr>
                <w:b/>
                <w:bCs/>
                <w:sz w:val="22"/>
                <w:szCs w:val="22"/>
              </w:rPr>
              <w:t xml:space="preserve">: </w:t>
            </w:r>
            <w:r w:rsidR="00424B4C" w:rsidRPr="00424B4C">
              <w:rPr>
                <w:b/>
                <w:bCs/>
                <w:i/>
                <w:sz w:val="22"/>
                <w:szCs w:val="22"/>
              </w:rPr>
              <w:t>Resolving the Collective Action Problem of Violence Against Women and Children in Shinyanga District, Tanzania. Unleashing People's "Power Within" and "With" to Challenge Patriarchy and Everyday Violence in Shinyanga District, Tanzania</w:t>
            </w:r>
            <w:r w:rsidR="00424B4C">
              <w:rPr>
                <w:b/>
                <w:bCs/>
                <w:sz w:val="22"/>
                <w:szCs w:val="22"/>
              </w:rPr>
              <w:t xml:space="preserve">, </w:t>
            </w:r>
            <w:r w:rsidR="00424B4C">
              <w:rPr>
                <w:sz w:val="22"/>
                <w:szCs w:val="22"/>
              </w:rPr>
              <w:t>revealed</w:t>
            </w:r>
            <w:r>
              <w:rPr>
                <w:sz w:val="22"/>
                <w:szCs w:val="22"/>
              </w:rPr>
              <w:t xml:space="preserve"> that o</w:t>
            </w:r>
            <w:r w:rsidRPr="00CD64AC">
              <w:rPr>
                <w:sz w:val="22"/>
                <w:szCs w:val="22"/>
              </w:rPr>
              <w:t>ne perspective is that the exercise of male authority over</w:t>
            </w:r>
            <w:r>
              <w:rPr>
                <w:sz w:val="22"/>
                <w:szCs w:val="22"/>
              </w:rPr>
              <w:t xml:space="preserve"> </w:t>
            </w:r>
            <w:r w:rsidRPr="00CD64AC">
              <w:rPr>
                <w:sz w:val="22"/>
                <w:szCs w:val="22"/>
              </w:rPr>
              <w:t>women and children in both private and public spheres is legitimate because it is a long-standing tradition</w:t>
            </w:r>
            <w:r>
              <w:rPr>
                <w:sz w:val="22"/>
                <w:szCs w:val="22"/>
              </w:rPr>
              <w:t xml:space="preserve"> </w:t>
            </w:r>
            <w:r w:rsidRPr="00CD64AC">
              <w:rPr>
                <w:sz w:val="22"/>
                <w:szCs w:val="22"/>
              </w:rPr>
              <w:t>and men are inherently equipped to hold power</w:t>
            </w:r>
            <w:r>
              <w:rPr>
                <w:sz w:val="22"/>
                <w:szCs w:val="22"/>
              </w:rPr>
              <w:t xml:space="preserve">.  </w:t>
            </w:r>
          </w:p>
          <w:p w14:paraId="0C13B32D" w14:textId="77777777" w:rsidR="00853778" w:rsidRDefault="00853778" w:rsidP="00853778">
            <w:pPr>
              <w:jc w:val="both"/>
              <w:rPr>
                <w:sz w:val="22"/>
                <w:szCs w:val="22"/>
              </w:rPr>
            </w:pPr>
          </w:p>
          <w:p w14:paraId="35C1FD15" w14:textId="77777777" w:rsidR="00E06B93" w:rsidRDefault="00853778" w:rsidP="00853778">
            <w:pPr>
              <w:jc w:val="both"/>
              <w:rPr>
                <w:sz w:val="22"/>
                <w:szCs w:val="22"/>
              </w:rPr>
            </w:pPr>
            <w:r w:rsidRPr="00EB3308">
              <w:rPr>
                <w:sz w:val="22"/>
                <w:szCs w:val="22"/>
              </w:rPr>
              <w:t xml:space="preserve">WEADO is proposing to address </w:t>
            </w:r>
            <w:r w:rsidR="00C244DD">
              <w:rPr>
                <w:sz w:val="22"/>
                <w:szCs w:val="22"/>
              </w:rPr>
              <w:t>this initiative in alignment with such designed prototypes emanated from the WFT-T Research as</w:t>
            </w:r>
            <w:r w:rsidR="00E06B93">
              <w:rPr>
                <w:sz w:val="22"/>
                <w:szCs w:val="22"/>
              </w:rPr>
              <w:t>;</w:t>
            </w:r>
          </w:p>
          <w:p w14:paraId="17D31519" w14:textId="2CFF6A1B" w:rsidR="00E06B93" w:rsidRDefault="004C7BA1" w:rsidP="00853778">
            <w:pPr>
              <w:jc w:val="both"/>
              <w:rPr>
                <w:b/>
                <w:bCs/>
                <w:i/>
                <w:iCs/>
                <w:sz w:val="22"/>
                <w:szCs w:val="22"/>
              </w:rPr>
            </w:pPr>
            <w:r>
              <w:rPr>
                <w:b/>
                <w:sz w:val="22"/>
                <w:szCs w:val="22"/>
              </w:rPr>
              <w:t>PROTOTYPE 7</w:t>
            </w:r>
            <w:bookmarkStart w:id="1" w:name="_GoBack"/>
            <w:bookmarkEnd w:id="1"/>
            <w:r w:rsidR="00E06B93" w:rsidRPr="00E06B93">
              <w:rPr>
                <w:b/>
                <w:sz w:val="22"/>
                <w:szCs w:val="22"/>
              </w:rPr>
              <w:t>:</w:t>
            </w:r>
            <w:r w:rsidR="00E06B93">
              <w:rPr>
                <w:sz w:val="22"/>
                <w:szCs w:val="22"/>
              </w:rPr>
              <w:t xml:space="preserve"> </w:t>
            </w:r>
            <w:r w:rsidR="00C244DD">
              <w:rPr>
                <w:sz w:val="22"/>
                <w:szCs w:val="22"/>
              </w:rPr>
              <w:t xml:space="preserve"> </w:t>
            </w:r>
            <w:r w:rsidR="00853778">
              <w:rPr>
                <w:sz w:val="22"/>
                <w:szCs w:val="22"/>
              </w:rPr>
              <w:t xml:space="preserve"> </w:t>
            </w:r>
            <w:r w:rsidR="00853778" w:rsidRPr="00D755A4">
              <w:rPr>
                <w:b/>
                <w:bCs/>
                <w:i/>
                <w:iCs/>
                <w:sz w:val="22"/>
                <w:szCs w:val="22"/>
              </w:rPr>
              <w:t>Negotiating expectations for behavior: (Collective agreements on sanction</w:t>
            </w:r>
            <w:r w:rsidR="00E06B93">
              <w:rPr>
                <w:b/>
                <w:bCs/>
                <w:i/>
                <w:iCs/>
                <w:sz w:val="22"/>
                <w:szCs w:val="22"/>
              </w:rPr>
              <w:t>s/punishments for perpetrators</w:t>
            </w:r>
          </w:p>
          <w:p w14:paraId="6A7567BB" w14:textId="639805A4" w:rsidR="00853778" w:rsidRDefault="00874202" w:rsidP="00853778">
            <w:pPr>
              <w:jc w:val="both"/>
              <w:rPr>
                <w:sz w:val="22"/>
                <w:szCs w:val="22"/>
              </w:rPr>
            </w:pPr>
            <w:r>
              <w:rPr>
                <w:b/>
                <w:bCs/>
                <w:i/>
                <w:iCs/>
                <w:sz w:val="22"/>
                <w:szCs w:val="22"/>
              </w:rPr>
              <w:t xml:space="preserve"> PROTOTYPE 6: </w:t>
            </w:r>
            <w:r w:rsidR="00853778" w:rsidRPr="00D755A4">
              <w:rPr>
                <w:b/>
                <w:bCs/>
                <w:i/>
                <w:iCs/>
                <w:sz w:val="22"/>
                <w:szCs w:val="22"/>
              </w:rPr>
              <w:t>Climbing the participation ladder: Sharing/Collective decision making at family and community level with focus on meaningful engagement of women and girls</w:t>
            </w:r>
            <w:r w:rsidR="00853778">
              <w:rPr>
                <w:b/>
                <w:bCs/>
                <w:i/>
                <w:iCs/>
                <w:sz w:val="22"/>
                <w:szCs w:val="22"/>
              </w:rPr>
              <w:t xml:space="preserve">. </w:t>
            </w:r>
            <w:r w:rsidR="00853778">
              <w:rPr>
                <w:sz w:val="22"/>
                <w:szCs w:val="22"/>
              </w:rPr>
              <w:t xml:space="preserve"> This phase two of the initiative </w:t>
            </w:r>
            <w:r w:rsidR="00E06B93">
              <w:rPr>
                <w:sz w:val="22"/>
                <w:szCs w:val="22"/>
              </w:rPr>
              <w:t xml:space="preserve">will also </w:t>
            </w:r>
            <w:r w:rsidR="00853778">
              <w:rPr>
                <w:sz w:val="22"/>
                <w:szCs w:val="22"/>
              </w:rPr>
              <w:t xml:space="preserve"> in</w:t>
            </w:r>
            <w:r w:rsidR="00E06B93">
              <w:rPr>
                <w:sz w:val="22"/>
                <w:szCs w:val="22"/>
              </w:rPr>
              <w:t xml:space="preserve"> align</w:t>
            </w:r>
            <w:r w:rsidR="00853778" w:rsidRPr="00EB3308">
              <w:rPr>
                <w:sz w:val="22"/>
                <w:szCs w:val="22"/>
              </w:rPr>
              <w:t xml:space="preserve"> with</w:t>
            </w:r>
            <w:r w:rsidR="00853778">
              <w:rPr>
                <w:sz w:val="22"/>
                <w:szCs w:val="22"/>
              </w:rPr>
              <w:t xml:space="preserve"> </w:t>
            </w:r>
            <w:r w:rsidR="00853778" w:rsidRPr="00CD64AC">
              <w:rPr>
                <w:sz w:val="22"/>
                <w:szCs w:val="22"/>
              </w:rPr>
              <w:t xml:space="preserve">the Five-year Regional Strategic Plan to End Violence Against Women and Children (RSP- VAWC 2020/21 –2024/2025) and the NPA-VAWC </w:t>
            </w:r>
            <w:r w:rsidR="00853778" w:rsidRPr="00EB3308">
              <w:rPr>
                <w:sz w:val="22"/>
                <w:szCs w:val="22"/>
              </w:rPr>
              <w:t>and also for scaling up WEADO’s best Practices and experiences gained from its projects implemented in Shinyanga</w:t>
            </w:r>
            <w:r w:rsidR="00853778">
              <w:rPr>
                <w:sz w:val="22"/>
                <w:szCs w:val="22"/>
              </w:rPr>
              <w:t xml:space="preserve"> District Council (In particular at </w:t>
            </w:r>
            <w:proofErr w:type="spellStart"/>
            <w:r w:rsidR="00853778">
              <w:rPr>
                <w:sz w:val="22"/>
                <w:szCs w:val="22"/>
              </w:rPr>
              <w:t>Lyabukande</w:t>
            </w:r>
            <w:proofErr w:type="spellEnd"/>
            <w:r w:rsidR="00853778">
              <w:rPr>
                <w:sz w:val="22"/>
                <w:szCs w:val="22"/>
              </w:rPr>
              <w:t xml:space="preserve"> Ward). </w:t>
            </w:r>
          </w:p>
          <w:p w14:paraId="5CDC7410" w14:textId="77777777" w:rsidR="00F007A5" w:rsidRDefault="00853778" w:rsidP="00802749">
            <w:pPr>
              <w:jc w:val="both"/>
              <w:rPr>
                <w:sz w:val="22"/>
                <w:szCs w:val="22"/>
              </w:rPr>
            </w:pPr>
            <w:r w:rsidRPr="00CD64AC">
              <w:rPr>
                <w:sz w:val="22"/>
                <w:szCs w:val="22"/>
              </w:rPr>
              <w:t xml:space="preserve">The initiative will also take on board the </w:t>
            </w:r>
            <w:r w:rsidRPr="00CD64AC">
              <w:rPr>
                <w:b/>
                <w:bCs/>
                <w:i/>
                <w:iCs/>
                <w:sz w:val="22"/>
                <w:szCs w:val="22"/>
              </w:rPr>
              <w:t xml:space="preserve">Africa Agenda 2063, The African Charter on Human and Peoples’ Rights on the Rights of Women in Africa, Declaration on the Elimination of Discrimination against Women, </w:t>
            </w:r>
            <w:r w:rsidRPr="00CD64AC">
              <w:rPr>
                <w:b/>
                <w:bCs/>
                <w:i/>
                <w:iCs/>
                <w:sz w:val="22"/>
                <w:szCs w:val="22"/>
              </w:rPr>
              <w:lastRenderedPageBreak/>
              <w:t>International Convention on Civil and Political Rights (ICCPR), International Covenant on Economic, Social and Cultural Rights (ICESCR)  Maputo Protocol, The Beijing Declaration and Platform of Action (BPfA1995), the African Charter on the Rights of Women in Africa, in force since November 2005  and the Sustainable Development Goals (SDGs)</w:t>
            </w:r>
            <w:r w:rsidRPr="00CD64AC">
              <w:rPr>
                <w:sz w:val="22"/>
                <w:szCs w:val="22"/>
              </w:rPr>
              <w:t xml:space="preserve"> which strongly emphasize actions for both preventing and responding to violence against women and girls including women and girls with disability, widows and older women)</w:t>
            </w:r>
          </w:p>
          <w:p w14:paraId="3F239145" w14:textId="45C2CA6C" w:rsidR="00802749" w:rsidRPr="00802749" w:rsidRDefault="00802749" w:rsidP="00802749">
            <w:pPr>
              <w:jc w:val="both"/>
              <w:rPr>
                <w:sz w:val="22"/>
                <w:szCs w:val="22"/>
              </w:rPr>
            </w:pPr>
          </w:p>
        </w:tc>
      </w:tr>
      <w:tr w:rsidR="004B2638" w:rsidRPr="001E0662" w14:paraId="4975163F" w14:textId="77777777">
        <w:trPr>
          <w:trHeight w:val="524"/>
        </w:trPr>
        <w:tc>
          <w:tcPr>
            <w:tcW w:w="3515" w:type="dxa"/>
            <w:gridSpan w:val="2"/>
            <w:shd w:val="clear" w:color="auto" w:fill="9CC3E5"/>
          </w:tcPr>
          <w:p w14:paraId="658DF7C8" w14:textId="6E16EE29" w:rsidR="004B2638" w:rsidRPr="001E0662" w:rsidRDefault="004B2638" w:rsidP="004B2638">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lastRenderedPageBreak/>
              <w:t>What Problem(s) or</w:t>
            </w:r>
          </w:p>
          <w:p w14:paraId="1267A507" w14:textId="77777777" w:rsidR="004B2638" w:rsidRPr="001E0662" w:rsidRDefault="004B2638" w:rsidP="004B2638">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Issues Does The Project Aim To Address?</w:t>
            </w:r>
          </w:p>
        </w:tc>
        <w:tc>
          <w:tcPr>
            <w:tcW w:w="10372" w:type="dxa"/>
            <w:gridSpan w:val="8"/>
          </w:tcPr>
          <w:p w14:paraId="17BAA0D2" w14:textId="6EA1527D" w:rsidR="00853778" w:rsidRPr="00A1011A" w:rsidRDefault="00853778" w:rsidP="00853778">
            <w:pPr>
              <w:widowControl w:val="0"/>
              <w:pBdr>
                <w:top w:val="nil"/>
                <w:left w:val="nil"/>
                <w:bottom w:val="nil"/>
                <w:right w:val="nil"/>
                <w:between w:val="nil"/>
              </w:pBdr>
              <w:jc w:val="both"/>
              <w:rPr>
                <w:bCs/>
                <w:sz w:val="21"/>
                <w:szCs w:val="21"/>
              </w:rPr>
            </w:pPr>
            <w:r w:rsidRPr="00A1011A">
              <w:rPr>
                <w:bCs/>
                <w:sz w:val="21"/>
                <w:szCs w:val="21"/>
              </w:rPr>
              <w:t>The proposed Action directly links to and builds upon previous intervention, CHUKUA HATUA SASA ZUIA UKATILI.  The success, gaps and impact of the previous funded Action has inspired the expansion of activities to include such other components as leaderships, SRHR issues and economic justice issues targeted under the proposed Action; and the knowledge and learning generated during implementation on the discrimination faced by children, girls and women inform the increased emphasis of working with this specific vulnerable group. The effective work of the previous funded Action generated the intergenerational and feminist model upon which this Action is based, particularly the strengthening of Junior Councils and Women Forums.</w:t>
            </w:r>
          </w:p>
          <w:p w14:paraId="53A99F94" w14:textId="3DE6665E" w:rsidR="00853778" w:rsidRPr="00A1011A" w:rsidRDefault="00853778" w:rsidP="00853778">
            <w:pPr>
              <w:widowControl w:val="0"/>
              <w:pBdr>
                <w:top w:val="nil"/>
                <w:left w:val="nil"/>
                <w:bottom w:val="nil"/>
                <w:right w:val="nil"/>
                <w:between w:val="nil"/>
              </w:pBdr>
              <w:jc w:val="both"/>
              <w:rPr>
                <w:bCs/>
                <w:sz w:val="21"/>
                <w:szCs w:val="21"/>
              </w:rPr>
            </w:pPr>
            <w:r w:rsidRPr="00A1011A">
              <w:rPr>
                <w:bCs/>
                <w:sz w:val="21"/>
                <w:szCs w:val="21"/>
              </w:rPr>
              <w:t>Furthermore, the Action will draw on lessons learned from a concluded 3-months intervention on CHUKUA HATUA SASA ZUIA UKATILI whose goal, inter alia, intended to ensure that state institutions at local level are held more accountable in upholding girls and women’s rights and effectively protect them from violence and abuse as well as ensuring that communities and individuals have the spirit of holistic activism.</w:t>
            </w:r>
          </w:p>
          <w:p w14:paraId="105D7A0F" w14:textId="6D2048AB" w:rsidR="00802749" w:rsidRPr="00A1011A" w:rsidRDefault="00853778" w:rsidP="00853778">
            <w:pPr>
              <w:widowControl w:val="0"/>
              <w:pBdr>
                <w:top w:val="nil"/>
                <w:left w:val="nil"/>
                <w:bottom w:val="nil"/>
                <w:right w:val="nil"/>
                <w:between w:val="nil"/>
              </w:pBdr>
              <w:jc w:val="both"/>
              <w:rPr>
                <w:bCs/>
                <w:sz w:val="21"/>
                <w:szCs w:val="21"/>
              </w:rPr>
            </w:pPr>
            <w:r w:rsidRPr="00A1011A">
              <w:rPr>
                <w:bCs/>
                <w:sz w:val="21"/>
                <w:szCs w:val="21"/>
              </w:rPr>
              <w:t xml:space="preserve">The proposed Action will specifically address the recommendations and learning generated through evaluations of previous by focusing on building strong networks between community, CSOs and the government structures through formal and informal communication. Finally, the Action will grow the evidence base of violence against girls and women cases, ensuring that formal representatives have taken action to respond to EVAWC. </w:t>
            </w:r>
          </w:p>
          <w:p w14:paraId="38134FFA" w14:textId="77777777" w:rsidR="00853778" w:rsidRPr="008B6594" w:rsidRDefault="00853778" w:rsidP="00853778">
            <w:pPr>
              <w:widowControl w:val="0"/>
              <w:pBdr>
                <w:top w:val="nil"/>
                <w:left w:val="nil"/>
                <w:bottom w:val="nil"/>
                <w:right w:val="nil"/>
                <w:between w:val="nil"/>
              </w:pBdr>
              <w:jc w:val="both"/>
              <w:rPr>
                <w:b/>
                <w:sz w:val="21"/>
                <w:szCs w:val="21"/>
              </w:rPr>
            </w:pPr>
            <w:r w:rsidRPr="008B6594">
              <w:rPr>
                <w:b/>
                <w:sz w:val="21"/>
                <w:szCs w:val="21"/>
              </w:rPr>
              <w:t>The proposed intervention aims to address two key gaps:</w:t>
            </w:r>
          </w:p>
          <w:p w14:paraId="29BDE8EE" w14:textId="77777777" w:rsidR="00853778" w:rsidRDefault="00853778" w:rsidP="00853778">
            <w:pPr>
              <w:pStyle w:val="ListParagraph"/>
              <w:numPr>
                <w:ilvl w:val="0"/>
                <w:numId w:val="14"/>
              </w:numPr>
              <w:pBdr>
                <w:top w:val="nil"/>
                <w:left w:val="nil"/>
                <w:bottom w:val="nil"/>
                <w:right w:val="nil"/>
                <w:between w:val="nil"/>
              </w:pBdr>
              <w:jc w:val="both"/>
              <w:rPr>
                <w:sz w:val="21"/>
                <w:szCs w:val="21"/>
              </w:rPr>
            </w:pPr>
            <w:r w:rsidRPr="008B6594">
              <w:rPr>
                <w:b/>
                <w:sz w:val="21"/>
                <w:szCs w:val="21"/>
              </w:rPr>
              <w:t xml:space="preserve">Ineffective mobilization and use of local community activists and survivors of violence as change agents: </w:t>
            </w:r>
            <w:r w:rsidRPr="008B6594">
              <w:rPr>
                <w:sz w:val="21"/>
                <w:szCs w:val="21"/>
              </w:rPr>
              <w:t>There have been passionate and powerful individual as well as champions who are not used properly to showcase their journey from being survivors to champions/change agents. There are also influential individuals/community members who are willing to use their time and resources to act as activists of the child rights. WEADO in collaboration with LGAs and CSOs proposes this shared responsibility (</w:t>
            </w:r>
            <w:r w:rsidRPr="008B6594">
              <w:rPr>
                <w:i/>
                <w:sz w:val="21"/>
                <w:szCs w:val="21"/>
              </w:rPr>
              <w:t>Holistic approach</w:t>
            </w:r>
            <w:r w:rsidRPr="008B6594">
              <w:rPr>
                <w:sz w:val="21"/>
                <w:szCs w:val="21"/>
              </w:rPr>
              <w:t>)  as  a prevention and rescue initiative that aims at mobilizing local activism (Individual and interpersonal), community leadership (Community) and institutional strengthening (Institutions and society) to effectively use their influence (Power), available resources, formal and informal rescue systems to prevent violence against children and women and support the survivors of violence and those who are at risk (</w:t>
            </w:r>
            <w:r w:rsidRPr="008B6594">
              <w:rPr>
                <w:b/>
                <w:i/>
                <w:sz w:val="21"/>
                <w:szCs w:val="21"/>
              </w:rPr>
              <w:t>Based on holistic and Feminist approach</w:t>
            </w:r>
            <w:r w:rsidRPr="008B6594">
              <w:rPr>
                <w:sz w:val="21"/>
                <w:szCs w:val="21"/>
              </w:rPr>
              <w:t>)</w:t>
            </w:r>
          </w:p>
          <w:p w14:paraId="380596C0" w14:textId="759DC601" w:rsidR="004B2638" w:rsidRPr="00853778" w:rsidRDefault="00853778" w:rsidP="00853778">
            <w:pPr>
              <w:pStyle w:val="ListParagraph"/>
              <w:numPr>
                <w:ilvl w:val="0"/>
                <w:numId w:val="14"/>
              </w:numPr>
              <w:pBdr>
                <w:top w:val="nil"/>
                <w:left w:val="nil"/>
                <w:bottom w:val="nil"/>
                <w:right w:val="nil"/>
                <w:between w:val="nil"/>
              </w:pBdr>
              <w:jc w:val="both"/>
              <w:rPr>
                <w:sz w:val="21"/>
                <w:szCs w:val="21"/>
              </w:rPr>
            </w:pPr>
            <w:r w:rsidRPr="00853778">
              <w:rPr>
                <w:b/>
                <w:bCs/>
                <w:sz w:val="21"/>
                <w:szCs w:val="21"/>
              </w:rPr>
              <w:t>Limited advocacy initiatives for the implementation of coordinated VAWC frameworks:</w:t>
            </w:r>
            <w:r w:rsidRPr="00853778">
              <w:rPr>
                <w:sz w:val="21"/>
                <w:szCs w:val="21"/>
              </w:rPr>
              <w:t xml:space="preserve"> Women and girls’ advocacy work on gender-based violence, discrimination and exclusion is growing as more organizations working </w:t>
            </w:r>
            <w:r w:rsidRPr="00853778">
              <w:rPr>
                <w:sz w:val="21"/>
                <w:szCs w:val="21"/>
              </w:rPr>
              <w:lastRenderedPageBreak/>
              <w:t xml:space="preserve">with women and girls are engaging with local authorities clearly articulating their ‘asks’ on the basis of the national and global Implementation. Through alternative, community-based data collection mechanisms such </w:t>
            </w:r>
            <w:r w:rsidRPr="00853778">
              <w:rPr>
                <w:b/>
                <w:bCs/>
                <w:sz w:val="21"/>
                <w:szCs w:val="21"/>
              </w:rPr>
              <w:t>citizen monitoring groups (CM),</w:t>
            </w:r>
            <w:r w:rsidRPr="00853778">
              <w:rPr>
                <w:sz w:val="21"/>
                <w:szCs w:val="21"/>
              </w:rPr>
              <w:t xml:space="preserve"> women and girls are able to generate evidence, although their ability to systematically analyze gender socio-economic and political trends and action to drive and adopt national agenda is often limited. The mechanisms seek accountability from communities and local institutions as women, girls and children are expected to be at the forefront as are often not organized to engage the process. Coordinated initiatives to implement the Five-year Regional Strategic Plan to End Violence Against Women and Children (RSP- VAWC 2020/21 –2024/2025) and the NPA-VAWC other Regional, Continental and Global efforts that are beneficial for women of all ages and girls require systematic but flexible advocacy processes supported by robust evidence.  The experience from the past funded project revealed that girls’ women’s groups in collaboration with Citizen Monitors and CSOs at community level, play a pivotal role in providing accessible and trusted platforms for reaching out and engaging with diverse groups of girls and women, regardless of their age, as well as with the wider community and local council stakeholders to mindfully collect evidence to engage and achieve desired outcomes.  The initiative will ensure that formal representatives have taken action to respond to EVAWC (</w:t>
            </w:r>
            <w:r w:rsidRPr="00853778">
              <w:rPr>
                <w:b/>
                <w:bCs/>
                <w:i/>
                <w:iCs/>
                <w:sz w:val="21"/>
                <w:szCs w:val="21"/>
              </w:rPr>
              <w:t>WFT-T Research findings 2022 that 55% of formal representatives have not taken action to respond to EVAWC</w:t>
            </w:r>
            <w:r w:rsidRPr="00853778">
              <w:rPr>
                <w:sz w:val="21"/>
                <w:szCs w:val="21"/>
              </w:rPr>
              <w:t>).</w:t>
            </w:r>
          </w:p>
        </w:tc>
      </w:tr>
      <w:tr w:rsidR="00C51E73" w:rsidRPr="001E0662" w14:paraId="78D313AD" w14:textId="77777777">
        <w:trPr>
          <w:trHeight w:val="1157"/>
        </w:trPr>
        <w:tc>
          <w:tcPr>
            <w:tcW w:w="3515" w:type="dxa"/>
            <w:gridSpan w:val="2"/>
            <w:shd w:val="clear" w:color="auto" w:fill="9CC3E5"/>
          </w:tcPr>
          <w:p w14:paraId="2BE34834"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lastRenderedPageBreak/>
              <w:t xml:space="preserve">Strategies To Be Used: </w:t>
            </w:r>
          </w:p>
        </w:tc>
        <w:tc>
          <w:tcPr>
            <w:tcW w:w="10372" w:type="dxa"/>
            <w:gridSpan w:val="8"/>
          </w:tcPr>
          <w:p w14:paraId="5B78901A" w14:textId="77777777" w:rsidR="003B6012" w:rsidRPr="00EB3308" w:rsidRDefault="003B6012" w:rsidP="003B6012">
            <w:pPr>
              <w:jc w:val="both"/>
              <w:rPr>
                <w:color w:val="000000"/>
                <w:sz w:val="20"/>
                <w:szCs w:val="20"/>
              </w:rPr>
            </w:pPr>
            <w:r w:rsidRPr="00EB3308">
              <w:rPr>
                <w:color w:val="000000"/>
                <w:sz w:val="20"/>
                <w:szCs w:val="20"/>
              </w:rPr>
              <w:t xml:space="preserve">The intervention employs a mixture of strategies to achieve positive desired social change including: </w:t>
            </w:r>
          </w:p>
          <w:p w14:paraId="3B3D28C3" w14:textId="77777777" w:rsidR="003B6012" w:rsidRPr="009616FD" w:rsidRDefault="003B6012" w:rsidP="003B6012">
            <w:pPr>
              <w:pStyle w:val="ListParagraph"/>
              <w:numPr>
                <w:ilvl w:val="0"/>
                <w:numId w:val="15"/>
              </w:numPr>
              <w:jc w:val="both"/>
              <w:rPr>
                <w:bCs/>
                <w:sz w:val="20"/>
                <w:szCs w:val="20"/>
              </w:rPr>
            </w:pPr>
            <w:r w:rsidRPr="009616FD">
              <w:rPr>
                <w:b/>
                <w:sz w:val="20"/>
                <w:szCs w:val="20"/>
              </w:rPr>
              <w:t>Use of Community Volunteers</w:t>
            </w:r>
            <w:r>
              <w:rPr>
                <w:b/>
                <w:sz w:val="20"/>
                <w:szCs w:val="20"/>
              </w:rPr>
              <w:t xml:space="preserve"> and Change Agents</w:t>
            </w:r>
            <w:r w:rsidRPr="009616FD">
              <w:rPr>
                <w:b/>
                <w:sz w:val="20"/>
                <w:szCs w:val="20"/>
              </w:rPr>
              <w:t xml:space="preserve">: </w:t>
            </w:r>
            <w:r w:rsidRPr="009616FD">
              <w:rPr>
                <w:bCs/>
                <w:sz w:val="20"/>
                <w:szCs w:val="20"/>
              </w:rPr>
              <w:t xml:space="preserve">Established Women Forums Volunteers are highly valued in their communities and well-trusted by local authorities, ensuring high attendance at </w:t>
            </w:r>
            <w:r>
              <w:rPr>
                <w:bCs/>
                <w:sz w:val="20"/>
                <w:szCs w:val="20"/>
              </w:rPr>
              <w:t>sensitization</w:t>
            </w:r>
            <w:r w:rsidRPr="009616FD">
              <w:rPr>
                <w:bCs/>
                <w:sz w:val="20"/>
                <w:szCs w:val="20"/>
              </w:rPr>
              <w:t xml:space="preserve"> sessions and the quality of data collection. </w:t>
            </w:r>
          </w:p>
          <w:p w14:paraId="34518939" w14:textId="77777777" w:rsidR="003B6012" w:rsidRPr="00776DE1" w:rsidRDefault="003B6012" w:rsidP="003B6012">
            <w:pPr>
              <w:pStyle w:val="ListParagraph"/>
              <w:numPr>
                <w:ilvl w:val="0"/>
                <w:numId w:val="15"/>
              </w:numPr>
              <w:jc w:val="both"/>
              <w:rPr>
                <w:bCs/>
                <w:sz w:val="20"/>
                <w:szCs w:val="20"/>
              </w:rPr>
            </w:pPr>
            <w:r w:rsidRPr="009616FD">
              <w:rPr>
                <w:b/>
                <w:sz w:val="20"/>
                <w:szCs w:val="20"/>
              </w:rPr>
              <w:t xml:space="preserve">Citizen Monitoring (CM): </w:t>
            </w:r>
            <w:r w:rsidRPr="009616FD">
              <w:rPr>
                <w:bCs/>
                <w:sz w:val="20"/>
                <w:szCs w:val="20"/>
              </w:rPr>
              <w:t xml:space="preserve">CM is a low-cost replicable methodology implemented by </w:t>
            </w:r>
            <w:r>
              <w:rPr>
                <w:bCs/>
                <w:sz w:val="20"/>
                <w:szCs w:val="20"/>
              </w:rPr>
              <w:t>WEADO</w:t>
            </w:r>
            <w:r w:rsidRPr="009616FD">
              <w:rPr>
                <w:bCs/>
                <w:sz w:val="20"/>
                <w:szCs w:val="20"/>
              </w:rPr>
              <w:t xml:space="preserve">. It empowers beneficiaries, through rights awareness, training to collect and analyze data, advocacy and self-representation and engagement with policy makers. CM groups collect and analyze data on issues that affect their households or communities. This data can be linked to specific policy commitments, public service delivery, or growing issues of concern for citizens. Under this Action, </w:t>
            </w:r>
            <w:r>
              <w:rPr>
                <w:bCs/>
                <w:sz w:val="20"/>
                <w:szCs w:val="20"/>
              </w:rPr>
              <w:t>the groups (Children, women and girls</w:t>
            </w:r>
            <w:r w:rsidRPr="009616FD">
              <w:rPr>
                <w:bCs/>
                <w:sz w:val="20"/>
                <w:szCs w:val="20"/>
              </w:rPr>
              <w:t xml:space="preserve"> will collect data from family community members, and present it to </w:t>
            </w:r>
            <w:r>
              <w:rPr>
                <w:bCs/>
                <w:sz w:val="20"/>
                <w:szCs w:val="20"/>
              </w:rPr>
              <w:t>Women Forums and Junior Councils</w:t>
            </w:r>
            <w:r w:rsidRPr="009616FD">
              <w:rPr>
                <w:bCs/>
                <w:sz w:val="20"/>
                <w:szCs w:val="20"/>
              </w:rPr>
              <w:t xml:space="preserve"> who regularly meet decision makers to present the evidence of a need for concerted action at the local level to reduce harmful practices and discrimination </w:t>
            </w:r>
            <w:r>
              <w:rPr>
                <w:bCs/>
                <w:sz w:val="20"/>
                <w:szCs w:val="20"/>
              </w:rPr>
              <w:t xml:space="preserve">against women, girls and </w:t>
            </w:r>
            <w:r w:rsidRPr="006C1415">
              <w:rPr>
                <w:bCs/>
                <w:sz w:val="20"/>
                <w:szCs w:val="20"/>
              </w:rPr>
              <w:t>children.</w:t>
            </w:r>
          </w:p>
          <w:p w14:paraId="70BB10DD" w14:textId="77777777" w:rsidR="003B6012" w:rsidRDefault="003B6012" w:rsidP="003B6012">
            <w:pPr>
              <w:pStyle w:val="ListParagraph"/>
              <w:numPr>
                <w:ilvl w:val="0"/>
                <w:numId w:val="15"/>
              </w:numPr>
              <w:jc w:val="both"/>
              <w:rPr>
                <w:bCs/>
                <w:sz w:val="20"/>
                <w:szCs w:val="20"/>
              </w:rPr>
            </w:pPr>
            <w:r w:rsidRPr="009616FD">
              <w:rPr>
                <w:b/>
                <w:sz w:val="20"/>
                <w:szCs w:val="20"/>
              </w:rPr>
              <w:t>Stakeholder engagement and partnerships</w:t>
            </w:r>
            <w:r>
              <w:rPr>
                <w:b/>
                <w:sz w:val="20"/>
                <w:szCs w:val="20"/>
              </w:rPr>
              <w:t xml:space="preserve"> </w:t>
            </w:r>
            <w:r w:rsidRPr="006C1415">
              <w:rPr>
                <w:bCs/>
                <w:sz w:val="20"/>
                <w:szCs w:val="20"/>
              </w:rPr>
              <w:t>at the local and national level will use their greater understanding of violence against widows (With its forms) following their training to introduce activities protecting widow’s rights into their programming and jointly advocate with WEADO for resourced strategies to address the issue.</w:t>
            </w:r>
          </w:p>
          <w:p w14:paraId="4955BA26" w14:textId="5382E3C6" w:rsidR="00C51E73" w:rsidRPr="003B6012" w:rsidRDefault="003B6012" w:rsidP="003B6012">
            <w:pPr>
              <w:pStyle w:val="ListParagraph"/>
              <w:numPr>
                <w:ilvl w:val="0"/>
                <w:numId w:val="15"/>
              </w:numPr>
              <w:jc w:val="both"/>
              <w:rPr>
                <w:bCs/>
                <w:sz w:val="20"/>
                <w:szCs w:val="20"/>
              </w:rPr>
            </w:pPr>
            <w:r w:rsidRPr="003B6012">
              <w:rPr>
                <w:b/>
                <w:sz w:val="20"/>
                <w:szCs w:val="20"/>
              </w:rPr>
              <w:t xml:space="preserve">A Learning Approach: </w:t>
            </w:r>
            <w:r w:rsidRPr="003B6012">
              <w:rPr>
                <w:bCs/>
                <w:sz w:val="20"/>
                <w:szCs w:val="20"/>
              </w:rPr>
              <w:t>Gathering and disseminating project learning will be a key component of the Action. The Monitoring, Evaluation and Learning (MEL) Plan will determine when and how this will take place.</w:t>
            </w:r>
          </w:p>
        </w:tc>
      </w:tr>
      <w:tr w:rsidR="00C51E73" w:rsidRPr="001E0662" w14:paraId="33E52068" w14:textId="77777777">
        <w:trPr>
          <w:trHeight w:val="524"/>
        </w:trPr>
        <w:tc>
          <w:tcPr>
            <w:tcW w:w="3515" w:type="dxa"/>
            <w:gridSpan w:val="2"/>
            <w:shd w:val="clear" w:color="auto" w:fill="9CC3E5"/>
          </w:tcPr>
          <w:p w14:paraId="54A6C5D0"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lastRenderedPageBreak/>
              <w:t>Why Did You Choose The Above Strategies?</w:t>
            </w:r>
          </w:p>
          <w:p w14:paraId="1CFFA10B"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p>
        </w:tc>
        <w:tc>
          <w:tcPr>
            <w:tcW w:w="10372" w:type="dxa"/>
            <w:gridSpan w:val="8"/>
          </w:tcPr>
          <w:p w14:paraId="77BB8C5D" w14:textId="77777777" w:rsidR="003B6012" w:rsidRPr="006C1415" w:rsidRDefault="003B6012" w:rsidP="003B6012">
            <w:pPr>
              <w:pBdr>
                <w:top w:val="nil"/>
                <w:left w:val="nil"/>
                <w:bottom w:val="nil"/>
                <w:right w:val="nil"/>
                <w:between w:val="nil"/>
              </w:pBdr>
              <w:jc w:val="both"/>
              <w:rPr>
                <w:sz w:val="21"/>
                <w:szCs w:val="21"/>
              </w:rPr>
            </w:pPr>
            <w:r w:rsidRPr="006C1415">
              <w:rPr>
                <w:rFonts w:eastAsia="Overlock"/>
                <w:b/>
                <w:color w:val="000000"/>
                <w:sz w:val="21"/>
                <w:szCs w:val="21"/>
              </w:rPr>
              <w:t>Strategy 1</w:t>
            </w:r>
            <w:r w:rsidRPr="006C1415">
              <w:rPr>
                <w:rFonts w:eastAsia="Overlock"/>
                <w:color w:val="000000"/>
                <w:sz w:val="21"/>
                <w:szCs w:val="21"/>
              </w:rPr>
              <w:t>.</w:t>
            </w:r>
            <w:r w:rsidRPr="006C1415">
              <w:rPr>
                <w:sz w:val="21"/>
                <w:szCs w:val="21"/>
              </w:rPr>
              <w:t xml:space="preserve"> It has been consistently demonstrated that, through Community Volunteers involvement, women and girls develop stronger support networks, learn new skills and, feel emboldened to engage decision makers on issues affecting them and their families. This approach will ensure sustainable results over the long term.</w:t>
            </w:r>
          </w:p>
          <w:p w14:paraId="7104B8A7" w14:textId="77777777" w:rsidR="003B6012" w:rsidRPr="006C1415" w:rsidRDefault="003B6012" w:rsidP="003B6012">
            <w:pPr>
              <w:pBdr>
                <w:top w:val="nil"/>
                <w:left w:val="nil"/>
                <w:bottom w:val="nil"/>
                <w:right w:val="nil"/>
                <w:between w:val="nil"/>
              </w:pBdr>
              <w:rPr>
                <w:rFonts w:eastAsia="Overlock"/>
                <w:color w:val="000000"/>
                <w:sz w:val="21"/>
                <w:szCs w:val="21"/>
              </w:rPr>
            </w:pPr>
            <w:r w:rsidRPr="006C1415">
              <w:rPr>
                <w:rFonts w:eastAsia="Overlock"/>
                <w:b/>
                <w:color w:val="000000"/>
                <w:sz w:val="21"/>
                <w:szCs w:val="21"/>
              </w:rPr>
              <w:t>Strategy 2</w:t>
            </w:r>
            <w:r w:rsidRPr="006C1415">
              <w:rPr>
                <w:rFonts w:eastAsia="Overlock"/>
                <w:color w:val="000000"/>
                <w:sz w:val="21"/>
                <w:szCs w:val="21"/>
              </w:rPr>
              <w:t>. This approach has been adopted because it allows for (</w:t>
            </w:r>
            <w:proofErr w:type="spellStart"/>
            <w:r w:rsidRPr="006C1415">
              <w:rPr>
                <w:rFonts w:eastAsia="Overlock"/>
                <w:color w:val="000000"/>
                <w:sz w:val="21"/>
                <w:szCs w:val="21"/>
              </w:rPr>
              <w:t>i</w:t>
            </w:r>
            <w:proofErr w:type="spellEnd"/>
            <w:r w:rsidRPr="006C1415">
              <w:rPr>
                <w:rFonts w:eastAsia="Overlock"/>
                <w:color w:val="000000"/>
                <w:sz w:val="21"/>
                <w:szCs w:val="21"/>
              </w:rPr>
              <w:t>) intergenerational citizen participation in matters that affect their daily lives; (ii) the use of evidence-based advocacy based on lived experiences of girls, Children and women and (iii) building capacity of young and older citizens with skills that can be utilized after the Action has ended.</w:t>
            </w:r>
          </w:p>
          <w:p w14:paraId="5D2CDC06" w14:textId="77777777" w:rsidR="003B6012" w:rsidRPr="006C1415" w:rsidRDefault="003B6012" w:rsidP="003B6012">
            <w:pPr>
              <w:pBdr>
                <w:top w:val="nil"/>
                <w:left w:val="nil"/>
                <w:bottom w:val="nil"/>
                <w:right w:val="nil"/>
                <w:between w:val="nil"/>
              </w:pBdr>
              <w:jc w:val="both"/>
              <w:rPr>
                <w:rFonts w:eastAsia="Overlock"/>
                <w:color w:val="000000"/>
                <w:sz w:val="21"/>
                <w:szCs w:val="21"/>
              </w:rPr>
            </w:pPr>
            <w:r w:rsidRPr="006C1415">
              <w:rPr>
                <w:rFonts w:eastAsia="Overlock"/>
                <w:b/>
                <w:color w:val="000000"/>
                <w:sz w:val="21"/>
                <w:szCs w:val="21"/>
              </w:rPr>
              <w:t>Strategy 3</w:t>
            </w:r>
            <w:r w:rsidRPr="006C1415">
              <w:rPr>
                <w:rFonts w:eastAsia="Overlock"/>
                <w:color w:val="000000"/>
                <w:sz w:val="21"/>
                <w:szCs w:val="21"/>
              </w:rPr>
              <w:t>.</w:t>
            </w:r>
            <w:r w:rsidRPr="006C1415">
              <w:rPr>
                <w:sz w:val="21"/>
                <w:szCs w:val="21"/>
              </w:rPr>
              <w:t xml:space="preserve"> </w:t>
            </w:r>
            <w:r w:rsidRPr="006C1415">
              <w:rPr>
                <w:rFonts w:eastAsia="Overlock"/>
                <w:color w:val="000000"/>
                <w:sz w:val="21"/>
                <w:szCs w:val="21"/>
              </w:rPr>
              <w:t>The action will engage stakeholders to secure a broad base of support for the Action’s political and social goals through enabling political buy-in; willingness and support from justice administrative structures (police and courts) to protect and promote women, girls and child’s rights; improved social service delivery; and thereby challenge harmful socio-cultural practices and beliefs used to justify violence against women, girls and children. Legally, the engagement will increase the number of cases of abuse reported and the number of perpetrators brought to justice. Socially and culturally, the engagement with community leaders will challenge damaging beliefs which are the rationale behind abuse.</w:t>
            </w:r>
          </w:p>
          <w:p w14:paraId="31736B38" w14:textId="76C53F9F" w:rsidR="00C51E73" w:rsidRPr="001E0662" w:rsidRDefault="003B6012" w:rsidP="003B6012">
            <w:pPr>
              <w:spacing w:after="200" w:line="276" w:lineRule="auto"/>
              <w:rPr>
                <w:color w:val="000000"/>
                <w:sz w:val="28"/>
                <w:szCs w:val="28"/>
              </w:rPr>
            </w:pPr>
            <w:r w:rsidRPr="006C1415">
              <w:rPr>
                <w:rFonts w:eastAsia="Overlock"/>
                <w:b/>
                <w:color w:val="000000"/>
                <w:sz w:val="21"/>
                <w:szCs w:val="21"/>
              </w:rPr>
              <w:t>Strategy 4:</w:t>
            </w:r>
            <w:r w:rsidRPr="006C1415">
              <w:rPr>
                <w:rFonts w:eastAsia="Overlock"/>
                <w:color w:val="000000"/>
                <w:sz w:val="21"/>
                <w:szCs w:val="21"/>
              </w:rPr>
              <w:t xml:space="preserve"> To facilitate quality Action design, a lesson learned document will be developed to highlight challenges and solutions encountered which can be adapted to other WEADO Actions dealing with harmful practices and discrimination. WEADO will share project learning locally at CSO forum (Shinyanga Ending Violence against Women, Gi</w:t>
            </w:r>
            <w:r>
              <w:rPr>
                <w:rFonts w:eastAsia="Overlock"/>
                <w:color w:val="000000"/>
                <w:sz w:val="21"/>
                <w:szCs w:val="21"/>
              </w:rPr>
              <w:t xml:space="preserve">rls and Children working group </w:t>
            </w:r>
            <w:r w:rsidRPr="006C1415">
              <w:rPr>
                <w:rFonts w:eastAsia="Overlock"/>
                <w:color w:val="000000"/>
                <w:sz w:val="21"/>
                <w:szCs w:val="21"/>
              </w:rPr>
              <w:t>and use of data and research to understand what is worth expanding or refining</w:t>
            </w:r>
            <w:r>
              <w:rPr>
                <w:rFonts w:eastAsia="Overlock"/>
                <w:color w:val="000000"/>
                <w:sz w:val="22"/>
                <w:szCs w:val="22"/>
              </w:rPr>
              <w:t>.</w:t>
            </w:r>
          </w:p>
        </w:tc>
      </w:tr>
      <w:tr w:rsidR="00C51E73" w:rsidRPr="001E0662" w14:paraId="3C930194" w14:textId="77777777">
        <w:trPr>
          <w:trHeight w:val="833"/>
        </w:trPr>
        <w:tc>
          <w:tcPr>
            <w:tcW w:w="3515" w:type="dxa"/>
            <w:gridSpan w:val="2"/>
            <w:shd w:val="clear" w:color="auto" w:fill="9CC3E5"/>
          </w:tcPr>
          <w:p w14:paraId="7819002F"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What Are The Planned Activities:</w:t>
            </w:r>
          </w:p>
        </w:tc>
        <w:tc>
          <w:tcPr>
            <w:tcW w:w="10372" w:type="dxa"/>
            <w:gridSpan w:val="8"/>
          </w:tcPr>
          <w:p w14:paraId="55038F36" w14:textId="54BC3224" w:rsidR="003B6012" w:rsidRPr="00DC45AD" w:rsidRDefault="003B6012" w:rsidP="003B6012">
            <w:pPr>
              <w:pStyle w:val="ListParagraph"/>
              <w:numPr>
                <w:ilvl w:val="0"/>
                <w:numId w:val="16"/>
              </w:numPr>
              <w:pBdr>
                <w:top w:val="nil"/>
                <w:left w:val="nil"/>
                <w:bottom w:val="nil"/>
                <w:right w:val="nil"/>
                <w:between w:val="nil"/>
              </w:pBdr>
              <w:rPr>
                <w:rFonts w:eastAsia="Overlock"/>
                <w:color w:val="000000"/>
                <w:sz w:val="21"/>
                <w:szCs w:val="21"/>
              </w:rPr>
            </w:pPr>
            <w:r w:rsidRPr="00730F9F">
              <w:rPr>
                <w:rFonts w:eastAsia="Overlock"/>
                <w:color w:val="000000"/>
                <w:sz w:val="21"/>
                <w:szCs w:val="21"/>
              </w:rPr>
              <w:t xml:space="preserve">Coaching local leaders and influential figures (Traditional leaders, Religious Leaders and political parties’ representatives on practices of </w:t>
            </w:r>
            <w:r w:rsidR="00857164">
              <w:rPr>
                <w:rFonts w:eastAsia="Overlock"/>
                <w:color w:val="000000"/>
                <w:sz w:val="21"/>
                <w:szCs w:val="21"/>
              </w:rPr>
              <w:t>positive norms</w:t>
            </w:r>
            <w:r w:rsidRPr="00730F9F">
              <w:rPr>
                <w:rFonts w:eastAsia="Overlock"/>
                <w:color w:val="000000"/>
                <w:sz w:val="21"/>
                <w:szCs w:val="21"/>
              </w:rPr>
              <w:t xml:space="preserve"> with respect to</w:t>
            </w:r>
            <w:r w:rsidR="00A24ABA">
              <w:rPr>
                <w:rFonts w:eastAsia="Overlock"/>
                <w:color w:val="000000"/>
                <w:sz w:val="21"/>
                <w:szCs w:val="21"/>
              </w:rPr>
              <w:t xml:space="preserve"> gender issues (25 </w:t>
            </w:r>
            <w:r w:rsidR="00F70245">
              <w:rPr>
                <w:rFonts w:eastAsia="Overlock"/>
                <w:color w:val="000000"/>
                <w:sz w:val="21"/>
                <w:szCs w:val="21"/>
              </w:rPr>
              <w:t>participants</w:t>
            </w:r>
            <w:r w:rsidR="00A24ABA">
              <w:rPr>
                <w:rFonts w:eastAsia="Overlock"/>
                <w:color w:val="000000"/>
                <w:sz w:val="21"/>
                <w:szCs w:val="21"/>
              </w:rPr>
              <w:t xml:space="preserve">) </w:t>
            </w:r>
          </w:p>
          <w:p w14:paraId="0AF02D11" w14:textId="1824AC78" w:rsidR="003B6012" w:rsidRDefault="003B6012" w:rsidP="00DF0513">
            <w:pPr>
              <w:pStyle w:val="ListParagraph"/>
              <w:numPr>
                <w:ilvl w:val="0"/>
                <w:numId w:val="16"/>
              </w:numPr>
              <w:pBdr>
                <w:top w:val="nil"/>
                <w:left w:val="nil"/>
                <w:bottom w:val="nil"/>
                <w:right w:val="nil"/>
                <w:between w:val="nil"/>
              </w:pBdr>
              <w:rPr>
                <w:rFonts w:eastAsia="Overlock"/>
                <w:color w:val="000000"/>
                <w:sz w:val="21"/>
                <w:szCs w:val="21"/>
              </w:rPr>
            </w:pPr>
            <w:r w:rsidRPr="00DC45AD">
              <w:rPr>
                <w:rFonts w:eastAsia="Overlock"/>
                <w:color w:val="000000"/>
                <w:sz w:val="21"/>
                <w:szCs w:val="21"/>
              </w:rPr>
              <w:t xml:space="preserve">Supporting </w:t>
            </w:r>
            <w:r w:rsidR="003F62C8">
              <w:rPr>
                <w:rFonts w:eastAsia="Overlock"/>
                <w:color w:val="000000"/>
                <w:sz w:val="21"/>
                <w:szCs w:val="21"/>
              </w:rPr>
              <w:t xml:space="preserve">the commemoration of </w:t>
            </w:r>
            <w:r w:rsidRPr="00DC45AD">
              <w:rPr>
                <w:rFonts w:eastAsia="Overlock"/>
                <w:color w:val="000000"/>
                <w:sz w:val="21"/>
                <w:szCs w:val="21"/>
              </w:rPr>
              <w:t>International Women’s Day on 8</w:t>
            </w:r>
            <w:r w:rsidRPr="00DC45AD">
              <w:rPr>
                <w:rFonts w:eastAsia="Overlock"/>
                <w:color w:val="000000"/>
                <w:sz w:val="21"/>
                <w:szCs w:val="21"/>
                <w:vertAlign w:val="superscript"/>
              </w:rPr>
              <w:t>th</w:t>
            </w:r>
            <w:r w:rsidRPr="00DC45AD">
              <w:rPr>
                <w:rFonts w:eastAsia="Overlock"/>
                <w:color w:val="000000"/>
                <w:sz w:val="21"/>
                <w:szCs w:val="21"/>
              </w:rPr>
              <w:t xml:space="preserve"> March 2024</w:t>
            </w:r>
            <w:r w:rsidR="00E20B48">
              <w:rPr>
                <w:rFonts w:eastAsia="Overlock"/>
                <w:color w:val="000000"/>
                <w:sz w:val="21"/>
                <w:szCs w:val="21"/>
              </w:rPr>
              <w:t xml:space="preserve"> (Involves Women Forums reps, Working group reps-15 participants) </w:t>
            </w:r>
          </w:p>
          <w:p w14:paraId="725FF142" w14:textId="3763837D" w:rsidR="00B11C50" w:rsidRPr="00DF0513" w:rsidRDefault="00B11C50" w:rsidP="00B11C50">
            <w:pPr>
              <w:pStyle w:val="ListParagraph"/>
              <w:numPr>
                <w:ilvl w:val="0"/>
                <w:numId w:val="16"/>
              </w:numPr>
              <w:pBdr>
                <w:top w:val="nil"/>
                <w:left w:val="nil"/>
                <w:bottom w:val="nil"/>
                <w:right w:val="nil"/>
                <w:between w:val="nil"/>
              </w:pBdr>
              <w:rPr>
                <w:rFonts w:eastAsia="Overlock"/>
                <w:color w:val="000000"/>
                <w:sz w:val="21"/>
                <w:szCs w:val="21"/>
              </w:rPr>
            </w:pPr>
            <w:r w:rsidRPr="00B11C50">
              <w:rPr>
                <w:rFonts w:eastAsia="Overlock"/>
                <w:color w:val="000000"/>
                <w:sz w:val="21"/>
                <w:szCs w:val="21"/>
              </w:rPr>
              <w:t>Facilitate Junior Council’s discussion and dialogues on child rights protection, life skills and leadership skills (35 participants)</w:t>
            </w:r>
          </w:p>
          <w:p w14:paraId="179EE751" w14:textId="77777777" w:rsidR="00A24ABA" w:rsidRDefault="00A24ABA" w:rsidP="00A24ABA">
            <w:pPr>
              <w:pStyle w:val="ListParagraph"/>
              <w:numPr>
                <w:ilvl w:val="0"/>
                <w:numId w:val="16"/>
              </w:numPr>
              <w:pBdr>
                <w:top w:val="nil"/>
                <w:left w:val="nil"/>
                <w:bottom w:val="nil"/>
                <w:right w:val="nil"/>
                <w:between w:val="nil"/>
              </w:pBdr>
              <w:rPr>
                <w:rFonts w:eastAsia="Overlock"/>
                <w:color w:val="000000"/>
                <w:sz w:val="21"/>
                <w:szCs w:val="21"/>
              </w:rPr>
            </w:pPr>
            <w:r w:rsidRPr="00A24ABA">
              <w:rPr>
                <w:rFonts w:eastAsia="Overlock"/>
                <w:color w:val="000000"/>
                <w:sz w:val="21"/>
                <w:szCs w:val="21"/>
              </w:rPr>
              <w:t>Facilitate a dialogue with Traditional Elders, CSOs team (Shinyanga working group on ending violence against women and children, Political party’s representatives, media, local leaders and women representatives on how meaningfully and effectively to engage women in leadership journey (35 Participants)</w:t>
            </w:r>
          </w:p>
          <w:p w14:paraId="6F69A120" w14:textId="60F00C73" w:rsidR="003B6012" w:rsidRPr="00DC45AD" w:rsidRDefault="003B6012" w:rsidP="00A24ABA">
            <w:pPr>
              <w:pStyle w:val="ListParagraph"/>
              <w:numPr>
                <w:ilvl w:val="0"/>
                <w:numId w:val="16"/>
              </w:numPr>
              <w:pBdr>
                <w:top w:val="nil"/>
                <w:left w:val="nil"/>
                <w:bottom w:val="nil"/>
                <w:right w:val="nil"/>
                <w:between w:val="nil"/>
              </w:pBdr>
              <w:rPr>
                <w:rFonts w:eastAsia="Overlock"/>
                <w:color w:val="000000"/>
                <w:sz w:val="21"/>
                <w:szCs w:val="21"/>
              </w:rPr>
            </w:pPr>
            <w:r w:rsidRPr="00730F9F">
              <w:rPr>
                <w:rFonts w:eastAsia="Overlock"/>
                <w:color w:val="000000"/>
                <w:sz w:val="21"/>
                <w:szCs w:val="21"/>
              </w:rPr>
              <w:t>Coaching young girls and women on collecting and sharing information with loca</w:t>
            </w:r>
            <w:r w:rsidR="00E20B48">
              <w:rPr>
                <w:rFonts w:eastAsia="Overlock"/>
                <w:color w:val="000000"/>
                <w:sz w:val="21"/>
                <w:szCs w:val="21"/>
              </w:rPr>
              <w:t>l leaders-Citizen Monitoring (25</w:t>
            </w:r>
            <w:r w:rsidRPr="00730F9F">
              <w:rPr>
                <w:rFonts w:eastAsia="Overlock"/>
                <w:color w:val="000000"/>
                <w:sz w:val="21"/>
                <w:szCs w:val="21"/>
              </w:rPr>
              <w:t xml:space="preserve"> participants)</w:t>
            </w:r>
          </w:p>
          <w:p w14:paraId="4E0F5093" w14:textId="280D8335" w:rsidR="003B6012" w:rsidRPr="003133EB" w:rsidRDefault="003B6012" w:rsidP="003133EB">
            <w:pPr>
              <w:pStyle w:val="ListParagraph"/>
              <w:numPr>
                <w:ilvl w:val="0"/>
                <w:numId w:val="16"/>
              </w:numPr>
              <w:pBdr>
                <w:top w:val="nil"/>
                <w:left w:val="nil"/>
                <w:bottom w:val="nil"/>
                <w:right w:val="nil"/>
                <w:between w:val="nil"/>
              </w:pBdr>
              <w:rPr>
                <w:rFonts w:eastAsia="Overlock"/>
                <w:color w:val="000000"/>
                <w:sz w:val="21"/>
                <w:szCs w:val="21"/>
              </w:rPr>
            </w:pPr>
            <w:r w:rsidRPr="006D3CC0">
              <w:rPr>
                <w:rFonts w:eastAsia="Overlock"/>
                <w:color w:val="000000"/>
                <w:sz w:val="21"/>
                <w:szCs w:val="21"/>
              </w:rPr>
              <w:t xml:space="preserve">Conducting monitoring and supportive supervision visit to the target groups on the progress of the </w:t>
            </w:r>
            <w:r>
              <w:rPr>
                <w:rFonts w:eastAsia="Overlock"/>
                <w:color w:val="000000"/>
                <w:sz w:val="21"/>
                <w:szCs w:val="21"/>
              </w:rPr>
              <w:t>intervention</w:t>
            </w:r>
            <w:r w:rsidRPr="006D3CC0">
              <w:rPr>
                <w:rFonts w:eastAsia="Overlock"/>
                <w:color w:val="000000"/>
                <w:sz w:val="21"/>
                <w:szCs w:val="21"/>
              </w:rPr>
              <w:t>. Women’s success stories will be documented during the visit.</w:t>
            </w:r>
          </w:p>
        </w:tc>
      </w:tr>
      <w:tr w:rsidR="00C51E73" w:rsidRPr="001E0662" w14:paraId="23E9011A" w14:textId="77777777">
        <w:trPr>
          <w:trHeight w:val="524"/>
        </w:trPr>
        <w:tc>
          <w:tcPr>
            <w:tcW w:w="3515" w:type="dxa"/>
            <w:gridSpan w:val="2"/>
            <w:shd w:val="clear" w:color="auto" w:fill="9CC3E5"/>
          </w:tcPr>
          <w:p w14:paraId="6EB04D00"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lastRenderedPageBreak/>
              <w:t xml:space="preserve">How Will You Measure The Impact of These Activities? </w:t>
            </w:r>
          </w:p>
        </w:tc>
        <w:tc>
          <w:tcPr>
            <w:tcW w:w="10372" w:type="dxa"/>
            <w:gridSpan w:val="8"/>
          </w:tcPr>
          <w:p w14:paraId="40F22101" w14:textId="6E9E5D8D" w:rsidR="00836AF9" w:rsidRPr="00A1011A" w:rsidRDefault="003B6012" w:rsidP="003B6012">
            <w:pPr>
              <w:pStyle w:val="Default"/>
              <w:jc w:val="both"/>
              <w:rPr>
                <w:sz w:val="22"/>
                <w:szCs w:val="22"/>
              </w:rPr>
            </w:pPr>
            <w:r w:rsidRPr="003B6012">
              <w:rPr>
                <w:sz w:val="22"/>
                <w:szCs w:val="22"/>
              </w:rPr>
              <w:t>WEADO will implement a comprehensive Monitoring, Evaluation, and Learning (MEL) Plan, the key components of which will be: a baseline survey at the start of the Action; routine community-based participatory monitoring; regular monitoring visits to project sites by WEADO; the creation of monthly, quarterly and annual financial and narrative reports submitted to WEADO; quarterly monitoring visits to project sites by WEADO. The Action will be overseen by the WEADO Project Manager who will ensure that implementation remains consistent with the logical framework of the Action and any contractual requirements. Data collected will be both qualitative and quantitative and disaggregated by age, sex and disability. Sources will include: household surveys, focus group discussions and individual interviews with key stakeholders.</w:t>
            </w:r>
          </w:p>
        </w:tc>
      </w:tr>
      <w:tr w:rsidR="00C51E73" w:rsidRPr="001E0662" w14:paraId="77890A5A" w14:textId="77777777" w:rsidTr="001A1BC3">
        <w:trPr>
          <w:trHeight w:val="330"/>
        </w:trPr>
        <w:tc>
          <w:tcPr>
            <w:tcW w:w="3515" w:type="dxa"/>
            <w:gridSpan w:val="2"/>
            <w:vMerge w:val="restart"/>
            <w:shd w:val="clear" w:color="auto" w:fill="9CC3E5"/>
          </w:tcPr>
          <w:p w14:paraId="3CDBFED7" w14:textId="0108BDA6"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 xml:space="preserve">What Types of Change Will This Project Bring? (&amp;) </w:t>
            </w:r>
          </w:p>
        </w:tc>
        <w:tc>
          <w:tcPr>
            <w:tcW w:w="10372" w:type="dxa"/>
            <w:gridSpan w:val="8"/>
            <w:tcBorders>
              <w:bottom w:val="single" w:sz="4" w:space="0" w:color="auto"/>
            </w:tcBorders>
            <w:shd w:val="clear" w:color="auto" w:fill="9CC2E5" w:themeFill="accent1" w:themeFillTint="99"/>
          </w:tcPr>
          <w:p w14:paraId="381E2548" w14:textId="45897FC1" w:rsidR="00C51E73" w:rsidRPr="00782D46" w:rsidRDefault="00C51E73" w:rsidP="00C51E73">
            <w:pPr>
              <w:rPr>
                <w:sz w:val="28"/>
                <w:szCs w:val="28"/>
              </w:rPr>
            </w:pPr>
            <w:r w:rsidRPr="001E0662">
              <w:rPr>
                <w:rFonts w:ascii="Calibri" w:eastAsia="Calibri" w:hAnsi="Calibri" w:cs="Calibri"/>
                <w:smallCaps/>
                <w:color w:val="000000"/>
                <w:sz w:val="28"/>
                <w:szCs w:val="28"/>
              </w:rPr>
              <w:t>Short term</w:t>
            </w:r>
            <w:r>
              <w:rPr>
                <w:rFonts w:ascii="Calibri" w:eastAsia="Calibri" w:hAnsi="Calibri" w:cs="Calibri"/>
                <w:smallCaps/>
                <w:color w:val="000000"/>
                <w:sz w:val="28"/>
                <w:szCs w:val="28"/>
              </w:rPr>
              <w:t xml:space="preserve"> Changes</w:t>
            </w:r>
          </w:p>
        </w:tc>
      </w:tr>
      <w:tr w:rsidR="00C51E73" w:rsidRPr="001E0662" w14:paraId="6EC3BB17" w14:textId="77777777" w:rsidTr="001A1BC3">
        <w:trPr>
          <w:trHeight w:val="410"/>
        </w:trPr>
        <w:tc>
          <w:tcPr>
            <w:tcW w:w="3515" w:type="dxa"/>
            <w:gridSpan w:val="2"/>
            <w:vMerge/>
            <w:shd w:val="clear" w:color="auto" w:fill="9CC3E5"/>
          </w:tcPr>
          <w:p w14:paraId="7D4ABC7B"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p>
        </w:tc>
        <w:tc>
          <w:tcPr>
            <w:tcW w:w="10372" w:type="dxa"/>
            <w:gridSpan w:val="8"/>
            <w:tcBorders>
              <w:top w:val="single" w:sz="4" w:space="0" w:color="auto"/>
              <w:bottom w:val="single" w:sz="4" w:space="0" w:color="auto"/>
            </w:tcBorders>
          </w:tcPr>
          <w:p w14:paraId="06BDF338" w14:textId="4A168DDB" w:rsidR="003B6012" w:rsidRPr="0062657C" w:rsidRDefault="003B6012" w:rsidP="003B6012">
            <w:pPr>
              <w:shd w:val="clear" w:color="auto" w:fill="FFFFFF" w:themeFill="background1"/>
              <w:jc w:val="both"/>
              <w:rPr>
                <w:b/>
                <w:sz w:val="20"/>
                <w:szCs w:val="20"/>
              </w:rPr>
            </w:pPr>
            <w:r>
              <w:rPr>
                <w:b/>
                <w:sz w:val="20"/>
                <w:szCs w:val="20"/>
              </w:rPr>
              <w:t>Outcome 1</w:t>
            </w:r>
            <w:r w:rsidRPr="0062657C">
              <w:rPr>
                <w:b/>
                <w:sz w:val="20"/>
                <w:szCs w:val="20"/>
              </w:rPr>
              <w:t xml:space="preserve">: </w:t>
            </w:r>
            <w:r w:rsidRPr="0062657C">
              <w:rPr>
                <w:bCs/>
                <w:sz w:val="20"/>
                <w:szCs w:val="20"/>
              </w:rPr>
              <w:t>Women and girls have access to improved protection services, legal and psychosocial support</w:t>
            </w:r>
            <w:r w:rsidRPr="0062657C">
              <w:rPr>
                <w:b/>
                <w:sz w:val="20"/>
                <w:szCs w:val="20"/>
              </w:rPr>
              <w:t>.</w:t>
            </w:r>
          </w:p>
          <w:p w14:paraId="402859E0" w14:textId="48D71839" w:rsidR="003B6012" w:rsidRPr="0062657C" w:rsidRDefault="003B6012" w:rsidP="003B6012">
            <w:pPr>
              <w:shd w:val="clear" w:color="auto" w:fill="FFFFFF" w:themeFill="background1"/>
              <w:jc w:val="both"/>
              <w:rPr>
                <w:bCs/>
                <w:sz w:val="20"/>
                <w:szCs w:val="20"/>
              </w:rPr>
            </w:pPr>
            <w:r>
              <w:rPr>
                <w:b/>
                <w:sz w:val="20"/>
                <w:szCs w:val="20"/>
              </w:rPr>
              <w:t>Outcome 2</w:t>
            </w:r>
            <w:r w:rsidRPr="0062657C">
              <w:rPr>
                <w:b/>
                <w:sz w:val="20"/>
                <w:szCs w:val="20"/>
              </w:rPr>
              <w:t xml:space="preserve">: </w:t>
            </w:r>
            <w:r w:rsidRPr="0062657C">
              <w:rPr>
                <w:bCs/>
                <w:sz w:val="20"/>
                <w:szCs w:val="20"/>
              </w:rPr>
              <w:t>State institutions at local level are held more accountable in upholding women and girl’s rights and effectively protect them from violence and abuse.</w:t>
            </w:r>
          </w:p>
          <w:p w14:paraId="372DAFF2" w14:textId="060DE4E1" w:rsidR="00C51E73" w:rsidRPr="001A1BC3" w:rsidRDefault="003B6012" w:rsidP="003B6012">
            <w:pPr>
              <w:rPr>
                <w:sz w:val="28"/>
                <w:szCs w:val="28"/>
              </w:rPr>
            </w:pPr>
            <w:r>
              <w:rPr>
                <w:b/>
                <w:sz w:val="20"/>
                <w:szCs w:val="20"/>
              </w:rPr>
              <w:t>Outcome 2</w:t>
            </w:r>
            <w:r w:rsidRPr="0062657C">
              <w:rPr>
                <w:b/>
                <w:sz w:val="20"/>
                <w:szCs w:val="20"/>
              </w:rPr>
              <w:t xml:space="preserve">: </w:t>
            </w:r>
            <w:r w:rsidRPr="0062657C">
              <w:rPr>
                <w:bCs/>
                <w:sz w:val="20"/>
                <w:szCs w:val="20"/>
              </w:rPr>
              <w:t>Young Girls and women (Including women with disability and widows) have opportunities to exercise leadership and participate in decision making processes at family level and sustainable development humanitarian action and in sustaining peace.</w:t>
            </w:r>
          </w:p>
        </w:tc>
      </w:tr>
      <w:tr w:rsidR="00C51E73" w:rsidRPr="001E0662" w14:paraId="6B2B3443" w14:textId="77777777" w:rsidTr="001A1BC3">
        <w:trPr>
          <w:trHeight w:val="180"/>
        </w:trPr>
        <w:tc>
          <w:tcPr>
            <w:tcW w:w="3515" w:type="dxa"/>
            <w:gridSpan w:val="2"/>
            <w:vMerge/>
            <w:shd w:val="clear" w:color="auto" w:fill="9CC3E5"/>
          </w:tcPr>
          <w:p w14:paraId="137C73A1"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p>
        </w:tc>
        <w:tc>
          <w:tcPr>
            <w:tcW w:w="10372" w:type="dxa"/>
            <w:gridSpan w:val="8"/>
            <w:tcBorders>
              <w:top w:val="single" w:sz="4" w:space="0" w:color="auto"/>
              <w:bottom w:val="single" w:sz="4" w:space="0" w:color="auto"/>
            </w:tcBorders>
            <w:shd w:val="clear" w:color="auto" w:fill="9CC2E5" w:themeFill="accent1" w:themeFillTint="99"/>
          </w:tcPr>
          <w:p w14:paraId="286CA60E" w14:textId="28C9821F" w:rsidR="00C51E73" w:rsidRPr="00782D46" w:rsidRDefault="00C51E73" w:rsidP="00C51E73">
            <w:pPr>
              <w:rPr>
                <w:sz w:val="28"/>
                <w:szCs w:val="28"/>
              </w:rPr>
            </w:pPr>
            <w:r w:rsidRPr="001E0662">
              <w:rPr>
                <w:rFonts w:ascii="Calibri" w:eastAsia="Calibri" w:hAnsi="Calibri" w:cs="Calibri"/>
                <w:smallCaps/>
                <w:color w:val="000000"/>
                <w:sz w:val="28"/>
                <w:szCs w:val="28"/>
              </w:rPr>
              <w:t>Long Term</w:t>
            </w:r>
            <w:r>
              <w:rPr>
                <w:rFonts w:ascii="Calibri" w:eastAsia="Calibri" w:hAnsi="Calibri" w:cs="Calibri"/>
                <w:smallCaps/>
                <w:color w:val="000000"/>
                <w:sz w:val="28"/>
                <w:szCs w:val="28"/>
              </w:rPr>
              <w:t xml:space="preserve"> Changes</w:t>
            </w:r>
          </w:p>
        </w:tc>
      </w:tr>
      <w:tr w:rsidR="00C51E73" w:rsidRPr="001E0662" w14:paraId="0BC33123" w14:textId="77777777" w:rsidTr="001A1BC3">
        <w:trPr>
          <w:trHeight w:val="140"/>
        </w:trPr>
        <w:tc>
          <w:tcPr>
            <w:tcW w:w="3515" w:type="dxa"/>
            <w:gridSpan w:val="2"/>
            <w:vMerge/>
            <w:shd w:val="clear" w:color="auto" w:fill="9CC3E5"/>
          </w:tcPr>
          <w:p w14:paraId="2AB3961F"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p>
        </w:tc>
        <w:tc>
          <w:tcPr>
            <w:tcW w:w="10372" w:type="dxa"/>
            <w:gridSpan w:val="8"/>
            <w:tcBorders>
              <w:top w:val="single" w:sz="4" w:space="0" w:color="auto"/>
            </w:tcBorders>
          </w:tcPr>
          <w:p w14:paraId="4692E0B4" w14:textId="4051DFE7" w:rsidR="00C51E73" w:rsidRPr="003B6012" w:rsidRDefault="003B6012" w:rsidP="003B6012">
            <w:pPr>
              <w:shd w:val="clear" w:color="auto" w:fill="FFFFFF" w:themeFill="background1"/>
              <w:jc w:val="both"/>
              <w:rPr>
                <w:bCs/>
                <w:sz w:val="20"/>
                <w:szCs w:val="20"/>
              </w:rPr>
            </w:pPr>
            <w:r w:rsidRPr="0062657C">
              <w:rPr>
                <w:bCs/>
                <w:sz w:val="20"/>
                <w:szCs w:val="20"/>
              </w:rPr>
              <w:t>Community and family leaders and community members have improved attitudes, behaviors, and practices towards women and girls and take action to protect these groups from all forms of abuse and are taking action to build a protective environment where women and girls are protected and valued.</w:t>
            </w:r>
          </w:p>
        </w:tc>
      </w:tr>
      <w:tr w:rsidR="00C51E73" w:rsidRPr="001E0662" w14:paraId="38D9957C" w14:textId="77777777" w:rsidTr="00554DD4">
        <w:trPr>
          <w:trHeight w:val="524"/>
        </w:trPr>
        <w:tc>
          <w:tcPr>
            <w:tcW w:w="3515" w:type="dxa"/>
            <w:gridSpan w:val="2"/>
            <w:shd w:val="clear" w:color="auto" w:fill="9CC2E5" w:themeFill="accent1" w:themeFillTint="99"/>
          </w:tcPr>
          <w:p w14:paraId="5F5F1EAC" w14:textId="77777777"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 xml:space="preserve">Who are the Project’s Beneficiaries? </w:t>
            </w:r>
          </w:p>
        </w:tc>
        <w:tc>
          <w:tcPr>
            <w:tcW w:w="5186" w:type="dxa"/>
            <w:gridSpan w:val="5"/>
            <w:shd w:val="clear" w:color="auto" w:fill="9CC2E5" w:themeFill="accent1" w:themeFillTint="99"/>
            <w:vAlign w:val="center"/>
          </w:tcPr>
          <w:p w14:paraId="5F288F9D" w14:textId="4AAACD65" w:rsidR="00C51E73" w:rsidRPr="001E0662" w:rsidRDefault="00C51E73" w:rsidP="00C51E73">
            <w:pPr>
              <w:pBdr>
                <w:top w:val="nil"/>
                <w:left w:val="nil"/>
                <w:bottom w:val="nil"/>
                <w:right w:val="nil"/>
                <w:between w:val="nil"/>
              </w:pBdr>
              <w:jc w:val="center"/>
              <w:rPr>
                <w:rFonts w:ascii="Calibri" w:eastAsia="Calibri" w:hAnsi="Calibri" w:cs="Calibri"/>
                <w:smallCaps/>
                <w:color w:val="000000"/>
                <w:sz w:val="28"/>
                <w:szCs w:val="28"/>
              </w:rPr>
            </w:pPr>
            <w:r>
              <w:rPr>
                <w:rFonts w:ascii="Calibri" w:eastAsia="Calibri" w:hAnsi="Calibri" w:cs="Calibri"/>
                <w:smallCaps/>
                <w:color w:val="000000"/>
                <w:sz w:val="28"/>
                <w:szCs w:val="28"/>
              </w:rPr>
              <w:t>Female</w:t>
            </w:r>
          </w:p>
        </w:tc>
        <w:tc>
          <w:tcPr>
            <w:tcW w:w="5186" w:type="dxa"/>
            <w:gridSpan w:val="3"/>
            <w:shd w:val="clear" w:color="auto" w:fill="9CC2E5" w:themeFill="accent1" w:themeFillTint="99"/>
            <w:vAlign w:val="center"/>
          </w:tcPr>
          <w:p w14:paraId="321A5FCA" w14:textId="7D55A6CF" w:rsidR="00C51E73" w:rsidRPr="001E0662" w:rsidRDefault="00C51E73" w:rsidP="00C51E73">
            <w:pPr>
              <w:pBdr>
                <w:top w:val="nil"/>
                <w:left w:val="nil"/>
                <w:bottom w:val="nil"/>
                <w:right w:val="nil"/>
                <w:between w:val="nil"/>
              </w:pBdr>
              <w:jc w:val="center"/>
              <w:rPr>
                <w:rFonts w:ascii="Calibri" w:eastAsia="Calibri" w:hAnsi="Calibri" w:cs="Calibri"/>
                <w:smallCaps/>
                <w:color w:val="000000"/>
                <w:sz w:val="28"/>
                <w:szCs w:val="28"/>
              </w:rPr>
            </w:pPr>
            <w:r>
              <w:rPr>
                <w:rFonts w:ascii="Calibri" w:eastAsia="Calibri" w:hAnsi="Calibri" w:cs="Calibri"/>
                <w:smallCaps/>
                <w:color w:val="000000"/>
                <w:sz w:val="28"/>
                <w:szCs w:val="28"/>
              </w:rPr>
              <w:t>Male</w:t>
            </w:r>
          </w:p>
        </w:tc>
      </w:tr>
      <w:tr w:rsidR="00C51E73" w:rsidRPr="001E0662" w14:paraId="4EEE2473" w14:textId="77777777" w:rsidTr="006D7F22">
        <w:trPr>
          <w:trHeight w:val="312"/>
        </w:trPr>
        <w:tc>
          <w:tcPr>
            <w:tcW w:w="3495" w:type="dxa"/>
            <w:vMerge w:val="restart"/>
            <w:shd w:val="clear" w:color="auto" w:fill="9CC3E5"/>
          </w:tcPr>
          <w:p w14:paraId="0E488C5E" w14:textId="0B271F09" w:rsidR="00C51E73" w:rsidRPr="001E0662" w:rsidRDefault="00C51E73" w:rsidP="00C51E73">
            <w:pPr>
              <w:pBdr>
                <w:top w:val="nil"/>
                <w:left w:val="nil"/>
                <w:bottom w:val="nil"/>
                <w:right w:val="nil"/>
                <w:between w:val="nil"/>
              </w:pBdr>
              <w:rPr>
                <w:rFonts w:ascii="Calibri" w:eastAsia="Calibri" w:hAnsi="Calibri" w:cs="Calibri"/>
                <w:smallCaps/>
                <w:color w:val="000000"/>
                <w:sz w:val="28"/>
                <w:szCs w:val="28"/>
              </w:rPr>
            </w:pPr>
            <w:bookmarkStart w:id="2" w:name="_heading=h.gjdgxs" w:colFirst="0" w:colLast="0"/>
            <w:bookmarkEnd w:id="2"/>
            <w:r>
              <w:rPr>
                <w:rFonts w:ascii="Calibri" w:eastAsia="Calibri" w:hAnsi="Calibri" w:cs="Calibri"/>
                <w:smallCaps/>
                <w:color w:val="000000"/>
                <w:sz w:val="28"/>
                <w:szCs w:val="28"/>
              </w:rPr>
              <w:t>Targeted Beneficiaries (In Numbers)</w:t>
            </w:r>
          </w:p>
        </w:tc>
        <w:tc>
          <w:tcPr>
            <w:tcW w:w="1299" w:type="dxa"/>
            <w:gridSpan w:val="2"/>
            <w:vMerge w:val="restart"/>
            <w:shd w:val="clear" w:color="auto" w:fill="9CC2E5" w:themeFill="accent1" w:themeFillTint="99"/>
          </w:tcPr>
          <w:p w14:paraId="103DAF38" w14:textId="444B851D" w:rsidR="00C51E73" w:rsidRPr="006D7F22" w:rsidRDefault="00C51E73" w:rsidP="00C51E73">
            <w:pPr>
              <w:pBdr>
                <w:top w:val="nil"/>
                <w:left w:val="nil"/>
                <w:bottom w:val="nil"/>
                <w:right w:val="nil"/>
                <w:between w:val="nil"/>
              </w:pBdr>
              <w:rPr>
                <w:rFonts w:asciiTheme="minorHAnsi" w:eastAsia="Calibri" w:hAnsiTheme="minorHAnsi" w:cstheme="minorHAnsi"/>
                <w:smallCaps/>
                <w:color w:val="000000"/>
                <w:sz w:val="28"/>
                <w:szCs w:val="28"/>
              </w:rPr>
            </w:pPr>
            <w:r w:rsidRPr="006D7F22">
              <w:rPr>
                <w:rFonts w:asciiTheme="minorHAnsi" w:eastAsia="Calibri" w:hAnsiTheme="minorHAnsi" w:cstheme="minorHAnsi"/>
                <w:smallCaps/>
                <w:color w:val="000000"/>
                <w:sz w:val="28"/>
                <w:szCs w:val="28"/>
              </w:rPr>
              <w:t>Direct</w:t>
            </w:r>
          </w:p>
        </w:tc>
        <w:tc>
          <w:tcPr>
            <w:tcW w:w="129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977AC3F" w14:textId="36CC91A9" w:rsidR="00C51E73" w:rsidRPr="006D7F22" w:rsidRDefault="00C51E73" w:rsidP="00C51E73">
            <w:pPr>
              <w:pBdr>
                <w:top w:val="nil"/>
                <w:left w:val="nil"/>
                <w:bottom w:val="nil"/>
                <w:right w:val="nil"/>
                <w:between w:val="nil"/>
              </w:pBdr>
              <w:jc w:val="center"/>
              <w:rPr>
                <w:rFonts w:asciiTheme="minorHAnsi" w:eastAsia="Calibri" w:hAnsiTheme="minorHAnsi" w:cstheme="minorHAnsi"/>
                <w:smallCaps/>
                <w:color w:val="000000"/>
                <w:sz w:val="28"/>
                <w:szCs w:val="28"/>
              </w:rPr>
            </w:pPr>
            <w:r w:rsidRPr="00566BDE">
              <w:rPr>
                <w:rFonts w:ascii="Calibri" w:hAnsi="Calibri" w:cs="Calibri"/>
                <w:iCs/>
                <w:sz w:val="22"/>
                <w:szCs w:val="22"/>
              </w:rPr>
              <w:t>≤ 18</w:t>
            </w:r>
          </w:p>
        </w:tc>
        <w:tc>
          <w:tcPr>
            <w:tcW w:w="129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F17A980" w14:textId="60FCC09B" w:rsidR="00C51E73" w:rsidRPr="006D7F22" w:rsidRDefault="00C51E73" w:rsidP="00C51E73">
            <w:pPr>
              <w:pBdr>
                <w:top w:val="nil"/>
                <w:left w:val="nil"/>
                <w:bottom w:val="nil"/>
                <w:right w:val="nil"/>
                <w:between w:val="nil"/>
              </w:pBdr>
              <w:jc w:val="center"/>
              <w:rPr>
                <w:rFonts w:asciiTheme="minorHAnsi" w:eastAsia="Calibri" w:hAnsiTheme="minorHAnsi" w:cstheme="minorHAnsi"/>
                <w:smallCaps/>
                <w:color w:val="000000"/>
                <w:sz w:val="28"/>
                <w:szCs w:val="28"/>
              </w:rPr>
            </w:pPr>
            <w:r w:rsidRPr="00566BDE">
              <w:rPr>
                <w:rFonts w:ascii="Calibri" w:hAnsi="Calibri" w:cs="Calibri"/>
                <w:iCs/>
                <w:sz w:val="22"/>
                <w:szCs w:val="22"/>
              </w:rPr>
              <w:t>18-35</w:t>
            </w:r>
          </w:p>
        </w:tc>
        <w:tc>
          <w:tcPr>
            <w:tcW w:w="129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9CE91AD" w14:textId="5B75EDB2" w:rsidR="00C51E73" w:rsidRPr="006D7F22" w:rsidRDefault="00C51E73" w:rsidP="00C51E73">
            <w:pPr>
              <w:pBdr>
                <w:top w:val="nil"/>
                <w:left w:val="nil"/>
                <w:bottom w:val="nil"/>
                <w:right w:val="nil"/>
                <w:between w:val="nil"/>
              </w:pBdr>
              <w:jc w:val="center"/>
              <w:rPr>
                <w:rFonts w:asciiTheme="minorHAnsi" w:eastAsia="Calibri" w:hAnsiTheme="minorHAnsi" w:cstheme="minorHAnsi"/>
                <w:smallCaps/>
                <w:color w:val="000000"/>
                <w:sz w:val="28"/>
                <w:szCs w:val="28"/>
              </w:rPr>
            </w:pPr>
            <w:r w:rsidRPr="00566BDE">
              <w:rPr>
                <w:rFonts w:ascii="Calibri" w:hAnsi="Calibri" w:cs="Calibri"/>
                <w:iCs/>
                <w:sz w:val="22"/>
                <w:szCs w:val="22"/>
              </w:rPr>
              <w:t>≥ 35</w:t>
            </w:r>
          </w:p>
        </w:tc>
        <w:tc>
          <w:tcPr>
            <w:tcW w:w="129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4B7958F" w14:textId="562CBB60" w:rsidR="00C51E73" w:rsidRPr="006D7F22" w:rsidRDefault="00C51E73" w:rsidP="00C51E73">
            <w:pPr>
              <w:pBdr>
                <w:top w:val="nil"/>
                <w:left w:val="nil"/>
                <w:bottom w:val="nil"/>
                <w:right w:val="nil"/>
                <w:between w:val="nil"/>
              </w:pBdr>
              <w:jc w:val="center"/>
              <w:rPr>
                <w:rFonts w:asciiTheme="minorHAnsi" w:eastAsia="Calibri" w:hAnsiTheme="minorHAnsi" w:cstheme="minorHAnsi"/>
                <w:smallCaps/>
                <w:color w:val="000000"/>
                <w:sz w:val="28"/>
                <w:szCs w:val="28"/>
              </w:rPr>
            </w:pPr>
            <w:r w:rsidRPr="00566BDE">
              <w:rPr>
                <w:rFonts w:ascii="Calibri" w:hAnsi="Calibri" w:cs="Calibri"/>
                <w:iCs/>
                <w:sz w:val="22"/>
                <w:szCs w:val="22"/>
              </w:rPr>
              <w:t>≤ 18</w:t>
            </w:r>
          </w:p>
        </w:tc>
        <w:tc>
          <w:tcPr>
            <w:tcW w:w="129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1F13E3B" w14:textId="0D1D396E" w:rsidR="00C51E73" w:rsidRPr="006D7F22" w:rsidRDefault="00C51E73" w:rsidP="00C51E73">
            <w:pPr>
              <w:pBdr>
                <w:top w:val="nil"/>
                <w:left w:val="nil"/>
                <w:bottom w:val="nil"/>
                <w:right w:val="nil"/>
                <w:between w:val="nil"/>
              </w:pBdr>
              <w:jc w:val="center"/>
              <w:rPr>
                <w:rFonts w:asciiTheme="minorHAnsi" w:eastAsia="Calibri" w:hAnsiTheme="minorHAnsi" w:cstheme="minorHAnsi"/>
                <w:smallCaps/>
                <w:color w:val="000000"/>
                <w:sz w:val="28"/>
                <w:szCs w:val="28"/>
              </w:rPr>
            </w:pPr>
            <w:r w:rsidRPr="00566BDE">
              <w:rPr>
                <w:rFonts w:ascii="Calibri" w:hAnsi="Calibri" w:cs="Calibri"/>
                <w:iCs/>
                <w:sz w:val="22"/>
                <w:szCs w:val="22"/>
              </w:rPr>
              <w:t>18-35</w:t>
            </w:r>
          </w:p>
        </w:tc>
        <w:tc>
          <w:tcPr>
            <w:tcW w:w="2598" w:type="dxa"/>
            <w:tcBorders>
              <w:top w:val="single" w:sz="4" w:space="0" w:color="auto"/>
              <w:left w:val="single" w:sz="4" w:space="0" w:color="auto"/>
              <w:bottom w:val="single" w:sz="4" w:space="0" w:color="auto"/>
            </w:tcBorders>
            <w:shd w:val="clear" w:color="auto" w:fill="9CC2E5" w:themeFill="accent1" w:themeFillTint="99"/>
          </w:tcPr>
          <w:p w14:paraId="1B380395" w14:textId="3530E57D" w:rsidR="00C51E73" w:rsidRPr="006D7F22" w:rsidRDefault="00C51E73" w:rsidP="00C51E73">
            <w:pPr>
              <w:pBdr>
                <w:top w:val="nil"/>
                <w:left w:val="nil"/>
                <w:bottom w:val="nil"/>
                <w:right w:val="nil"/>
                <w:between w:val="nil"/>
              </w:pBdr>
              <w:rPr>
                <w:rFonts w:asciiTheme="minorHAnsi" w:eastAsia="Calibri" w:hAnsiTheme="minorHAnsi" w:cstheme="minorHAnsi"/>
                <w:smallCaps/>
                <w:color w:val="000000"/>
                <w:sz w:val="28"/>
                <w:szCs w:val="28"/>
              </w:rPr>
            </w:pPr>
            <w:r w:rsidRPr="00566BDE">
              <w:rPr>
                <w:rFonts w:ascii="Calibri" w:hAnsi="Calibri" w:cs="Calibri"/>
                <w:iCs/>
                <w:sz w:val="22"/>
                <w:szCs w:val="22"/>
              </w:rPr>
              <w:t>≥ 35</w:t>
            </w:r>
          </w:p>
        </w:tc>
      </w:tr>
      <w:tr w:rsidR="003133EB" w:rsidRPr="001E0662" w14:paraId="40DF2316" w14:textId="77777777" w:rsidTr="00CF59EE">
        <w:trPr>
          <w:trHeight w:val="370"/>
        </w:trPr>
        <w:tc>
          <w:tcPr>
            <w:tcW w:w="3495" w:type="dxa"/>
            <w:vMerge/>
            <w:shd w:val="clear" w:color="auto" w:fill="9CC3E5"/>
          </w:tcPr>
          <w:p w14:paraId="08B0D29A" w14:textId="77777777" w:rsidR="003133EB" w:rsidRDefault="003133EB" w:rsidP="003133EB">
            <w:pPr>
              <w:pBdr>
                <w:top w:val="nil"/>
                <w:left w:val="nil"/>
                <w:bottom w:val="nil"/>
                <w:right w:val="nil"/>
                <w:between w:val="nil"/>
              </w:pBdr>
              <w:rPr>
                <w:rFonts w:ascii="Calibri" w:eastAsia="Calibri" w:hAnsi="Calibri" w:cs="Calibri"/>
                <w:smallCaps/>
                <w:color w:val="000000"/>
                <w:sz w:val="28"/>
                <w:szCs w:val="28"/>
              </w:rPr>
            </w:pPr>
          </w:p>
        </w:tc>
        <w:tc>
          <w:tcPr>
            <w:tcW w:w="1299" w:type="dxa"/>
            <w:gridSpan w:val="2"/>
            <w:vMerge/>
            <w:shd w:val="clear" w:color="auto" w:fill="9CC2E5" w:themeFill="accent1" w:themeFillTint="99"/>
          </w:tcPr>
          <w:p w14:paraId="028C0DFA" w14:textId="77777777" w:rsidR="003133EB" w:rsidRPr="006D7F22" w:rsidRDefault="003133EB" w:rsidP="003133EB">
            <w:pPr>
              <w:pBdr>
                <w:top w:val="nil"/>
                <w:left w:val="nil"/>
                <w:bottom w:val="nil"/>
                <w:right w:val="nil"/>
                <w:between w:val="nil"/>
              </w:pBdr>
              <w:rPr>
                <w:rFonts w:asciiTheme="minorHAnsi" w:eastAsia="Calibri" w:hAnsiTheme="minorHAnsi" w:cstheme="minorHAnsi"/>
                <w:smallCaps/>
                <w:color w:val="000000"/>
                <w:sz w:val="28"/>
                <w:szCs w:val="28"/>
              </w:rPr>
            </w:pPr>
          </w:p>
        </w:tc>
        <w:tc>
          <w:tcPr>
            <w:tcW w:w="1299" w:type="dxa"/>
            <w:shd w:val="clear" w:color="auto" w:fill="auto"/>
          </w:tcPr>
          <w:p w14:paraId="5200F3DB" w14:textId="503C3F4D" w:rsidR="003133EB" w:rsidRPr="006D7F22" w:rsidRDefault="003133EB" w:rsidP="003133EB">
            <w:pPr>
              <w:pBdr>
                <w:top w:val="nil"/>
                <w:left w:val="nil"/>
                <w:bottom w:val="nil"/>
                <w:right w:val="nil"/>
                <w:between w:val="nil"/>
              </w:pBdr>
              <w:jc w:val="center"/>
              <w:rPr>
                <w:rFonts w:asciiTheme="minorHAnsi" w:eastAsia="Calibri" w:hAnsiTheme="minorHAnsi" w:cstheme="minorHAnsi"/>
                <w:smallCaps/>
                <w:color w:val="000000"/>
                <w:sz w:val="28"/>
                <w:szCs w:val="28"/>
              </w:rPr>
            </w:pPr>
            <w:r>
              <w:rPr>
                <w:rFonts w:eastAsia="Overlock"/>
                <w:b/>
                <w:color w:val="000000"/>
                <w:sz w:val="20"/>
                <w:szCs w:val="20"/>
              </w:rPr>
              <w:t>25</w:t>
            </w:r>
          </w:p>
        </w:tc>
        <w:tc>
          <w:tcPr>
            <w:tcW w:w="1299" w:type="dxa"/>
          </w:tcPr>
          <w:p w14:paraId="0997EFB5" w14:textId="32555460" w:rsidR="003133EB" w:rsidRPr="006D7F22" w:rsidRDefault="003133EB" w:rsidP="003133EB">
            <w:pPr>
              <w:pBdr>
                <w:top w:val="nil"/>
                <w:left w:val="nil"/>
                <w:bottom w:val="nil"/>
                <w:right w:val="nil"/>
                <w:between w:val="nil"/>
              </w:pBdr>
              <w:jc w:val="center"/>
              <w:rPr>
                <w:rFonts w:asciiTheme="minorHAnsi" w:eastAsia="Calibri" w:hAnsiTheme="minorHAnsi" w:cstheme="minorHAnsi"/>
                <w:smallCaps/>
                <w:color w:val="000000"/>
                <w:sz w:val="28"/>
                <w:szCs w:val="28"/>
              </w:rPr>
            </w:pPr>
            <w:r>
              <w:rPr>
                <w:rFonts w:eastAsia="Overlock"/>
                <w:b/>
                <w:color w:val="000000"/>
                <w:sz w:val="20"/>
                <w:szCs w:val="20"/>
              </w:rPr>
              <w:t>30</w:t>
            </w:r>
          </w:p>
        </w:tc>
        <w:tc>
          <w:tcPr>
            <w:tcW w:w="1299" w:type="dxa"/>
            <w:shd w:val="clear" w:color="auto" w:fill="auto"/>
          </w:tcPr>
          <w:p w14:paraId="24D3A063" w14:textId="0E92B3D4" w:rsidR="003133EB" w:rsidRPr="006D7F22" w:rsidRDefault="003133EB" w:rsidP="003133EB">
            <w:pPr>
              <w:pBdr>
                <w:top w:val="nil"/>
                <w:left w:val="nil"/>
                <w:bottom w:val="nil"/>
                <w:right w:val="nil"/>
                <w:between w:val="nil"/>
              </w:pBdr>
              <w:jc w:val="center"/>
              <w:rPr>
                <w:rFonts w:asciiTheme="minorHAnsi" w:eastAsia="Calibri" w:hAnsiTheme="minorHAnsi" w:cstheme="minorHAnsi"/>
                <w:smallCaps/>
                <w:color w:val="000000"/>
                <w:sz w:val="28"/>
                <w:szCs w:val="28"/>
              </w:rPr>
            </w:pPr>
            <w:r>
              <w:rPr>
                <w:rFonts w:eastAsia="Overlock"/>
                <w:b/>
                <w:color w:val="000000"/>
                <w:sz w:val="20"/>
                <w:szCs w:val="20"/>
              </w:rPr>
              <w:t>20</w:t>
            </w:r>
          </w:p>
        </w:tc>
        <w:tc>
          <w:tcPr>
            <w:tcW w:w="1299" w:type="dxa"/>
            <w:gridSpan w:val="2"/>
            <w:shd w:val="clear" w:color="auto" w:fill="auto"/>
          </w:tcPr>
          <w:p w14:paraId="65BCC131" w14:textId="3C3672E7" w:rsidR="003133EB" w:rsidRPr="006D7F22" w:rsidRDefault="003133EB" w:rsidP="003133EB">
            <w:pPr>
              <w:pBdr>
                <w:top w:val="nil"/>
                <w:left w:val="nil"/>
                <w:bottom w:val="nil"/>
                <w:right w:val="nil"/>
                <w:between w:val="nil"/>
              </w:pBdr>
              <w:jc w:val="center"/>
              <w:rPr>
                <w:rFonts w:asciiTheme="minorHAnsi" w:eastAsia="Calibri" w:hAnsiTheme="minorHAnsi" w:cstheme="minorHAnsi"/>
                <w:smallCaps/>
                <w:color w:val="000000"/>
                <w:sz w:val="28"/>
                <w:szCs w:val="28"/>
              </w:rPr>
            </w:pPr>
            <w:r>
              <w:rPr>
                <w:rFonts w:eastAsia="Overlock"/>
                <w:b/>
                <w:color w:val="000000"/>
                <w:sz w:val="20"/>
                <w:szCs w:val="20"/>
              </w:rPr>
              <w:t>25</w:t>
            </w:r>
          </w:p>
        </w:tc>
        <w:tc>
          <w:tcPr>
            <w:tcW w:w="1299" w:type="dxa"/>
            <w:shd w:val="clear" w:color="auto" w:fill="auto"/>
          </w:tcPr>
          <w:p w14:paraId="154C5CBB" w14:textId="0FE2ED39" w:rsidR="003133EB" w:rsidRPr="006D7F22" w:rsidRDefault="003133EB" w:rsidP="003133EB">
            <w:pPr>
              <w:pBdr>
                <w:top w:val="nil"/>
                <w:left w:val="nil"/>
                <w:bottom w:val="nil"/>
                <w:right w:val="nil"/>
                <w:between w:val="nil"/>
              </w:pBdr>
              <w:jc w:val="center"/>
              <w:rPr>
                <w:rFonts w:asciiTheme="minorHAnsi" w:eastAsia="Calibri" w:hAnsiTheme="minorHAnsi" w:cstheme="minorHAnsi"/>
                <w:smallCaps/>
                <w:color w:val="000000"/>
                <w:sz w:val="28"/>
                <w:szCs w:val="28"/>
              </w:rPr>
            </w:pPr>
            <w:r>
              <w:rPr>
                <w:rFonts w:eastAsia="Overlock"/>
                <w:b/>
                <w:color w:val="000000"/>
                <w:sz w:val="20"/>
                <w:szCs w:val="20"/>
              </w:rPr>
              <w:t>30</w:t>
            </w:r>
          </w:p>
        </w:tc>
        <w:tc>
          <w:tcPr>
            <w:tcW w:w="2598" w:type="dxa"/>
            <w:shd w:val="clear" w:color="auto" w:fill="auto"/>
          </w:tcPr>
          <w:p w14:paraId="2D8E22F0" w14:textId="0FB36D5D" w:rsidR="003133EB" w:rsidRPr="006D7F22" w:rsidRDefault="003133EB" w:rsidP="003133EB">
            <w:pPr>
              <w:pBdr>
                <w:top w:val="nil"/>
                <w:left w:val="nil"/>
                <w:bottom w:val="nil"/>
                <w:right w:val="nil"/>
                <w:between w:val="nil"/>
              </w:pBdr>
              <w:rPr>
                <w:rFonts w:asciiTheme="minorHAnsi" w:eastAsia="Calibri" w:hAnsiTheme="minorHAnsi" w:cstheme="minorHAnsi"/>
                <w:smallCaps/>
                <w:color w:val="000000"/>
                <w:sz w:val="28"/>
                <w:szCs w:val="28"/>
              </w:rPr>
            </w:pPr>
            <w:r>
              <w:rPr>
                <w:rFonts w:eastAsia="Overlock"/>
                <w:b/>
                <w:color w:val="000000"/>
                <w:sz w:val="20"/>
                <w:szCs w:val="20"/>
              </w:rPr>
              <w:t>20</w:t>
            </w:r>
          </w:p>
        </w:tc>
      </w:tr>
      <w:tr w:rsidR="003133EB" w:rsidRPr="001E0662" w14:paraId="2E0817E4" w14:textId="77777777" w:rsidTr="00221BD2">
        <w:trPr>
          <w:trHeight w:val="453"/>
        </w:trPr>
        <w:tc>
          <w:tcPr>
            <w:tcW w:w="3495" w:type="dxa"/>
            <w:vMerge/>
            <w:shd w:val="clear" w:color="auto" w:fill="9CC3E5"/>
          </w:tcPr>
          <w:p w14:paraId="20F927E5" w14:textId="5892B4A4" w:rsidR="003133EB" w:rsidRPr="001E0662" w:rsidRDefault="003133EB" w:rsidP="003133EB">
            <w:pPr>
              <w:pBdr>
                <w:top w:val="nil"/>
                <w:left w:val="nil"/>
                <w:bottom w:val="nil"/>
                <w:right w:val="nil"/>
                <w:between w:val="nil"/>
              </w:pBdr>
              <w:rPr>
                <w:rFonts w:ascii="Calibri" w:eastAsia="Calibri" w:hAnsi="Calibri" w:cs="Calibri"/>
                <w:smallCaps/>
                <w:color w:val="000000"/>
                <w:sz w:val="28"/>
                <w:szCs w:val="28"/>
              </w:rPr>
            </w:pPr>
          </w:p>
        </w:tc>
        <w:tc>
          <w:tcPr>
            <w:tcW w:w="1299" w:type="dxa"/>
            <w:gridSpan w:val="2"/>
            <w:shd w:val="clear" w:color="auto" w:fill="9CC2E5" w:themeFill="accent1" w:themeFillTint="99"/>
          </w:tcPr>
          <w:p w14:paraId="117C470C" w14:textId="55BD824D"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sidRPr="006D7F22">
              <w:rPr>
                <w:rFonts w:asciiTheme="minorHAnsi" w:hAnsiTheme="minorHAnsi" w:cstheme="minorHAnsi"/>
                <w:color w:val="000000"/>
                <w:sz w:val="28"/>
                <w:szCs w:val="28"/>
              </w:rPr>
              <w:t>Indirect</w:t>
            </w:r>
          </w:p>
        </w:tc>
        <w:tc>
          <w:tcPr>
            <w:tcW w:w="1299" w:type="dxa"/>
            <w:shd w:val="clear" w:color="auto" w:fill="auto"/>
          </w:tcPr>
          <w:p w14:paraId="67BE5C71" w14:textId="1A420138"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Pr>
                <w:rFonts w:eastAsia="Overlock"/>
                <w:b/>
                <w:color w:val="000000"/>
                <w:sz w:val="20"/>
                <w:szCs w:val="20"/>
              </w:rPr>
              <w:t xml:space="preserve">         125</w:t>
            </w:r>
          </w:p>
        </w:tc>
        <w:tc>
          <w:tcPr>
            <w:tcW w:w="1299" w:type="dxa"/>
          </w:tcPr>
          <w:p w14:paraId="0CED4707" w14:textId="2E8F82C4"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Pr>
                <w:rFonts w:eastAsia="Overlock"/>
                <w:b/>
                <w:color w:val="000000"/>
                <w:sz w:val="20"/>
                <w:szCs w:val="20"/>
              </w:rPr>
              <w:t xml:space="preserve">         90</w:t>
            </w:r>
          </w:p>
        </w:tc>
        <w:tc>
          <w:tcPr>
            <w:tcW w:w="1299" w:type="dxa"/>
            <w:shd w:val="clear" w:color="auto" w:fill="auto"/>
          </w:tcPr>
          <w:p w14:paraId="05CA8135" w14:textId="71358DD8"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Pr>
                <w:rFonts w:eastAsia="Overlock"/>
                <w:b/>
                <w:color w:val="000000"/>
                <w:sz w:val="20"/>
                <w:szCs w:val="20"/>
              </w:rPr>
              <w:t xml:space="preserve">         60</w:t>
            </w:r>
          </w:p>
        </w:tc>
        <w:tc>
          <w:tcPr>
            <w:tcW w:w="1299" w:type="dxa"/>
            <w:gridSpan w:val="2"/>
            <w:shd w:val="clear" w:color="auto" w:fill="auto"/>
          </w:tcPr>
          <w:p w14:paraId="44CB816E" w14:textId="46ECB3C8"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Pr>
                <w:rFonts w:eastAsia="Overlock"/>
                <w:b/>
                <w:color w:val="000000"/>
                <w:sz w:val="20"/>
                <w:szCs w:val="20"/>
              </w:rPr>
              <w:t xml:space="preserve">       125</w:t>
            </w:r>
          </w:p>
        </w:tc>
        <w:tc>
          <w:tcPr>
            <w:tcW w:w="1299" w:type="dxa"/>
          </w:tcPr>
          <w:p w14:paraId="4E31351F" w14:textId="01B9E75C"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Pr>
                <w:rFonts w:eastAsia="Overlock"/>
                <w:b/>
                <w:color w:val="000000"/>
                <w:sz w:val="20"/>
                <w:szCs w:val="20"/>
              </w:rPr>
              <w:t xml:space="preserve">         90</w:t>
            </w:r>
          </w:p>
        </w:tc>
        <w:tc>
          <w:tcPr>
            <w:tcW w:w="2598" w:type="dxa"/>
            <w:shd w:val="clear" w:color="auto" w:fill="auto"/>
          </w:tcPr>
          <w:p w14:paraId="4F709B71" w14:textId="312163B2" w:rsidR="003133EB" w:rsidRPr="006D7F22" w:rsidRDefault="003133EB" w:rsidP="003133EB">
            <w:pPr>
              <w:pBdr>
                <w:top w:val="nil"/>
                <w:left w:val="nil"/>
                <w:bottom w:val="nil"/>
                <w:right w:val="nil"/>
                <w:between w:val="nil"/>
              </w:pBdr>
              <w:rPr>
                <w:rFonts w:asciiTheme="minorHAnsi" w:hAnsiTheme="minorHAnsi" w:cstheme="minorHAnsi"/>
                <w:color w:val="000000"/>
                <w:sz w:val="28"/>
                <w:szCs w:val="28"/>
              </w:rPr>
            </w:pPr>
            <w:r>
              <w:rPr>
                <w:rFonts w:eastAsia="Overlock"/>
                <w:b/>
                <w:color w:val="000000"/>
                <w:sz w:val="20"/>
                <w:szCs w:val="20"/>
              </w:rPr>
              <w:t>60</w:t>
            </w:r>
          </w:p>
        </w:tc>
      </w:tr>
    </w:tbl>
    <w:p w14:paraId="5D69504A" w14:textId="77777777" w:rsidR="00CA0891" w:rsidRPr="001E0662" w:rsidRDefault="00CA0891">
      <w:pPr>
        <w:pBdr>
          <w:top w:val="nil"/>
          <w:left w:val="nil"/>
          <w:bottom w:val="nil"/>
          <w:right w:val="nil"/>
          <w:between w:val="nil"/>
        </w:pBdr>
        <w:rPr>
          <w:rFonts w:ascii="Calibri" w:eastAsia="Calibri" w:hAnsi="Calibri" w:cs="Calibri"/>
          <w:b/>
          <w:smallCaps/>
          <w:color w:val="000000"/>
          <w:sz w:val="28"/>
          <w:szCs w:val="28"/>
        </w:rPr>
      </w:pPr>
    </w:p>
    <w:tbl>
      <w:tblPr>
        <w:tblStyle w:val="a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8"/>
      </w:tblGrid>
      <w:tr w:rsidR="00F007A5" w:rsidRPr="001E0662" w14:paraId="778BF1D1" w14:textId="77777777">
        <w:tc>
          <w:tcPr>
            <w:tcW w:w="13948" w:type="dxa"/>
            <w:shd w:val="clear" w:color="auto" w:fill="A8D08D"/>
          </w:tcPr>
          <w:p w14:paraId="1A137569" w14:textId="77777777" w:rsidR="00F007A5" w:rsidRPr="001E0662" w:rsidRDefault="00AC0D11">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C) Other Details</w:t>
            </w:r>
          </w:p>
        </w:tc>
      </w:tr>
    </w:tbl>
    <w:p w14:paraId="4EC8D35D" w14:textId="77777777" w:rsidR="00F007A5" w:rsidRPr="001E0662" w:rsidRDefault="00F007A5">
      <w:pPr>
        <w:pBdr>
          <w:top w:val="nil"/>
          <w:left w:val="nil"/>
          <w:bottom w:val="nil"/>
          <w:right w:val="nil"/>
          <w:between w:val="nil"/>
        </w:pBdr>
        <w:rPr>
          <w:rFonts w:ascii="Calibri" w:eastAsia="Calibri" w:hAnsi="Calibri" w:cs="Calibri"/>
          <w:b/>
          <w:smallCaps/>
          <w:color w:val="000000"/>
          <w:sz w:val="28"/>
          <w:szCs w:val="28"/>
        </w:rPr>
      </w:pPr>
    </w:p>
    <w:tbl>
      <w:tblPr>
        <w:tblStyle w:val="ab"/>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2644"/>
        <w:gridCol w:w="7979"/>
      </w:tblGrid>
      <w:tr w:rsidR="00C032E0" w:rsidRPr="001E0662" w14:paraId="2FE553DE" w14:textId="3EBB26F8" w:rsidTr="003146B0">
        <w:trPr>
          <w:trHeight w:val="214"/>
        </w:trPr>
        <w:tc>
          <w:tcPr>
            <w:tcW w:w="3325" w:type="dxa"/>
            <w:vMerge w:val="restart"/>
            <w:shd w:val="clear" w:color="auto" w:fill="9CC3E5"/>
          </w:tcPr>
          <w:p w14:paraId="09617B1E" w14:textId="77777777" w:rsidR="00C032E0" w:rsidRPr="001E0662" w:rsidRDefault="00C032E0">
            <w:pPr>
              <w:pBdr>
                <w:top w:val="nil"/>
                <w:left w:val="nil"/>
                <w:bottom w:val="nil"/>
                <w:right w:val="nil"/>
                <w:between w:val="nil"/>
              </w:pBdr>
              <w:rPr>
                <w:rFonts w:ascii="Calibri" w:eastAsia="Calibri" w:hAnsi="Calibri" w:cs="Calibri"/>
                <w:smallCaps/>
                <w:color w:val="000000"/>
                <w:sz w:val="28"/>
                <w:szCs w:val="28"/>
              </w:rPr>
            </w:pPr>
            <w:r w:rsidRPr="001E0662">
              <w:rPr>
                <w:rFonts w:ascii="Calibri" w:eastAsia="Calibri" w:hAnsi="Calibri" w:cs="Calibri"/>
                <w:smallCaps/>
                <w:color w:val="000000"/>
                <w:sz w:val="28"/>
                <w:szCs w:val="28"/>
              </w:rPr>
              <w:t>Organization bank details</w:t>
            </w:r>
          </w:p>
          <w:p w14:paraId="46AD4B30" w14:textId="550060EF" w:rsidR="00C032E0" w:rsidRPr="001E0662" w:rsidRDefault="00C032E0" w:rsidP="00C032E0">
            <w:pPr>
              <w:pBdr>
                <w:top w:val="nil"/>
                <w:left w:val="nil"/>
                <w:bottom w:val="nil"/>
                <w:right w:val="nil"/>
                <w:between w:val="nil"/>
              </w:pBdr>
              <w:rPr>
                <w:rFonts w:ascii="Calibri" w:eastAsia="Calibri" w:hAnsi="Calibri" w:cs="Calibri"/>
                <w:smallCaps/>
                <w:color w:val="000000"/>
                <w:sz w:val="28"/>
                <w:szCs w:val="28"/>
              </w:rPr>
            </w:pPr>
          </w:p>
        </w:tc>
        <w:tc>
          <w:tcPr>
            <w:tcW w:w="2644" w:type="dxa"/>
            <w:tcBorders>
              <w:bottom w:val="single" w:sz="4" w:space="0" w:color="auto"/>
              <w:right w:val="single" w:sz="4" w:space="0" w:color="auto"/>
            </w:tcBorders>
            <w:shd w:val="clear" w:color="auto" w:fill="9CC2E5" w:themeFill="accent1" w:themeFillTint="99"/>
          </w:tcPr>
          <w:p w14:paraId="33E33E99" w14:textId="00EB54F1" w:rsidR="00C032E0" w:rsidRPr="00C032E0" w:rsidRDefault="00C032E0" w:rsidP="00EF26CE">
            <w:pPr>
              <w:rPr>
                <w:rFonts w:asciiTheme="minorHAnsi" w:hAnsiTheme="minorHAnsi" w:cstheme="minorHAnsi"/>
                <w:sz w:val="28"/>
                <w:szCs w:val="28"/>
              </w:rPr>
            </w:pPr>
            <w:r>
              <w:rPr>
                <w:rFonts w:asciiTheme="minorHAnsi" w:hAnsiTheme="minorHAnsi" w:cstheme="minorHAnsi"/>
                <w:sz w:val="28"/>
                <w:szCs w:val="28"/>
              </w:rPr>
              <w:lastRenderedPageBreak/>
              <w:t>Bank Name</w:t>
            </w:r>
          </w:p>
        </w:tc>
        <w:tc>
          <w:tcPr>
            <w:tcW w:w="7979" w:type="dxa"/>
            <w:tcBorders>
              <w:left w:val="single" w:sz="4" w:space="0" w:color="auto"/>
              <w:bottom w:val="single" w:sz="4" w:space="0" w:color="auto"/>
            </w:tcBorders>
          </w:tcPr>
          <w:p w14:paraId="2CD2BFBA" w14:textId="71F6E6A1" w:rsidR="00C032E0" w:rsidRPr="001E0662" w:rsidRDefault="00CC7CA4" w:rsidP="00EF26CE">
            <w:pPr>
              <w:rPr>
                <w:sz w:val="28"/>
                <w:szCs w:val="28"/>
              </w:rPr>
            </w:pPr>
            <w:r w:rsidRPr="0062657C">
              <w:rPr>
                <w:rFonts w:eastAsia="Overlock"/>
                <w:color w:val="000000"/>
                <w:sz w:val="20"/>
                <w:szCs w:val="20"/>
              </w:rPr>
              <w:t>EXIM BANK TANZANIA LIMITED.</w:t>
            </w:r>
          </w:p>
        </w:tc>
      </w:tr>
      <w:tr w:rsidR="00C032E0" w:rsidRPr="001E0662" w14:paraId="4CAB52DC" w14:textId="77777777" w:rsidTr="003146B0">
        <w:trPr>
          <w:trHeight w:val="180"/>
        </w:trPr>
        <w:tc>
          <w:tcPr>
            <w:tcW w:w="3325" w:type="dxa"/>
            <w:vMerge/>
            <w:shd w:val="clear" w:color="auto" w:fill="9CC3E5"/>
          </w:tcPr>
          <w:p w14:paraId="55145100" w14:textId="77777777" w:rsidR="00C032E0" w:rsidRPr="001E0662" w:rsidRDefault="00C032E0">
            <w:pPr>
              <w:pBdr>
                <w:top w:val="nil"/>
                <w:left w:val="nil"/>
                <w:bottom w:val="nil"/>
                <w:right w:val="nil"/>
                <w:between w:val="nil"/>
              </w:pBdr>
              <w:rPr>
                <w:rFonts w:ascii="Calibri" w:eastAsia="Calibri" w:hAnsi="Calibri" w:cs="Calibri"/>
                <w:smallCaps/>
                <w:color w:val="000000"/>
                <w:sz w:val="28"/>
                <w:szCs w:val="28"/>
              </w:rPr>
            </w:pPr>
          </w:p>
        </w:tc>
        <w:tc>
          <w:tcPr>
            <w:tcW w:w="2644" w:type="dxa"/>
            <w:tcBorders>
              <w:top w:val="single" w:sz="4" w:space="0" w:color="auto"/>
              <w:bottom w:val="single" w:sz="4" w:space="0" w:color="auto"/>
              <w:right w:val="single" w:sz="4" w:space="0" w:color="auto"/>
            </w:tcBorders>
            <w:shd w:val="clear" w:color="auto" w:fill="9CC2E5" w:themeFill="accent1" w:themeFillTint="99"/>
          </w:tcPr>
          <w:p w14:paraId="0774530E" w14:textId="229F1CA9" w:rsidR="00C032E0" w:rsidRPr="00C032E0" w:rsidRDefault="00C032E0" w:rsidP="00EF26CE">
            <w:pPr>
              <w:rPr>
                <w:rFonts w:asciiTheme="minorHAnsi" w:hAnsiTheme="minorHAnsi" w:cstheme="minorHAnsi"/>
                <w:color w:val="000000"/>
                <w:sz w:val="28"/>
                <w:szCs w:val="28"/>
              </w:rPr>
            </w:pPr>
            <w:r>
              <w:rPr>
                <w:rFonts w:asciiTheme="minorHAnsi" w:hAnsiTheme="minorHAnsi" w:cstheme="minorHAnsi"/>
                <w:color w:val="000000"/>
                <w:sz w:val="28"/>
                <w:szCs w:val="28"/>
              </w:rPr>
              <w:t>Branch Name</w:t>
            </w:r>
          </w:p>
        </w:tc>
        <w:tc>
          <w:tcPr>
            <w:tcW w:w="7979" w:type="dxa"/>
            <w:tcBorders>
              <w:top w:val="single" w:sz="4" w:space="0" w:color="auto"/>
              <w:left w:val="single" w:sz="4" w:space="0" w:color="auto"/>
              <w:bottom w:val="single" w:sz="4" w:space="0" w:color="auto"/>
            </w:tcBorders>
          </w:tcPr>
          <w:p w14:paraId="14A302B3" w14:textId="263CF31A" w:rsidR="00C032E0" w:rsidRPr="00CC7CA4" w:rsidRDefault="00CC7CA4" w:rsidP="00EF26CE">
            <w:pPr>
              <w:rPr>
                <w:sz w:val="22"/>
                <w:szCs w:val="22"/>
              </w:rPr>
            </w:pPr>
            <w:r w:rsidRPr="00CC7CA4">
              <w:rPr>
                <w:sz w:val="22"/>
                <w:szCs w:val="22"/>
              </w:rPr>
              <w:t>SHINYANGA</w:t>
            </w:r>
          </w:p>
        </w:tc>
      </w:tr>
      <w:tr w:rsidR="00C032E0" w:rsidRPr="001E0662" w14:paraId="7265499C" w14:textId="77777777" w:rsidTr="003146B0">
        <w:trPr>
          <w:trHeight w:val="150"/>
        </w:trPr>
        <w:tc>
          <w:tcPr>
            <w:tcW w:w="3325" w:type="dxa"/>
            <w:vMerge/>
            <w:shd w:val="clear" w:color="auto" w:fill="9CC3E5"/>
          </w:tcPr>
          <w:p w14:paraId="6B7001A8" w14:textId="77777777" w:rsidR="00C032E0" w:rsidRPr="001E0662" w:rsidRDefault="00C032E0">
            <w:pPr>
              <w:pBdr>
                <w:top w:val="nil"/>
                <w:left w:val="nil"/>
                <w:bottom w:val="nil"/>
                <w:right w:val="nil"/>
                <w:between w:val="nil"/>
              </w:pBdr>
              <w:rPr>
                <w:rFonts w:ascii="Calibri" w:eastAsia="Calibri" w:hAnsi="Calibri" w:cs="Calibri"/>
                <w:smallCaps/>
                <w:color w:val="000000"/>
                <w:sz w:val="28"/>
                <w:szCs w:val="28"/>
              </w:rPr>
            </w:pPr>
          </w:p>
        </w:tc>
        <w:tc>
          <w:tcPr>
            <w:tcW w:w="2644" w:type="dxa"/>
            <w:tcBorders>
              <w:top w:val="single" w:sz="4" w:space="0" w:color="auto"/>
              <w:bottom w:val="single" w:sz="4" w:space="0" w:color="auto"/>
              <w:right w:val="single" w:sz="4" w:space="0" w:color="auto"/>
            </w:tcBorders>
            <w:shd w:val="clear" w:color="auto" w:fill="9CC2E5" w:themeFill="accent1" w:themeFillTint="99"/>
          </w:tcPr>
          <w:p w14:paraId="42FC75EE" w14:textId="26A8E6A6" w:rsidR="00C032E0" w:rsidRPr="00C032E0" w:rsidRDefault="007E1A97" w:rsidP="00EF26CE">
            <w:pPr>
              <w:rPr>
                <w:rFonts w:asciiTheme="minorHAnsi" w:hAnsiTheme="minorHAnsi" w:cstheme="minorHAnsi"/>
                <w:color w:val="000000"/>
                <w:sz w:val="28"/>
                <w:szCs w:val="28"/>
              </w:rPr>
            </w:pPr>
            <w:r>
              <w:rPr>
                <w:rFonts w:asciiTheme="minorHAnsi" w:hAnsiTheme="minorHAnsi" w:cstheme="minorHAnsi"/>
                <w:color w:val="000000"/>
                <w:sz w:val="28"/>
                <w:szCs w:val="28"/>
              </w:rPr>
              <w:t>Account Name</w:t>
            </w:r>
          </w:p>
        </w:tc>
        <w:tc>
          <w:tcPr>
            <w:tcW w:w="7979" w:type="dxa"/>
            <w:tcBorders>
              <w:top w:val="single" w:sz="4" w:space="0" w:color="auto"/>
              <w:left w:val="single" w:sz="4" w:space="0" w:color="auto"/>
              <w:bottom w:val="single" w:sz="4" w:space="0" w:color="auto"/>
            </w:tcBorders>
          </w:tcPr>
          <w:p w14:paraId="6A44F484" w14:textId="331D8468" w:rsidR="00C032E0" w:rsidRPr="00F94ED3" w:rsidRDefault="00F94ED3" w:rsidP="00EF26CE">
            <w:pPr>
              <w:rPr>
                <w:sz w:val="20"/>
                <w:szCs w:val="20"/>
              </w:rPr>
            </w:pPr>
            <w:r w:rsidRPr="00F94ED3">
              <w:rPr>
                <w:sz w:val="20"/>
                <w:szCs w:val="20"/>
              </w:rPr>
              <w:t>WOMEN ELDERLY ADVOCACY AND DEVELOPMENT ORGANIZATION (WEADO)</w:t>
            </w:r>
          </w:p>
        </w:tc>
      </w:tr>
      <w:tr w:rsidR="00C032E0" w:rsidRPr="001E0662" w14:paraId="451515D9" w14:textId="77777777" w:rsidTr="003146B0">
        <w:trPr>
          <w:trHeight w:val="170"/>
        </w:trPr>
        <w:tc>
          <w:tcPr>
            <w:tcW w:w="3325" w:type="dxa"/>
            <w:vMerge/>
            <w:shd w:val="clear" w:color="auto" w:fill="9CC3E5"/>
          </w:tcPr>
          <w:p w14:paraId="00C878F1" w14:textId="77777777" w:rsidR="00C032E0" w:rsidRPr="001E0662" w:rsidRDefault="00C032E0">
            <w:pPr>
              <w:pBdr>
                <w:top w:val="nil"/>
                <w:left w:val="nil"/>
                <w:bottom w:val="nil"/>
                <w:right w:val="nil"/>
                <w:between w:val="nil"/>
              </w:pBdr>
              <w:rPr>
                <w:rFonts w:ascii="Calibri" w:eastAsia="Calibri" w:hAnsi="Calibri" w:cs="Calibri"/>
                <w:smallCaps/>
                <w:color w:val="000000"/>
                <w:sz w:val="28"/>
                <w:szCs w:val="28"/>
              </w:rPr>
            </w:pPr>
          </w:p>
        </w:tc>
        <w:tc>
          <w:tcPr>
            <w:tcW w:w="2644" w:type="dxa"/>
            <w:tcBorders>
              <w:top w:val="single" w:sz="4" w:space="0" w:color="auto"/>
              <w:right w:val="single" w:sz="4" w:space="0" w:color="auto"/>
            </w:tcBorders>
            <w:shd w:val="clear" w:color="auto" w:fill="9CC2E5" w:themeFill="accent1" w:themeFillTint="99"/>
          </w:tcPr>
          <w:p w14:paraId="25D459F8" w14:textId="410CC43E" w:rsidR="00C032E0" w:rsidRPr="00C032E0" w:rsidRDefault="007E1A97" w:rsidP="00EF26CE">
            <w:pPr>
              <w:rPr>
                <w:rFonts w:asciiTheme="minorHAnsi" w:hAnsiTheme="minorHAnsi" w:cstheme="minorHAnsi"/>
                <w:color w:val="000000"/>
                <w:sz w:val="28"/>
                <w:szCs w:val="28"/>
              </w:rPr>
            </w:pPr>
            <w:r>
              <w:rPr>
                <w:rFonts w:asciiTheme="minorHAnsi" w:hAnsiTheme="minorHAnsi" w:cstheme="minorHAnsi"/>
                <w:color w:val="000000"/>
                <w:sz w:val="28"/>
                <w:szCs w:val="28"/>
              </w:rPr>
              <w:t>Account Number</w:t>
            </w:r>
          </w:p>
        </w:tc>
        <w:tc>
          <w:tcPr>
            <w:tcW w:w="7979" w:type="dxa"/>
            <w:tcBorders>
              <w:top w:val="single" w:sz="4" w:space="0" w:color="auto"/>
              <w:left w:val="single" w:sz="4" w:space="0" w:color="auto"/>
            </w:tcBorders>
          </w:tcPr>
          <w:p w14:paraId="5E8C3D35" w14:textId="1F80AB6B" w:rsidR="00C032E0" w:rsidRPr="00CC7CA4" w:rsidRDefault="00CC7CA4" w:rsidP="00CC7CA4">
            <w:pPr>
              <w:pBdr>
                <w:top w:val="nil"/>
                <w:left w:val="nil"/>
                <w:bottom w:val="nil"/>
                <w:right w:val="nil"/>
                <w:between w:val="nil"/>
              </w:pBdr>
              <w:rPr>
                <w:rFonts w:eastAsia="Overlock"/>
                <w:color w:val="000000"/>
                <w:sz w:val="20"/>
                <w:szCs w:val="20"/>
              </w:rPr>
            </w:pPr>
            <w:r w:rsidRPr="0062657C">
              <w:rPr>
                <w:rFonts w:eastAsia="Overlock"/>
                <w:color w:val="000000"/>
                <w:sz w:val="20"/>
                <w:szCs w:val="20"/>
              </w:rPr>
              <w:t>0250003843</w:t>
            </w:r>
          </w:p>
        </w:tc>
      </w:tr>
      <w:tr w:rsidR="00F007A5" w14:paraId="70BA5225" w14:textId="77777777" w:rsidTr="003146B0">
        <w:trPr>
          <w:trHeight w:val="570"/>
        </w:trPr>
        <w:tc>
          <w:tcPr>
            <w:tcW w:w="3325" w:type="dxa"/>
            <w:shd w:val="clear" w:color="auto" w:fill="9CC3E5"/>
          </w:tcPr>
          <w:p w14:paraId="01F219F1" w14:textId="77777777" w:rsidR="00F007A5" w:rsidRDefault="00AC0D11">
            <w:pPr>
              <w:pBdr>
                <w:top w:val="nil"/>
                <w:left w:val="nil"/>
                <w:bottom w:val="nil"/>
                <w:right w:val="nil"/>
                <w:between w:val="nil"/>
              </w:pBdr>
              <w:rPr>
                <w:rFonts w:ascii="Calibri" w:eastAsia="Calibri" w:hAnsi="Calibri" w:cs="Calibri"/>
                <w:smallCaps/>
                <w:color w:val="000000"/>
              </w:rPr>
            </w:pPr>
            <w:bookmarkStart w:id="3" w:name="_heading=h.30j0zll" w:colFirst="0" w:colLast="0"/>
            <w:bookmarkEnd w:id="3"/>
            <w:r>
              <w:rPr>
                <w:rFonts w:ascii="Calibri" w:eastAsia="Calibri" w:hAnsi="Calibri" w:cs="Calibri"/>
                <w:smallCaps/>
                <w:color w:val="000000"/>
              </w:rPr>
              <w:t>two referees that support your application (full names and contact details)</w:t>
            </w:r>
          </w:p>
        </w:tc>
        <w:tc>
          <w:tcPr>
            <w:tcW w:w="10623" w:type="dxa"/>
            <w:gridSpan w:val="2"/>
            <w:shd w:val="clear" w:color="auto" w:fill="auto"/>
          </w:tcPr>
          <w:p w14:paraId="764D8AC1" w14:textId="77777777" w:rsidR="00CC7CA4" w:rsidRPr="00A1011A" w:rsidRDefault="00CC7CA4" w:rsidP="00CC7CA4">
            <w:pPr>
              <w:pBdr>
                <w:top w:val="nil"/>
                <w:left w:val="nil"/>
                <w:bottom w:val="nil"/>
                <w:right w:val="nil"/>
                <w:between w:val="nil"/>
              </w:pBdr>
              <w:rPr>
                <w:rFonts w:eastAsia="Overlock"/>
                <w:color w:val="000000"/>
                <w:sz w:val="22"/>
                <w:szCs w:val="22"/>
              </w:rPr>
            </w:pPr>
            <w:r w:rsidRPr="00A1011A">
              <w:rPr>
                <w:rFonts w:eastAsia="Overlock"/>
                <w:color w:val="000000"/>
                <w:sz w:val="22"/>
                <w:szCs w:val="22"/>
              </w:rPr>
              <w:t xml:space="preserve">JOHN JOSEPHAT MYOLA                                  TEDSON NGWALE </w:t>
            </w:r>
          </w:p>
          <w:p w14:paraId="17D11822" w14:textId="77777777" w:rsidR="00CC7CA4" w:rsidRPr="00A1011A" w:rsidRDefault="00CC7CA4" w:rsidP="00CC7CA4">
            <w:pPr>
              <w:pBdr>
                <w:top w:val="nil"/>
                <w:left w:val="nil"/>
                <w:bottom w:val="nil"/>
                <w:right w:val="nil"/>
                <w:between w:val="nil"/>
              </w:pBdr>
              <w:rPr>
                <w:rFonts w:eastAsia="Overlock"/>
                <w:color w:val="000000"/>
                <w:sz w:val="22"/>
                <w:szCs w:val="22"/>
              </w:rPr>
            </w:pPr>
            <w:r w:rsidRPr="00A1011A">
              <w:rPr>
                <w:rFonts w:eastAsia="Overlock"/>
                <w:color w:val="000000"/>
                <w:sz w:val="22"/>
                <w:szCs w:val="22"/>
              </w:rPr>
              <w:t>Executive Director                                                  Regional Community Development Officer.</w:t>
            </w:r>
          </w:p>
          <w:p w14:paraId="4B979A4E" w14:textId="77777777" w:rsidR="00CC7CA4" w:rsidRPr="00A1011A" w:rsidRDefault="00CC7CA4" w:rsidP="00CC7CA4">
            <w:pPr>
              <w:pBdr>
                <w:top w:val="nil"/>
                <w:left w:val="nil"/>
                <w:bottom w:val="nil"/>
                <w:right w:val="nil"/>
                <w:between w:val="nil"/>
              </w:pBdr>
              <w:rPr>
                <w:rFonts w:eastAsia="Overlock"/>
                <w:color w:val="000000"/>
                <w:sz w:val="22"/>
                <w:szCs w:val="22"/>
              </w:rPr>
            </w:pPr>
            <w:r w:rsidRPr="00A1011A">
              <w:rPr>
                <w:rFonts w:eastAsia="Overlock"/>
                <w:color w:val="000000"/>
                <w:sz w:val="22"/>
                <w:szCs w:val="22"/>
              </w:rPr>
              <w:t>AGAPE ACP                                                          P.O. Box 320, Shinyanga</w:t>
            </w:r>
          </w:p>
          <w:p w14:paraId="120786E5" w14:textId="77777777" w:rsidR="00CC7CA4" w:rsidRPr="00A1011A" w:rsidRDefault="00ED27D4" w:rsidP="00CC7CA4">
            <w:pPr>
              <w:pBdr>
                <w:top w:val="nil"/>
                <w:left w:val="nil"/>
                <w:bottom w:val="nil"/>
                <w:right w:val="nil"/>
                <w:between w:val="nil"/>
              </w:pBdr>
              <w:rPr>
                <w:rFonts w:eastAsia="Overlock"/>
                <w:color w:val="000000"/>
                <w:sz w:val="22"/>
                <w:szCs w:val="22"/>
              </w:rPr>
            </w:pPr>
            <w:hyperlink r:id="rId8" w:history="1">
              <w:r w:rsidR="00CC7CA4" w:rsidRPr="00A1011A">
                <w:rPr>
                  <w:rStyle w:val="Hyperlink"/>
                  <w:rFonts w:eastAsia="Overlock"/>
                  <w:sz w:val="22"/>
                  <w:szCs w:val="22"/>
                  <w:u w:val="none"/>
                </w:rPr>
                <w:t>johnmyola@gmail.com</w:t>
              </w:r>
            </w:hyperlink>
            <w:r w:rsidR="00CC7CA4" w:rsidRPr="00A1011A">
              <w:rPr>
                <w:rStyle w:val="Hyperlink"/>
                <w:rFonts w:eastAsia="Overlock"/>
                <w:sz w:val="22"/>
                <w:szCs w:val="22"/>
                <w:u w:val="none"/>
              </w:rPr>
              <w:t xml:space="preserve">                                           </w:t>
            </w:r>
            <w:hyperlink r:id="rId9" w:history="1">
              <w:r w:rsidR="00CC7CA4" w:rsidRPr="00A1011A">
                <w:rPr>
                  <w:rStyle w:val="Hyperlink"/>
                  <w:rFonts w:eastAsia="Overlock"/>
                  <w:sz w:val="22"/>
                  <w:szCs w:val="22"/>
                  <w:u w:val="none"/>
                </w:rPr>
                <w:t>Ngwale.</w:t>
              </w:r>
              <w:r w:rsidR="00CC7CA4" w:rsidRPr="00A1011A">
                <w:rPr>
                  <w:rStyle w:val="Hyperlink"/>
                  <w:rFonts w:eastAsia="Overlock"/>
                  <w:b/>
                  <w:sz w:val="22"/>
                  <w:szCs w:val="22"/>
                  <w:u w:val="none"/>
                </w:rPr>
                <w:t>tedson@gmail.com</w:t>
              </w:r>
            </w:hyperlink>
          </w:p>
          <w:p w14:paraId="4627677F" w14:textId="45CEA987" w:rsidR="00042A3E" w:rsidRDefault="00CC7CA4" w:rsidP="00CC7CA4">
            <w:pPr>
              <w:pBdr>
                <w:top w:val="nil"/>
                <w:left w:val="nil"/>
                <w:bottom w:val="nil"/>
                <w:right w:val="nil"/>
                <w:between w:val="nil"/>
              </w:pBdr>
              <w:rPr>
                <w:color w:val="000000"/>
              </w:rPr>
            </w:pPr>
            <w:r w:rsidRPr="00A1011A">
              <w:rPr>
                <w:rFonts w:eastAsia="Overlock"/>
                <w:color w:val="000000"/>
                <w:sz w:val="22"/>
                <w:szCs w:val="22"/>
              </w:rPr>
              <w:t>+255 757 516 965                                                  + 255 786 601 184</w:t>
            </w:r>
          </w:p>
        </w:tc>
      </w:tr>
    </w:tbl>
    <w:p w14:paraId="36EE3B92" w14:textId="77777777" w:rsidR="00F007A5" w:rsidRDefault="00F007A5">
      <w:pPr>
        <w:pBdr>
          <w:top w:val="nil"/>
          <w:left w:val="nil"/>
          <w:bottom w:val="nil"/>
          <w:right w:val="nil"/>
          <w:between w:val="nil"/>
        </w:pBdr>
        <w:rPr>
          <w:rFonts w:ascii="Calibri" w:eastAsia="Calibri" w:hAnsi="Calibri" w:cs="Calibri"/>
          <w:b/>
          <w:smallCaps/>
          <w:color w:val="000000"/>
          <w:sz w:val="28"/>
          <w:szCs w:val="28"/>
        </w:rPr>
      </w:pPr>
    </w:p>
    <w:tbl>
      <w:tblPr>
        <w:tblStyle w:val="ac"/>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8750"/>
        <w:gridCol w:w="20"/>
        <w:gridCol w:w="4518"/>
      </w:tblGrid>
      <w:tr w:rsidR="007E1A97" w14:paraId="283222EC" w14:textId="78A0AB0C" w:rsidTr="00A601D6">
        <w:trPr>
          <w:trHeight w:val="234"/>
        </w:trPr>
        <w:tc>
          <w:tcPr>
            <w:tcW w:w="13948" w:type="dxa"/>
            <w:gridSpan w:val="4"/>
            <w:tcBorders>
              <w:bottom w:val="single" w:sz="4" w:space="0" w:color="auto"/>
            </w:tcBorders>
            <w:shd w:val="clear" w:color="auto" w:fill="9CC2E5" w:themeFill="accent1" w:themeFillTint="99"/>
          </w:tcPr>
          <w:p w14:paraId="46CEE26C" w14:textId="21AED7D0" w:rsidR="007E1A97" w:rsidRDefault="007E1A97" w:rsidP="007E1A97">
            <w:pPr>
              <w:pBdr>
                <w:top w:val="nil"/>
                <w:left w:val="nil"/>
                <w:bottom w:val="nil"/>
                <w:right w:val="nil"/>
                <w:between w:val="nil"/>
              </w:pBdr>
              <w:shd w:val="clear" w:color="auto" w:fill="A8D08D" w:themeFill="accent6" w:themeFillTint="99"/>
              <w:rPr>
                <w:rFonts w:ascii="Calibri" w:eastAsia="Calibri" w:hAnsi="Calibri" w:cs="Calibri"/>
                <w:smallCaps/>
                <w:color w:val="000000"/>
                <w:u w:val="single"/>
              </w:rPr>
            </w:pPr>
            <w:r>
              <w:rPr>
                <w:rFonts w:ascii="Calibri" w:eastAsia="Calibri" w:hAnsi="Calibri" w:cs="Calibri"/>
                <w:smallCaps/>
                <w:color w:val="000000"/>
                <w:u w:val="single"/>
              </w:rPr>
              <w:t>D) Attachments:</w:t>
            </w:r>
          </w:p>
        </w:tc>
      </w:tr>
      <w:tr w:rsidR="007E1A97" w14:paraId="19C71E32" w14:textId="77777777" w:rsidTr="007E1A97">
        <w:trPr>
          <w:trHeight w:val="234"/>
        </w:trPr>
        <w:tc>
          <w:tcPr>
            <w:tcW w:w="9430" w:type="dxa"/>
            <w:gridSpan w:val="3"/>
            <w:tcBorders>
              <w:bottom w:val="single" w:sz="4" w:space="0" w:color="auto"/>
              <w:right w:val="single" w:sz="4" w:space="0" w:color="auto"/>
            </w:tcBorders>
            <w:shd w:val="clear" w:color="auto" w:fill="9CC2E5" w:themeFill="accent1" w:themeFillTint="99"/>
          </w:tcPr>
          <w:p w14:paraId="7FBB9EE1" w14:textId="7F28B4D2" w:rsidR="007E1A97" w:rsidRDefault="007E1A97" w:rsidP="007E1A97">
            <w:pPr>
              <w:pBdr>
                <w:top w:val="nil"/>
                <w:left w:val="nil"/>
                <w:bottom w:val="nil"/>
                <w:right w:val="nil"/>
                <w:between w:val="nil"/>
              </w:pBdr>
              <w:rPr>
                <w:rFonts w:ascii="Calibri" w:eastAsia="Calibri" w:hAnsi="Calibri" w:cs="Calibri"/>
                <w:b/>
                <w:smallCaps/>
                <w:color w:val="000000"/>
                <w:sz w:val="28"/>
                <w:szCs w:val="28"/>
                <w:u w:val="single"/>
              </w:rPr>
            </w:pPr>
            <w:r>
              <w:rPr>
                <w:rFonts w:ascii="Calibri" w:eastAsia="Calibri" w:hAnsi="Calibri" w:cs="Calibri"/>
                <w:b/>
                <w:smallCaps/>
                <w:color w:val="000000"/>
                <w:sz w:val="28"/>
                <w:szCs w:val="28"/>
                <w:u w:val="single"/>
              </w:rPr>
              <w:t>Attachments:</w:t>
            </w:r>
            <w:r>
              <w:rPr>
                <w:rFonts w:ascii="Calibri" w:eastAsia="Calibri" w:hAnsi="Calibri" w:cs="Calibri"/>
                <w:smallCaps/>
                <w:color w:val="000000"/>
                <w:sz w:val="28"/>
                <w:szCs w:val="28"/>
                <w:u w:val="single"/>
              </w:rPr>
              <w:t>(failure to do this will lead to disqualification)</w:t>
            </w:r>
          </w:p>
        </w:tc>
        <w:tc>
          <w:tcPr>
            <w:tcW w:w="4518" w:type="dxa"/>
            <w:tcBorders>
              <w:left w:val="single" w:sz="4" w:space="0" w:color="auto"/>
              <w:bottom w:val="single" w:sz="4" w:space="0" w:color="auto"/>
            </w:tcBorders>
            <w:shd w:val="clear" w:color="auto" w:fill="9CC2E5" w:themeFill="accent1" w:themeFillTint="99"/>
          </w:tcPr>
          <w:p w14:paraId="5BCB1A91" w14:textId="57ADE435" w:rsidR="007E1A97" w:rsidRDefault="007E1A97" w:rsidP="007E1A97">
            <w:pPr>
              <w:pBdr>
                <w:top w:val="nil"/>
                <w:left w:val="nil"/>
                <w:bottom w:val="nil"/>
                <w:right w:val="nil"/>
                <w:between w:val="nil"/>
              </w:pBdr>
              <w:rPr>
                <w:rFonts w:ascii="Calibri" w:eastAsia="Calibri" w:hAnsi="Calibri" w:cs="Calibri"/>
                <w:smallCaps/>
                <w:color w:val="000000"/>
                <w:u w:val="single"/>
              </w:rPr>
            </w:pPr>
            <w:r>
              <w:rPr>
                <w:rFonts w:ascii="Calibri" w:eastAsia="Calibri" w:hAnsi="Calibri" w:cs="Calibri"/>
                <w:smallCaps/>
                <w:color w:val="000000"/>
                <w:u w:val="single"/>
              </w:rPr>
              <w:t xml:space="preserve">Tick if Attached </w:t>
            </w:r>
          </w:p>
        </w:tc>
      </w:tr>
      <w:tr w:rsidR="007E1A97" w14:paraId="09FF53D8" w14:textId="5AB347F3" w:rsidTr="007E1A97">
        <w:trPr>
          <w:trHeight w:val="323"/>
        </w:trPr>
        <w:tc>
          <w:tcPr>
            <w:tcW w:w="660" w:type="dxa"/>
            <w:tcBorders>
              <w:top w:val="single" w:sz="4" w:space="0" w:color="auto"/>
              <w:bottom w:val="single" w:sz="4" w:space="0" w:color="auto"/>
              <w:right w:val="single" w:sz="4" w:space="0" w:color="auto"/>
            </w:tcBorders>
            <w:shd w:val="clear" w:color="auto" w:fill="9CC2E5" w:themeFill="accent1" w:themeFillTint="99"/>
          </w:tcPr>
          <w:p w14:paraId="3C75B075" w14:textId="2647B93A" w:rsidR="007E1A97" w:rsidRPr="00A1011A" w:rsidRDefault="007E1A97" w:rsidP="007E1A97">
            <w:pPr>
              <w:numPr>
                <w:ilvl w:val="0"/>
                <w:numId w:val="1"/>
              </w:numPr>
              <w:pBdr>
                <w:top w:val="nil"/>
                <w:left w:val="nil"/>
                <w:bottom w:val="nil"/>
                <w:right w:val="nil"/>
                <w:between w:val="nil"/>
              </w:pBdr>
              <w:rPr>
                <w:rFonts w:ascii="Calibri" w:eastAsia="Calibri" w:hAnsi="Calibri" w:cs="Calibri"/>
                <w:smallCaps/>
                <w:color w:val="000000"/>
                <w:u w:val="single"/>
              </w:rPr>
            </w:pPr>
          </w:p>
        </w:tc>
        <w:tc>
          <w:tcPr>
            <w:tcW w:w="875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DF1F4C3" w14:textId="088DD1D6" w:rsidR="007E1A97" w:rsidRPr="00A1011A" w:rsidRDefault="007E1A97" w:rsidP="007E1A97">
            <w:pPr>
              <w:pBdr>
                <w:top w:val="nil"/>
                <w:left w:val="nil"/>
                <w:bottom w:val="nil"/>
                <w:right w:val="nil"/>
                <w:between w:val="nil"/>
              </w:pBdr>
              <w:rPr>
                <w:rFonts w:ascii="Calibri" w:eastAsia="Calibri" w:hAnsi="Calibri" w:cs="Calibri"/>
                <w:smallCaps/>
                <w:color w:val="000000"/>
                <w:u w:val="single"/>
              </w:rPr>
            </w:pPr>
            <w:r w:rsidRPr="00A1011A">
              <w:rPr>
                <w:rFonts w:ascii="Calibri" w:eastAsia="Calibri" w:hAnsi="Calibri" w:cs="Calibri"/>
                <w:smallCaps/>
                <w:color w:val="000000"/>
              </w:rPr>
              <w:t xml:space="preserve">Detailed Budget for the Project Cost </w:t>
            </w:r>
          </w:p>
        </w:tc>
        <w:tc>
          <w:tcPr>
            <w:tcW w:w="4538" w:type="dxa"/>
            <w:gridSpan w:val="2"/>
            <w:tcBorders>
              <w:top w:val="single" w:sz="4" w:space="0" w:color="auto"/>
              <w:left w:val="single" w:sz="4" w:space="0" w:color="auto"/>
              <w:bottom w:val="single" w:sz="4" w:space="0" w:color="auto"/>
            </w:tcBorders>
            <w:shd w:val="clear" w:color="auto" w:fill="auto"/>
          </w:tcPr>
          <w:p w14:paraId="2ADC1051" w14:textId="6569C1EB" w:rsidR="007E1A97" w:rsidRPr="00A1011A" w:rsidRDefault="00094EF5" w:rsidP="007E1A97">
            <w:pPr>
              <w:pBdr>
                <w:top w:val="nil"/>
                <w:left w:val="nil"/>
                <w:bottom w:val="nil"/>
                <w:right w:val="nil"/>
                <w:between w:val="nil"/>
              </w:pBdr>
              <w:rPr>
                <w:rFonts w:ascii="Calibri" w:eastAsia="Calibri" w:hAnsi="Calibri" w:cs="Calibri"/>
                <w:b/>
                <w:smallCaps/>
                <w:color w:val="000000"/>
              </w:rPr>
            </w:pPr>
            <w:r w:rsidRPr="00A1011A">
              <w:rPr>
                <w:rFonts w:ascii="Calibri" w:eastAsia="Calibri" w:hAnsi="Calibri" w:cs="Calibri"/>
                <w:b/>
                <w:smallCaps/>
                <w:color w:val="000000"/>
              </w:rPr>
              <w:t>v</w:t>
            </w:r>
          </w:p>
        </w:tc>
      </w:tr>
      <w:tr w:rsidR="007E1A97" w14:paraId="08A50253" w14:textId="10F82A49" w:rsidTr="007E1A97">
        <w:trPr>
          <w:trHeight w:val="230"/>
        </w:trPr>
        <w:tc>
          <w:tcPr>
            <w:tcW w:w="660" w:type="dxa"/>
            <w:tcBorders>
              <w:top w:val="single" w:sz="4" w:space="0" w:color="auto"/>
              <w:bottom w:val="single" w:sz="4" w:space="0" w:color="auto"/>
              <w:right w:val="single" w:sz="4" w:space="0" w:color="auto"/>
            </w:tcBorders>
            <w:shd w:val="clear" w:color="auto" w:fill="9CC2E5" w:themeFill="accent1" w:themeFillTint="99"/>
          </w:tcPr>
          <w:p w14:paraId="0B4246DB" w14:textId="541EDCDA" w:rsidR="007E1A97" w:rsidRPr="00A1011A" w:rsidRDefault="007E1A97" w:rsidP="007E1A97">
            <w:pPr>
              <w:numPr>
                <w:ilvl w:val="0"/>
                <w:numId w:val="1"/>
              </w:numPr>
              <w:pBdr>
                <w:top w:val="nil"/>
                <w:left w:val="nil"/>
                <w:bottom w:val="nil"/>
                <w:right w:val="nil"/>
                <w:between w:val="nil"/>
              </w:pBdr>
              <w:rPr>
                <w:rFonts w:ascii="Calibri" w:eastAsia="Calibri" w:hAnsi="Calibri" w:cs="Calibri"/>
                <w:smallCaps/>
                <w:color w:val="000000"/>
                <w:u w:val="single"/>
              </w:rPr>
            </w:pPr>
          </w:p>
        </w:tc>
        <w:tc>
          <w:tcPr>
            <w:tcW w:w="875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C46D324" w14:textId="55BC7194" w:rsidR="007E1A97" w:rsidRPr="00A1011A" w:rsidRDefault="007E1A97" w:rsidP="007E1A97">
            <w:pPr>
              <w:pBdr>
                <w:top w:val="nil"/>
                <w:left w:val="nil"/>
                <w:bottom w:val="nil"/>
                <w:right w:val="nil"/>
                <w:between w:val="nil"/>
              </w:pBdr>
              <w:rPr>
                <w:rFonts w:ascii="Calibri" w:eastAsia="Calibri" w:hAnsi="Calibri" w:cs="Calibri"/>
                <w:smallCaps/>
                <w:color w:val="000000"/>
                <w:u w:val="single"/>
              </w:rPr>
            </w:pPr>
            <w:r w:rsidRPr="00A1011A">
              <w:rPr>
                <w:rFonts w:ascii="Calibri" w:eastAsia="Calibri" w:hAnsi="Calibri" w:cs="Calibri"/>
                <w:smallCaps/>
                <w:color w:val="000000"/>
              </w:rPr>
              <w:t xml:space="preserve">Copy of the Registration Certificate   </w:t>
            </w:r>
          </w:p>
        </w:tc>
        <w:tc>
          <w:tcPr>
            <w:tcW w:w="4538" w:type="dxa"/>
            <w:gridSpan w:val="2"/>
            <w:tcBorders>
              <w:top w:val="single" w:sz="4" w:space="0" w:color="auto"/>
              <w:left w:val="single" w:sz="4" w:space="0" w:color="auto"/>
              <w:bottom w:val="single" w:sz="4" w:space="0" w:color="auto"/>
            </w:tcBorders>
            <w:shd w:val="clear" w:color="auto" w:fill="auto"/>
          </w:tcPr>
          <w:p w14:paraId="1B7AE4A6" w14:textId="254138DA" w:rsidR="007E1A97" w:rsidRPr="00A1011A" w:rsidRDefault="00094EF5" w:rsidP="007E1A97">
            <w:pPr>
              <w:pBdr>
                <w:top w:val="nil"/>
                <w:left w:val="nil"/>
                <w:bottom w:val="nil"/>
                <w:right w:val="nil"/>
                <w:between w:val="nil"/>
              </w:pBdr>
              <w:rPr>
                <w:rFonts w:ascii="Calibri" w:eastAsia="Calibri" w:hAnsi="Calibri" w:cs="Calibri"/>
                <w:b/>
                <w:smallCaps/>
                <w:color w:val="000000"/>
              </w:rPr>
            </w:pPr>
            <w:r w:rsidRPr="00A1011A">
              <w:rPr>
                <w:rFonts w:ascii="Calibri" w:eastAsia="Calibri" w:hAnsi="Calibri" w:cs="Calibri"/>
                <w:b/>
                <w:smallCaps/>
                <w:color w:val="000000"/>
              </w:rPr>
              <w:t>v</w:t>
            </w:r>
          </w:p>
        </w:tc>
      </w:tr>
      <w:tr w:rsidR="007E1A97" w14:paraId="5AC6EF8A" w14:textId="0A313182" w:rsidTr="007E1A97">
        <w:trPr>
          <w:trHeight w:val="190"/>
        </w:trPr>
        <w:tc>
          <w:tcPr>
            <w:tcW w:w="660" w:type="dxa"/>
            <w:tcBorders>
              <w:top w:val="single" w:sz="4" w:space="0" w:color="auto"/>
              <w:bottom w:val="single" w:sz="4" w:space="0" w:color="auto"/>
              <w:right w:val="single" w:sz="4" w:space="0" w:color="auto"/>
            </w:tcBorders>
            <w:shd w:val="clear" w:color="auto" w:fill="9CC2E5" w:themeFill="accent1" w:themeFillTint="99"/>
          </w:tcPr>
          <w:p w14:paraId="01D81C6B" w14:textId="474207AE" w:rsidR="007E1A97" w:rsidRPr="00A1011A" w:rsidRDefault="007E1A97" w:rsidP="007E1A97">
            <w:pPr>
              <w:numPr>
                <w:ilvl w:val="0"/>
                <w:numId w:val="1"/>
              </w:numPr>
              <w:pBdr>
                <w:top w:val="nil"/>
                <w:left w:val="nil"/>
                <w:bottom w:val="nil"/>
                <w:right w:val="nil"/>
                <w:between w:val="nil"/>
              </w:pBdr>
              <w:rPr>
                <w:rFonts w:ascii="Calibri" w:eastAsia="Calibri" w:hAnsi="Calibri" w:cs="Calibri"/>
                <w:smallCaps/>
                <w:color w:val="000000"/>
              </w:rPr>
            </w:pPr>
          </w:p>
        </w:tc>
        <w:tc>
          <w:tcPr>
            <w:tcW w:w="875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783D2FC" w14:textId="05995222" w:rsidR="007E1A97" w:rsidRPr="00A1011A" w:rsidRDefault="007E1A97" w:rsidP="007E1A97">
            <w:pPr>
              <w:pBdr>
                <w:top w:val="nil"/>
                <w:left w:val="nil"/>
                <w:bottom w:val="nil"/>
                <w:right w:val="nil"/>
                <w:between w:val="nil"/>
              </w:pBdr>
              <w:rPr>
                <w:rFonts w:ascii="Calibri" w:eastAsia="Calibri" w:hAnsi="Calibri" w:cs="Calibri"/>
                <w:smallCaps/>
                <w:color w:val="000000"/>
              </w:rPr>
            </w:pPr>
            <w:r w:rsidRPr="00A1011A">
              <w:rPr>
                <w:rFonts w:ascii="Calibri" w:eastAsia="Calibri" w:hAnsi="Calibri" w:cs="Calibri"/>
                <w:smallCaps/>
                <w:color w:val="000000"/>
              </w:rPr>
              <w:t xml:space="preserve">Copy of the Organization’s Constitution   </w:t>
            </w:r>
          </w:p>
        </w:tc>
        <w:tc>
          <w:tcPr>
            <w:tcW w:w="4538" w:type="dxa"/>
            <w:gridSpan w:val="2"/>
            <w:tcBorders>
              <w:top w:val="single" w:sz="4" w:space="0" w:color="auto"/>
              <w:left w:val="single" w:sz="4" w:space="0" w:color="auto"/>
              <w:bottom w:val="single" w:sz="4" w:space="0" w:color="auto"/>
            </w:tcBorders>
            <w:shd w:val="clear" w:color="auto" w:fill="auto"/>
          </w:tcPr>
          <w:p w14:paraId="1C44FF27" w14:textId="522ECCED" w:rsidR="007E1A97" w:rsidRPr="00A1011A" w:rsidRDefault="00094EF5" w:rsidP="007E1A97">
            <w:pPr>
              <w:pBdr>
                <w:top w:val="nil"/>
                <w:left w:val="nil"/>
                <w:bottom w:val="nil"/>
                <w:right w:val="nil"/>
                <w:between w:val="nil"/>
              </w:pBdr>
              <w:rPr>
                <w:rFonts w:ascii="Calibri" w:eastAsia="Calibri" w:hAnsi="Calibri" w:cs="Calibri"/>
                <w:b/>
                <w:smallCaps/>
                <w:color w:val="000000"/>
              </w:rPr>
            </w:pPr>
            <w:r w:rsidRPr="00A1011A">
              <w:rPr>
                <w:rFonts w:ascii="Calibri" w:eastAsia="Calibri" w:hAnsi="Calibri" w:cs="Calibri"/>
                <w:b/>
                <w:smallCaps/>
                <w:color w:val="000000"/>
              </w:rPr>
              <w:t>v</w:t>
            </w:r>
          </w:p>
        </w:tc>
      </w:tr>
      <w:tr w:rsidR="007E1A97" w14:paraId="70849C61" w14:textId="7CC93057" w:rsidTr="006F3E19">
        <w:trPr>
          <w:trHeight w:val="422"/>
        </w:trPr>
        <w:tc>
          <w:tcPr>
            <w:tcW w:w="660" w:type="dxa"/>
            <w:tcBorders>
              <w:top w:val="single" w:sz="4" w:space="0" w:color="auto"/>
              <w:bottom w:val="single" w:sz="4" w:space="0" w:color="auto"/>
              <w:right w:val="single" w:sz="4" w:space="0" w:color="auto"/>
            </w:tcBorders>
            <w:shd w:val="clear" w:color="auto" w:fill="9CC2E5" w:themeFill="accent1" w:themeFillTint="99"/>
          </w:tcPr>
          <w:p w14:paraId="62F51DC9" w14:textId="4C8AB4A0" w:rsidR="007E1A97" w:rsidRPr="00A1011A" w:rsidRDefault="007E1A97" w:rsidP="007E1A97">
            <w:pPr>
              <w:numPr>
                <w:ilvl w:val="0"/>
                <w:numId w:val="1"/>
              </w:numPr>
              <w:pBdr>
                <w:top w:val="nil"/>
                <w:left w:val="nil"/>
                <w:bottom w:val="nil"/>
                <w:right w:val="nil"/>
                <w:between w:val="nil"/>
              </w:pBdr>
              <w:rPr>
                <w:rFonts w:ascii="Calibri" w:eastAsia="Calibri" w:hAnsi="Calibri" w:cs="Calibri"/>
                <w:smallCaps/>
                <w:color w:val="000000"/>
              </w:rPr>
            </w:pPr>
          </w:p>
        </w:tc>
        <w:tc>
          <w:tcPr>
            <w:tcW w:w="875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4A3D762" w14:textId="71850B45" w:rsidR="007E1A97" w:rsidRPr="00A1011A" w:rsidRDefault="007E1A97" w:rsidP="007E1A97">
            <w:pPr>
              <w:pBdr>
                <w:top w:val="nil"/>
                <w:left w:val="nil"/>
                <w:bottom w:val="nil"/>
                <w:right w:val="nil"/>
                <w:between w:val="nil"/>
              </w:pBdr>
              <w:rPr>
                <w:rFonts w:ascii="Calibri" w:eastAsia="Calibri" w:hAnsi="Calibri" w:cs="Calibri"/>
                <w:smallCaps/>
                <w:color w:val="000000"/>
              </w:rPr>
            </w:pPr>
            <w:r w:rsidRPr="00A1011A">
              <w:rPr>
                <w:rFonts w:ascii="Calibri" w:eastAsia="Calibri" w:hAnsi="Calibri" w:cs="Calibri"/>
                <w:smallCaps/>
                <w:color w:val="000000"/>
              </w:rPr>
              <w:t xml:space="preserve">Copy of the Most recent bank Statement   </w:t>
            </w:r>
          </w:p>
        </w:tc>
        <w:tc>
          <w:tcPr>
            <w:tcW w:w="4538" w:type="dxa"/>
            <w:gridSpan w:val="2"/>
            <w:tcBorders>
              <w:top w:val="single" w:sz="4" w:space="0" w:color="auto"/>
              <w:left w:val="single" w:sz="4" w:space="0" w:color="auto"/>
              <w:bottom w:val="single" w:sz="4" w:space="0" w:color="auto"/>
            </w:tcBorders>
            <w:shd w:val="clear" w:color="auto" w:fill="auto"/>
          </w:tcPr>
          <w:p w14:paraId="4D5063EE" w14:textId="68786FBF" w:rsidR="007E1A97" w:rsidRPr="00A1011A" w:rsidRDefault="00094EF5" w:rsidP="007E1A97">
            <w:pPr>
              <w:pBdr>
                <w:top w:val="nil"/>
                <w:left w:val="nil"/>
                <w:bottom w:val="nil"/>
                <w:right w:val="nil"/>
                <w:between w:val="nil"/>
              </w:pBdr>
              <w:rPr>
                <w:rFonts w:ascii="Calibri" w:eastAsia="Calibri" w:hAnsi="Calibri" w:cs="Calibri"/>
                <w:b/>
                <w:smallCaps/>
                <w:color w:val="000000"/>
              </w:rPr>
            </w:pPr>
            <w:r w:rsidRPr="00A1011A">
              <w:rPr>
                <w:rFonts w:ascii="Calibri" w:eastAsia="Calibri" w:hAnsi="Calibri" w:cs="Calibri"/>
                <w:b/>
                <w:smallCaps/>
                <w:color w:val="000000"/>
              </w:rPr>
              <w:t>v</w:t>
            </w:r>
          </w:p>
        </w:tc>
      </w:tr>
      <w:tr w:rsidR="006F3E19" w14:paraId="46C39617" w14:textId="77777777" w:rsidTr="007E1A97">
        <w:trPr>
          <w:trHeight w:val="422"/>
        </w:trPr>
        <w:tc>
          <w:tcPr>
            <w:tcW w:w="660" w:type="dxa"/>
            <w:tcBorders>
              <w:top w:val="single" w:sz="4" w:space="0" w:color="auto"/>
              <w:right w:val="single" w:sz="4" w:space="0" w:color="auto"/>
            </w:tcBorders>
            <w:shd w:val="clear" w:color="auto" w:fill="9CC2E5" w:themeFill="accent1" w:themeFillTint="99"/>
          </w:tcPr>
          <w:p w14:paraId="2FFC999A" w14:textId="77777777" w:rsidR="006F3E19" w:rsidRPr="00A1011A" w:rsidRDefault="006F3E19" w:rsidP="007E1A97">
            <w:pPr>
              <w:numPr>
                <w:ilvl w:val="0"/>
                <w:numId w:val="1"/>
              </w:numPr>
              <w:pBdr>
                <w:top w:val="nil"/>
                <w:left w:val="nil"/>
                <w:bottom w:val="nil"/>
                <w:right w:val="nil"/>
                <w:between w:val="nil"/>
              </w:pBdr>
              <w:rPr>
                <w:rFonts w:ascii="Calibri" w:eastAsia="Calibri" w:hAnsi="Calibri" w:cs="Calibri"/>
                <w:smallCaps/>
                <w:color w:val="000000"/>
              </w:rPr>
            </w:pPr>
          </w:p>
        </w:tc>
        <w:tc>
          <w:tcPr>
            <w:tcW w:w="8750" w:type="dxa"/>
            <w:tcBorders>
              <w:top w:val="single" w:sz="4" w:space="0" w:color="auto"/>
              <w:left w:val="single" w:sz="4" w:space="0" w:color="auto"/>
              <w:right w:val="single" w:sz="4" w:space="0" w:color="auto"/>
            </w:tcBorders>
            <w:shd w:val="clear" w:color="auto" w:fill="9CC2E5" w:themeFill="accent1" w:themeFillTint="99"/>
          </w:tcPr>
          <w:p w14:paraId="089D778C" w14:textId="7856EDE2" w:rsidR="006F3E19" w:rsidRPr="00A1011A" w:rsidRDefault="006F3E19" w:rsidP="007E1A97">
            <w:pPr>
              <w:pBdr>
                <w:top w:val="nil"/>
                <w:left w:val="nil"/>
                <w:bottom w:val="nil"/>
                <w:right w:val="nil"/>
                <w:between w:val="nil"/>
              </w:pBdr>
              <w:rPr>
                <w:rFonts w:ascii="Calibri" w:eastAsia="Calibri" w:hAnsi="Calibri" w:cs="Calibri"/>
                <w:smallCaps/>
                <w:color w:val="000000"/>
              </w:rPr>
            </w:pPr>
            <w:r w:rsidRPr="00A1011A">
              <w:rPr>
                <w:rFonts w:ascii="Calibri" w:eastAsia="Calibri" w:hAnsi="Calibri" w:cs="Calibri"/>
                <w:smallCaps/>
                <w:color w:val="000000"/>
              </w:rPr>
              <w:t xml:space="preserve">Copy of TIN Certificate </w:t>
            </w:r>
          </w:p>
        </w:tc>
        <w:tc>
          <w:tcPr>
            <w:tcW w:w="4538" w:type="dxa"/>
            <w:gridSpan w:val="2"/>
            <w:tcBorders>
              <w:top w:val="single" w:sz="4" w:space="0" w:color="auto"/>
              <w:left w:val="single" w:sz="4" w:space="0" w:color="auto"/>
            </w:tcBorders>
            <w:shd w:val="clear" w:color="auto" w:fill="auto"/>
          </w:tcPr>
          <w:p w14:paraId="1BFFFE18" w14:textId="6F63CF72" w:rsidR="006F3E19" w:rsidRPr="00A1011A" w:rsidRDefault="00094EF5" w:rsidP="007E1A97">
            <w:pPr>
              <w:pBdr>
                <w:top w:val="nil"/>
                <w:left w:val="nil"/>
                <w:bottom w:val="nil"/>
                <w:right w:val="nil"/>
                <w:between w:val="nil"/>
              </w:pBdr>
              <w:rPr>
                <w:rFonts w:ascii="Calibri" w:eastAsia="Calibri" w:hAnsi="Calibri" w:cs="Calibri"/>
                <w:b/>
                <w:smallCaps/>
                <w:color w:val="000000"/>
              </w:rPr>
            </w:pPr>
            <w:r w:rsidRPr="00A1011A">
              <w:rPr>
                <w:rFonts w:ascii="Calibri" w:eastAsia="Calibri" w:hAnsi="Calibri" w:cs="Calibri"/>
                <w:b/>
                <w:smallCaps/>
                <w:color w:val="000000"/>
              </w:rPr>
              <w:t>v</w:t>
            </w:r>
          </w:p>
        </w:tc>
      </w:tr>
    </w:tbl>
    <w:p w14:paraId="26727C98" w14:textId="77777777" w:rsidR="00F007A5" w:rsidRPr="00A1011A" w:rsidRDefault="00F007A5" w:rsidP="007E1A97">
      <w:pPr>
        <w:pBdr>
          <w:top w:val="nil"/>
          <w:left w:val="nil"/>
          <w:bottom w:val="nil"/>
          <w:right w:val="nil"/>
          <w:between w:val="nil"/>
        </w:pBdr>
        <w:rPr>
          <w:rFonts w:ascii="Calibri" w:eastAsia="Calibri" w:hAnsi="Calibri" w:cs="Calibri"/>
          <w:b/>
          <w:smallCaps/>
          <w:color w:val="000000"/>
        </w:rPr>
      </w:pPr>
    </w:p>
    <w:p w14:paraId="1122AA4A" w14:textId="59D25236" w:rsidR="00F007A5" w:rsidRPr="00A1011A" w:rsidRDefault="00AC0D11">
      <w:pPr>
        <w:numPr>
          <w:ilvl w:val="0"/>
          <w:numId w:val="2"/>
        </w:numPr>
        <w:pBdr>
          <w:top w:val="nil"/>
          <w:left w:val="nil"/>
          <w:bottom w:val="nil"/>
          <w:right w:val="nil"/>
          <w:between w:val="nil"/>
        </w:pBdr>
        <w:rPr>
          <w:rFonts w:ascii="Calibri" w:eastAsia="Calibri" w:hAnsi="Calibri" w:cs="Calibri"/>
          <w:smallCaps/>
          <w:color w:val="FF0000"/>
        </w:rPr>
      </w:pPr>
      <w:r w:rsidRPr="00A1011A">
        <w:rPr>
          <w:rFonts w:ascii="Calibri" w:eastAsia="Calibri" w:hAnsi="Calibri" w:cs="Calibri"/>
          <w:b/>
          <w:smallCaps/>
          <w:color w:val="FF0000"/>
          <w:u w:val="single"/>
        </w:rPr>
        <w:t>KINDLY NOTE:</w:t>
      </w:r>
      <w:r w:rsidR="00CD59BC" w:rsidRPr="00A1011A">
        <w:rPr>
          <w:rFonts w:ascii="Calibri" w:eastAsia="Calibri" w:hAnsi="Calibri" w:cs="Calibri"/>
          <w:b/>
          <w:smallCaps/>
          <w:color w:val="FF0000"/>
          <w:u w:val="single"/>
        </w:rPr>
        <w:t xml:space="preserve"> </w:t>
      </w:r>
      <w:r w:rsidRPr="00A1011A">
        <w:rPr>
          <w:rFonts w:ascii="Calibri" w:eastAsia="Calibri" w:hAnsi="Calibri" w:cs="Calibri"/>
          <w:smallCaps/>
          <w:color w:val="FF0000"/>
        </w:rPr>
        <w:t>A CONCEPT NOTE THAT WILL NOT ADHERE TO THE INSTRUCTIONS GIVEN ABOVE WILL NOT BE CONSIDERED</w:t>
      </w:r>
    </w:p>
    <w:p w14:paraId="79EB8EE7" w14:textId="77777777" w:rsidR="00F007A5" w:rsidRDefault="00F007A5">
      <w:pPr>
        <w:pBdr>
          <w:top w:val="nil"/>
          <w:left w:val="nil"/>
          <w:bottom w:val="nil"/>
          <w:right w:val="nil"/>
          <w:between w:val="nil"/>
        </w:pBdr>
        <w:ind w:left="720"/>
        <w:rPr>
          <w:rFonts w:ascii="Calibri" w:eastAsia="Calibri" w:hAnsi="Calibri" w:cs="Calibri"/>
          <w:smallCaps/>
          <w:color w:val="FF0000"/>
          <w:sz w:val="28"/>
          <w:szCs w:val="28"/>
        </w:rPr>
      </w:pPr>
    </w:p>
    <w:p w14:paraId="5CD632B2" w14:textId="3AD24EDA" w:rsidR="00F007A5" w:rsidRDefault="007E1A97" w:rsidP="007E1A97">
      <w:pPr>
        <w:pBdr>
          <w:top w:val="nil"/>
          <w:left w:val="nil"/>
          <w:bottom w:val="nil"/>
          <w:right w:val="nil"/>
          <w:between w:val="nil"/>
        </w:pBdr>
        <w:tabs>
          <w:tab w:val="left" w:pos="3820"/>
        </w:tabs>
        <w:rPr>
          <w:rFonts w:ascii="Calibri" w:eastAsia="Calibri" w:hAnsi="Calibri" w:cs="Calibri"/>
          <w:b/>
          <w:smallCaps/>
          <w:color w:val="FF0000"/>
          <w:sz w:val="28"/>
          <w:szCs w:val="28"/>
        </w:rPr>
      </w:pPr>
      <w:r>
        <w:rPr>
          <w:rFonts w:ascii="Calibri" w:eastAsia="Calibri" w:hAnsi="Calibri" w:cs="Calibri"/>
          <w:b/>
          <w:smallCaps/>
          <w:color w:val="FF0000"/>
          <w:sz w:val="28"/>
          <w:szCs w:val="28"/>
        </w:rPr>
        <w:tab/>
      </w:r>
    </w:p>
    <w:p w14:paraId="2063BD65" w14:textId="77777777" w:rsidR="00F007A5" w:rsidRDefault="00F007A5">
      <w:pPr>
        <w:pBdr>
          <w:top w:val="nil"/>
          <w:left w:val="nil"/>
          <w:bottom w:val="nil"/>
          <w:right w:val="nil"/>
          <w:between w:val="nil"/>
        </w:pBdr>
        <w:rPr>
          <w:rFonts w:ascii="Tahoma" w:eastAsia="Tahoma" w:hAnsi="Tahoma" w:cs="Tahoma"/>
          <w:b/>
          <w:smallCaps/>
          <w:color w:val="000000"/>
          <w:sz w:val="22"/>
          <w:szCs w:val="22"/>
        </w:rPr>
      </w:pPr>
    </w:p>
    <w:sectPr w:rsidR="00F007A5" w:rsidSect="000B20A5">
      <w:headerReference w:type="default" r:id="rId10"/>
      <w:footerReference w:type="default" r:id="rId11"/>
      <w:pgSz w:w="16838" w:h="11906" w:orient="landscape"/>
      <w:pgMar w:top="1440" w:right="536"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8C9F6" w14:textId="77777777" w:rsidR="00ED27D4" w:rsidRDefault="00ED27D4">
      <w:r>
        <w:separator/>
      </w:r>
    </w:p>
  </w:endnote>
  <w:endnote w:type="continuationSeparator" w:id="0">
    <w:p w14:paraId="7F59BCF6" w14:textId="77777777" w:rsidR="00ED27D4" w:rsidRDefault="00ED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verlock">
    <w:altName w:val="Times New Roman"/>
    <w:charset w:val="00"/>
    <w:family w:val="auto"/>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080799"/>
      <w:docPartObj>
        <w:docPartGallery w:val="Page Numbers (Bottom of Page)"/>
        <w:docPartUnique/>
      </w:docPartObj>
    </w:sdtPr>
    <w:sdtEndPr>
      <w:rPr>
        <w:noProof/>
      </w:rPr>
    </w:sdtEndPr>
    <w:sdtContent>
      <w:p w14:paraId="32C823E0" w14:textId="1A46FB44" w:rsidR="007E40C0" w:rsidRDefault="007E40C0">
        <w:pPr>
          <w:pStyle w:val="Footer"/>
          <w:jc w:val="right"/>
        </w:pPr>
        <w:r>
          <w:fldChar w:fldCharType="begin"/>
        </w:r>
        <w:r>
          <w:instrText xml:space="preserve"> PAGE   \* MERGEFORMAT </w:instrText>
        </w:r>
        <w:r>
          <w:fldChar w:fldCharType="separate"/>
        </w:r>
        <w:r w:rsidR="004C7BA1">
          <w:rPr>
            <w:noProof/>
          </w:rPr>
          <w:t>9</w:t>
        </w:r>
        <w:r>
          <w:rPr>
            <w:noProof/>
          </w:rPr>
          <w:fldChar w:fldCharType="end"/>
        </w:r>
      </w:p>
    </w:sdtContent>
  </w:sdt>
  <w:p w14:paraId="642552EF" w14:textId="37F0FA89" w:rsidR="00F007A5" w:rsidRDefault="00F007A5">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E2F35" w14:textId="77777777" w:rsidR="00ED27D4" w:rsidRDefault="00ED27D4">
      <w:r>
        <w:separator/>
      </w:r>
    </w:p>
  </w:footnote>
  <w:footnote w:type="continuationSeparator" w:id="0">
    <w:p w14:paraId="62D31590" w14:textId="77777777" w:rsidR="00ED27D4" w:rsidRDefault="00ED2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6E753" w14:textId="77777777" w:rsidR="00F007A5" w:rsidRDefault="00AC0D11">
    <w:pPr>
      <w:pBdr>
        <w:top w:val="nil"/>
        <w:left w:val="nil"/>
        <w:bottom w:val="nil"/>
        <w:right w:val="nil"/>
        <w:between w:val="nil"/>
      </w:pBdr>
      <w:tabs>
        <w:tab w:val="center" w:pos="4513"/>
        <w:tab w:val="right" w:pos="9026"/>
        <w:tab w:val="left" w:pos="6405"/>
      </w:tabs>
      <w:jc w:val="right"/>
      <w:rPr>
        <w:color w:val="000000"/>
      </w:rPr>
    </w:pPr>
    <w:r>
      <w:rPr>
        <w:noProof/>
      </w:rPr>
      <w:drawing>
        <wp:inline distT="114300" distB="114300" distL="114300" distR="114300" wp14:anchorId="78726F4E" wp14:editId="5924F766">
          <wp:extent cx="2654747" cy="1025101"/>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7281" t="31114" r="17334" b="33185"/>
                  <a:stretch>
                    <a:fillRect/>
                  </a:stretch>
                </pic:blipFill>
                <pic:spPr>
                  <a:xfrm>
                    <a:off x="0" y="0"/>
                    <a:ext cx="2654747" cy="102510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05B"/>
    <w:multiLevelType w:val="hybridMultilevel"/>
    <w:tmpl w:val="C4C4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1662"/>
    <w:multiLevelType w:val="hybridMultilevel"/>
    <w:tmpl w:val="C85635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1A6963ED"/>
    <w:multiLevelType w:val="multilevel"/>
    <w:tmpl w:val="6922D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922BE7"/>
    <w:multiLevelType w:val="hybridMultilevel"/>
    <w:tmpl w:val="0824C9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E2305"/>
    <w:multiLevelType w:val="hybridMultilevel"/>
    <w:tmpl w:val="B0460856"/>
    <w:lvl w:ilvl="0" w:tplc="1D28F7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A37B7"/>
    <w:multiLevelType w:val="hybridMultilevel"/>
    <w:tmpl w:val="6FCC7E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D71C5B"/>
    <w:multiLevelType w:val="hybridMultilevel"/>
    <w:tmpl w:val="42587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71A8F"/>
    <w:multiLevelType w:val="hybridMultilevel"/>
    <w:tmpl w:val="DDEC4746"/>
    <w:lvl w:ilvl="0" w:tplc="9B2A25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77830"/>
    <w:multiLevelType w:val="hybridMultilevel"/>
    <w:tmpl w:val="4768BF2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5306702"/>
    <w:multiLevelType w:val="multilevel"/>
    <w:tmpl w:val="FDD6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C2F4453"/>
    <w:multiLevelType w:val="multilevel"/>
    <w:tmpl w:val="B34CF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536281B"/>
    <w:multiLevelType w:val="hybridMultilevel"/>
    <w:tmpl w:val="9056983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76CE1055"/>
    <w:multiLevelType w:val="hybridMultilevel"/>
    <w:tmpl w:val="82D6F592"/>
    <w:lvl w:ilvl="0" w:tplc="B0483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650C11"/>
    <w:multiLevelType w:val="hybridMultilevel"/>
    <w:tmpl w:val="1444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C71F9A"/>
    <w:multiLevelType w:val="hybridMultilevel"/>
    <w:tmpl w:val="783C37D6"/>
    <w:lvl w:ilvl="0" w:tplc="A6CC6D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971EFE"/>
    <w:multiLevelType w:val="hybridMultilevel"/>
    <w:tmpl w:val="A8622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6"/>
  </w:num>
  <w:num w:numId="5">
    <w:abstractNumId w:val="15"/>
  </w:num>
  <w:num w:numId="6">
    <w:abstractNumId w:val="11"/>
  </w:num>
  <w:num w:numId="7">
    <w:abstractNumId w:val="8"/>
  </w:num>
  <w:num w:numId="8">
    <w:abstractNumId w:val="0"/>
  </w:num>
  <w:num w:numId="9">
    <w:abstractNumId w:val="13"/>
  </w:num>
  <w:num w:numId="10">
    <w:abstractNumId w:val="1"/>
  </w:num>
  <w:num w:numId="11">
    <w:abstractNumId w:val="3"/>
  </w:num>
  <w:num w:numId="12">
    <w:abstractNumId w:val="5"/>
  </w:num>
  <w:num w:numId="13">
    <w:abstractNumId w:val="12"/>
  </w:num>
  <w:num w:numId="14">
    <w:abstractNumId w:val="14"/>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A5"/>
    <w:rsid w:val="00005180"/>
    <w:rsid w:val="0002310F"/>
    <w:rsid w:val="00042A3E"/>
    <w:rsid w:val="00043F07"/>
    <w:rsid w:val="000526D0"/>
    <w:rsid w:val="000751E8"/>
    <w:rsid w:val="00076C28"/>
    <w:rsid w:val="00086D7E"/>
    <w:rsid w:val="00094EF5"/>
    <w:rsid w:val="00095AEC"/>
    <w:rsid w:val="000965EF"/>
    <w:rsid w:val="00097940"/>
    <w:rsid w:val="000A1BD1"/>
    <w:rsid w:val="000A2B11"/>
    <w:rsid w:val="000B20A5"/>
    <w:rsid w:val="000C4288"/>
    <w:rsid w:val="000F1759"/>
    <w:rsid w:val="00104DE9"/>
    <w:rsid w:val="00173AD0"/>
    <w:rsid w:val="00182BA9"/>
    <w:rsid w:val="001912A3"/>
    <w:rsid w:val="001A1BC3"/>
    <w:rsid w:val="001A33B4"/>
    <w:rsid w:val="001D0586"/>
    <w:rsid w:val="001D081E"/>
    <w:rsid w:val="001D2D2D"/>
    <w:rsid w:val="001D7264"/>
    <w:rsid w:val="001E0662"/>
    <w:rsid w:val="001E5893"/>
    <w:rsid w:val="001F4D81"/>
    <w:rsid w:val="00212B93"/>
    <w:rsid w:val="00226ADB"/>
    <w:rsid w:val="0024617A"/>
    <w:rsid w:val="002469A4"/>
    <w:rsid w:val="0026478B"/>
    <w:rsid w:val="00266CD4"/>
    <w:rsid w:val="00271897"/>
    <w:rsid w:val="00271FF7"/>
    <w:rsid w:val="00274313"/>
    <w:rsid w:val="002B6078"/>
    <w:rsid w:val="002C0317"/>
    <w:rsid w:val="002E0A16"/>
    <w:rsid w:val="003035B5"/>
    <w:rsid w:val="0030570B"/>
    <w:rsid w:val="003133EB"/>
    <w:rsid w:val="003146B0"/>
    <w:rsid w:val="00316366"/>
    <w:rsid w:val="00316A5C"/>
    <w:rsid w:val="00324CBF"/>
    <w:rsid w:val="003319E7"/>
    <w:rsid w:val="00337300"/>
    <w:rsid w:val="0034121A"/>
    <w:rsid w:val="0034464E"/>
    <w:rsid w:val="00362D50"/>
    <w:rsid w:val="00366D53"/>
    <w:rsid w:val="003733A0"/>
    <w:rsid w:val="00375C11"/>
    <w:rsid w:val="00381D00"/>
    <w:rsid w:val="00387A84"/>
    <w:rsid w:val="003937BF"/>
    <w:rsid w:val="003A6165"/>
    <w:rsid w:val="003B0FDD"/>
    <w:rsid w:val="003B6012"/>
    <w:rsid w:val="003B6532"/>
    <w:rsid w:val="003D16D7"/>
    <w:rsid w:val="003D393D"/>
    <w:rsid w:val="003D4C1A"/>
    <w:rsid w:val="003E09A0"/>
    <w:rsid w:val="003E450B"/>
    <w:rsid w:val="003F5E1C"/>
    <w:rsid w:val="003F62C8"/>
    <w:rsid w:val="0040263D"/>
    <w:rsid w:val="00402678"/>
    <w:rsid w:val="00403848"/>
    <w:rsid w:val="00416A2A"/>
    <w:rsid w:val="00424B4C"/>
    <w:rsid w:val="004263A9"/>
    <w:rsid w:val="00457A57"/>
    <w:rsid w:val="00463621"/>
    <w:rsid w:val="00481EA0"/>
    <w:rsid w:val="004B2638"/>
    <w:rsid w:val="004C7BA1"/>
    <w:rsid w:val="004D1E58"/>
    <w:rsid w:val="004D5F94"/>
    <w:rsid w:val="004E2520"/>
    <w:rsid w:val="004E5C00"/>
    <w:rsid w:val="004E69F1"/>
    <w:rsid w:val="004F708F"/>
    <w:rsid w:val="0050380E"/>
    <w:rsid w:val="00542B1F"/>
    <w:rsid w:val="00550363"/>
    <w:rsid w:val="0055242D"/>
    <w:rsid w:val="00554DD4"/>
    <w:rsid w:val="005579EC"/>
    <w:rsid w:val="00567051"/>
    <w:rsid w:val="0058181F"/>
    <w:rsid w:val="005867A5"/>
    <w:rsid w:val="00590D66"/>
    <w:rsid w:val="005A0F16"/>
    <w:rsid w:val="005A31C4"/>
    <w:rsid w:val="005C5BCF"/>
    <w:rsid w:val="005D2EDE"/>
    <w:rsid w:val="005E16D4"/>
    <w:rsid w:val="005E4EFC"/>
    <w:rsid w:val="005F2EBD"/>
    <w:rsid w:val="00614CFA"/>
    <w:rsid w:val="006154E3"/>
    <w:rsid w:val="006312DA"/>
    <w:rsid w:val="00633268"/>
    <w:rsid w:val="0063727A"/>
    <w:rsid w:val="00640D61"/>
    <w:rsid w:val="0064560C"/>
    <w:rsid w:val="006512D6"/>
    <w:rsid w:val="00653B92"/>
    <w:rsid w:val="00655FFF"/>
    <w:rsid w:val="0066146A"/>
    <w:rsid w:val="00664AC3"/>
    <w:rsid w:val="00694041"/>
    <w:rsid w:val="006C0045"/>
    <w:rsid w:val="006C2867"/>
    <w:rsid w:val="006C32A6"/>
    <w:rsid w:val="006D7F22"/>
    <w:rsid w:val="006F3E19"/>
    <w:rsid w:val="006F3F26"/>
    <w:rsid w:val="00703DCC"/>
    <w:rsid w:val="007122B4"/>
    <w:rsid w:val="007122D7"/>
    <w:rsid w:val="007322A1"/>
    <w:rsid w:val="0073382B"/>
    <w:rsid w:val="00742973"/>
    <w:rsid w:val="00745737"/>
    <w:rsid w:val="00761B2A"/>
    <w:rsid w:val="00764624"/>
    <w:rsid w:val="00765771"/>
    <w:rsid w:val="00773565"/>
    <w:rsid w:val="00773F39"/>
    <w:rsid w:val="00776178"/>
    <w:rsid w:val="00782D46"/>
    <w:rsid w:val="007842CF"/>
    <w:rsid w:val="007A12D3"/>
    <w:rsid w:val="007A5109"/>
    <w:rsid w:val="007B2FC3"/>
    <w:rsid w:val="007E1A97"/>
    <w:rsid w:val="007E40C0"/>
    <w:rsid w:val="007F17A1"/>
    <w:rsid w:val="007F7AA2"/>
    <w:rsid w:val="00802749"/>
    <w:rsid w:val="0080698E"/>
    <w:rsid w:val="008079E6"/>
    <w:rsid w:val="00810B21"/>
    <w:rsid w:val="00836AF9"/>
    <w:rsid w:val="008413D9"/>
    <w:rsid w:val="00841BDE"/>
    <w:rsid w:val="00842963"/>
    <w:rsid w:val="008533B3"/>
    <w:rsid w:val="00853778"/>
    <w:rsid w:val="0085565C"/>
    <w:rsid w:val="00857164"/>
    <w:rsid w:val="00871CC6"/>
    <w:rsid w:val="00874202"/>
    <w:rsid w:val="008958C8"/>
    <w:rsid w:val="008A1A4B"/>
    <w:rsid w:val="008B395F"/>
    <w:rsid w:val="008E4742"/>
    <w:rsid w:val="00907DDE"/>
    <w:rsid w:val="00917587"/>
    <w:rsid w:val="0098488C"/>
    <w:rsid w:val="00995436"/>
    <w:rsid w:val="009A29CA"/>
    <w:rsid w:val="009B0453"/>
    <w:rsid w:val="009B695F"/>
    <w:rsid w:val="00A018A4"/>
    <w:rsid w:val="00A06A9D"/>
    <w:rsid w:val="00A1011A"/>
    <w:rsid w:val="00A1442C"/>
    <w:rsid w:val="00A20A4C"/>
    <w:rsid w:val="00A24ABA"/>
    <w:rsid w:val="00A257D4"/>
    <w:rsid w:val="00A25E20"/>
    <w:rsid w:val="00A74DAF"/>
    <w:rsid w:val="00A86312"/>
    <w:rsid w:val="00AB36B8"/>
    <w:rsid w:val="00AB7937"/>
    <w:rsid w:val="00AC0D11"/>
    <w:rsid w:val="00AD2C7B"/>
    <w:rsid w:val="00AD599D"/>
    <w:rsid w:val="00AE1F28"/>
    <w:rsid w:val="00AF5EC7"/>
    <w:rsid w:val="00B11C50"/>
    <w:rsid w:val="00B20051"/>
    <w:rsid w:val="00B2389E"/>
    <w:rsid w:val="00B32F56"/>
    <w:rsid w:val="00B341CF"/>
    <w:rsid w:val="00B345D3"/>
    <w:rsid w:val="00B45468"/>
    <w:rsid w:val="00B65AEC"/>
    <w:rsid w:val="00B665B8"/>
    <w:rsid w:val="00B8628A"/>
    <w:rsid w:val="00B92D97"/>
    <w:rsid w:val="00B9608C"/>
    <w:rsid w:val="00B97DB2"/>
    <w:rsid w:val="00BB45F3"/>
    <w:rsid w:val="00BD5C1D"/>
    <w:rsid w:val="00BF5E43"/>
    <w:rsid w:val="00C032E0"/>
    <w:rsid w:val="00C244DD"/>
    <w:rsid w:val="00C25649"/>
    <w:rsid w:val="00C2609A"/>
    <w:rsid w:val="00C36E67"/>
    <w:rsid w:val="00C4660B"/>
    <w:rsid w:val="00C51E73"/>
    <w:rsid w:val="00C62DEB"/>
    <w:rsid w:val="00C701C5"/>
    <w:rsid w:val="00C771D6"/>
    <w:rsid w:val="00C81070"/>
    <w:rsid w:val="00C86BFC"/>
    <w:rsid w:val="00C86FE5"/>
    <w:rsid w:val="00C907CC"/>
    <w:rsid w:val="00C90980"/>
    <w:rsid w:val="00CA0891"/>
    <w:rsid w:val="00CC7CA4"/>
    <w:rsid w:val="00CD2F8C"/>
    <w:rsid w:val="00CD59BC"/>
    <w:rsid w:val="00CF2CFE"/>
    <w:rsid w:val="00CF685A"/>
    <w:rsid w:val="00D27B3D"/>
    <w:rsid w:val="00D46C41"/>
    <w:rsid w:val="00D57DD6"/>
    <w:rsid w:val="00D63143"/>
    <w:rsid w:val="00D646C8"/>
    <w:rsid w:val="00D74846"/>
    <w:rsid w:val="00D8185B"/>
    <w:rsid w:val="00D83B6D"/>
    <w:rsid w:val="00DA027C"/>
    <w:rsid w:val="00DA172A"/>
    <w:rsid w:val="00DA3CC4"/>
    <w:rsid w:val="00DB1773"/>
    <w:rsid w:val="00DE5CED"/>
    <w:rsid w:val="00DF0513"/>
    <w:rsid w:val="00DF5B31"/>
    <w:rsid w:val="00E06B93"/>
    <w:rsid w:val="00E12507"/>
    <w:rsid w:val="00E20B48"/>
    <w:rsid w:val="00E241E2"/>
    <w:rsid w:val="00E3424F"/>
    <w:rsid w:val="00E36176"/>
    <w:rsid w:val="00E36313"/>
    <w:rsid w:val="00E43B9B"/>
    <w:rsid w:val="00E463B3"/>
    <w:rsid w:val="00E55EAE"/>
    <w:rsid w:val="00E67DD6"/>
    <w:rsid w:val="00E719AC"/>
    <w:rsid w:val="00E81C44"/>
    <w:rsid w:val="00E908EB"/>
    <w:rsid w:val="00E9283E"/>
    <w:rsid w:val="00E92D6B"/>
    <w:rsid w:val="00E9339A"/>
    <w:rsid w:val="00E948F5"/>
    <w:rsid w:val="00E9504F"/>
    <w:rsid w:val="00EA514A"/>
    <w:rsid w:val="00ED27D4"/>
    <w:rsid w:val="00ED3BB2"/>
    <w:rsid w:val="00EF15C9"/>
    <w:rsid w:val="00EF26CE"/>
    <w:rsid w:val="00F007A5"/>
    <w:rsid w:val="00F229F2"/>
    <w:rsid w:val="00F3492E"/>
    <w:rsid w:val="00F473E1"/>
    <w:rsid w:val="00F4799C"/>
    <w:rsid w:val="00F567DA"/>
    <w:rsid w:val="00F65AC3"/>
    <w:rsid w:val="00F66149"/>
    <w:rsid w:val="00F662DD"/>
    <w:rsid w:val="00F70245"/>
    <w:rsid w:val="00F709B3"/>
    <w:rsid w:val="00F75EF2"/>
    <w:rsid w:val="00F87C3B"/>
    <w:rsid w:val="00F91F58"/>
    <w:rsid w:val="00F94313"/>
    <w:rsid w:val="00F94ED3"/>
    <w:rsid w:val="00F96F12"/>
    <w:rsid w:val="00FA3820"/>
    <w:rsid w:val="00FB18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B13CF"/>
  <w15:docId w15:val="{9C462F94-9ACB-486A-B0D2-5A3C957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178"/>
  </w:style>
  <w:style w:type="paragraph" w:styleId="Heading1">
    <w:name w:val="heading 1"/>
    <w:basedOn w:val="Normal"/>
    <w:next w:val="Normal"/>
    <w:uiPriority w:val="9"/>
    <w:qFormat/>
    <w:rsid w:val="0077617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7617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7617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76178"/>
    <w:pPr>
      <w:keepNext/>
      <w:keepLines/>
      <w:spacing w:before="240" w:after="40"/>
      <w:outlineLvl w:val="3"/>
    </w:pPr>
    <w:rPr>
      <w:b/>
    </w:rPr>
  </w:style>
  <w:style w:type="paragraph" w:styleId="Heading5">
    <w:name w:val="heading 5"/>
    <w:basedOn w:val="Normal"/>
    <w:next w:val="Normal"/>
    <w:uiPriority w:val="9"/>
    <w:semiHidden/>
    <w:unhideWhenUsed/>
    <w:qFormat/>
    <w:rsid w:val="0077617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761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6178"/>
    <w:pPr>
      <w:keepNext/>
      <w:keepLines/>
      <w:spacing w:before="480" w:after="120"/>
    </w:pPr>
    <w:rPr>
      <w:b/>
      <w:sz w:val="72"/>
      <w:szCs w:val="72"/>
    </w:rPr>
  </w:style>
  <w:style w:type="paragraph" w:customStyle="1" w:styleId="Normal0">
    <w:name w:val="Normal0"/>
    <w:qFormat/>
    <w:rsid w:val="005253B8"/>
  </w:style>
  <w:style w:type="table" w:customStyle="1" w:styleId="NormalTable0">
    <w:name w:val="Normal Table0"/>
    <w:uiPriority w:val="99"/>
    <w:semiHidden/>
    <w:unhideWhenUsed/>
    <w:rsid w:val="00776178"/>
    <w:tblPr>
      <w:tblInd w:w="0" w:type="dxa"/>
      <w:tblCellMar>
        <w:top w:w="0" w:type="dxa"/>
        <w:left w:w="108" w:type="dxa"/>
        <w:bottom w:w="0" w:type="dxa"/>
        <w:right w:w="108" w:type="dxa"/>
      </w:tblCellMar>
    </w:tblPr>
  </w:style>
  <w:style w:type="paragraph" w:styleId="Header">
    <w:name w:val="header"/>
    <w:basedOn w:val="Normal0"/>
    <w:link w:val="HeaderChar"/>
    <w:uiPriority w:val="99"/>
    <w:unhideWhenUsed/>
    <w:rsid w:val="00606D9A"/>
    <w:pPr>
      <w:tabs>
        <w:tab w:val="center" w:pos="4513"/>
        <w:tab w:val="right" w:pos="9026"/>
      </w:tabs>
    </w:pPr>
  </w:style>
  <w:style w:type="character" w:customStyle="1" w:styleId="HeaderChar">
    <w:name w:val="Header Char"/>
    <w:basedOn w:val="DefaultParagraphFont"/>
    <w:link w:val="Header"/>
    <w:uiPriority w:val="99"/>
    <w:rsid w:val="00606D9A"/>
  </w:style>
  <w:style w:type="paragraph" w:styleId="Footer">
    <w:name w:val="footer"/>
    <w:basedOn w:val="Normal0"/>
    <w:link w:val="FooterChar"/>
    <w:uiPriority w:val="99"/>
    <w:unhideWhenUsed/>
    <w:rsid w:val="00606D9A"/>
    <w:pPr>
      <w:tabs>
        <w:tab w:val="center" w:pos="4513"/>
        <w:tab w:val="right" w:pos="9026"/>
      </w:tabs>
    </w:pPr>
  </w:style>
  <w:style w:type="character" w:customStyle="1" w:styleId="FooterChar">
    <w:name w:val="Footer Char"/>
    <w:basedOn w:val="DefaultParagraphFont"/>
    <w:link w:val="Footer"/>
    <w:uiPriority w:val="99"/>
    <w:rsid w:val="00606D9A"/>
  </w:style>
  <w:style w:type="paragraph" w:styleId="ListParagraph">
    <w:name w:val="List Paragraph"/>
    <w:aliases w:val="Numbered List Paragraph,List Paragraph (numbered (a)),Bullets,References,Table/Figure Heading,Lapis Bulleted List,Dot pt,F5 List Paragraph,List Paragraph1,No Spacing1,List Paragraph Char Char Char,Indicator Text,Numbered Para 1,Bullet 1"/>
    <w:basedOn w:val="Normal0"/>
    <w:link w:val="ListParagraphChar"/>
    <w:uiPriority w:val="34"/>
    <w:qFormat/>
    <w:rsid w:val="008D7C3B"/>
    <w:pPr>
      <w:ind w:left="720"/>
      <w:contextualSpacing/>
    </w:pPr>
  </w:style>
  <w:style w:type="paragraph" w:styleId="NormalWeb">
    <w:name w:val="Normal (Web)"/>
    <w:basedOn w:val="Normal0"/>
    <w:uiPriority w:val="99"/>
    <w:semiHidden/>
    <w:unhideWhenUsed/>
    <w:rsid w:val="005253B8"/>
    <w:pPr>
      <w:spacing w:before="100" w:beforeAutospacing="1" w:after="100" w:afterAutospacing="1"/>
    </w:pPr>
  </w:style>
  <w:style w:type="table" w:styleId="TableGrid">
    <w:name w:val="Table Grid"/>
    <w:basedOn w:val="NormalTable0"/>
    <w:uiPriority w:val="39"/>
    <w:rsid w:val="00AA1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776178"/>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0">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1">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2">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3">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4">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5">
    <w:basedOn w:val="NormalTable0"/>
    <w:rsid w:val="00776178"/>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76178"/>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776178"/>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776178"/>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76178"/>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776178"/>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76178"/>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77617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5AC3"/>
    <w:rPr>
      <w:rFonts w:ascii="Tahoma" w:hAnsi="Tahoma" w:cs="Tahoma"/>
      <w:sz w:val="16"/>
      <w:szCs w:val="16"/>
    </w:rPr>
  </w:style>
  <w:style w:type="character" w:customStyle="1" w:styleId="BalloonTextChar">
    <w:name w:val="Balloon Text Char"/>
    <w:basedOn w:val="DefaultParagraphFont"/>
    <w:link w:val="BalloonText"/>
    <w:uiPriority w:val="99"/>
    <w:semiHidden/>
    <w:rsid w:val="00F65AC3"/>
    <w:rPr>
      <w:rFonts w:ascii="Tahoma" w:hAnsi="Tahoma" w:cs="Tahoma"/>
      <w:sz w:val="16"/>
      <w:szCs w:val="16"/>
    </w:rPr>
  </w:style>
  <w:style w:type="paragraph" w:customStyle="1" w:styleId="Default">
    <w:name w:val="Default"/>
    <w:rsid w:val="00A86312"/>
    <w:pPr>
      <w:autoSpaceDE w:val="0"/>
      <w:autoSpaceDN w:val="0"/>
      <w:adjustRightInd w:val="0"/>
    </w:pPr>
    <w:rPr>
      <w:rFonts w:eastAsiaTheme="minorHAnsi"/>
      <w:color w:val="000000"/>
    </w:rPr>
  </w:style>
  <w:style w:type="character" w:styleId="Hyperlink">
    <w:name w:val="Hyperlink"/>
    <w:basedOn w:val="DefaultParagraphFont"/>
    <w:uiPriority w:val="99"/>
    <w:unhideWhenUsed/>
    <w:rsid w:val="000F1759"/>
    <w:rPr>
      <w:color w:val="0563C1" w:themeColor="hyperlink"/>
      <w:u w:val="single"/>
    </w:rPr>
  </w:style>
  <w:style w:type="character" w:customStyle="1" w:styleId="UnresolvedMention1">
    <w:name w:val="Unresolved Mention1"/>
    <w:basedOn w:val="DefaultParagraphFont"/>
    <w:uiPriority w:val="99"/>
    <w:semiHidden/>
    <w:unhideWhenUsed/>
    <w:rsid w:val="00995436"/>
    <w:rPr>
      <w:color w:val="605E5C"/>
      <w:shd w:val="clear" w:color="auto" w:fill="E1DFDD"/>
    </w:rPr>
  </w:style>
  <w:style w:type="character" w:customStyle="1" w:styleId="UnresolvedMention">
    <w:name w:val="Unresolved Mention"/>
    <w:basedOn w:val="DefaultParagraphFont"/>
    <w:uiPriority w:val="99"/>
    <w:semiHidden/>
    <w:unhideWhenUsed/>
    <w:rsid w:val="00173AD0"/>
    <w:rPr>
      <w:color w:val="605E5C"/>
      <w:shd w:val="clear" w:color="auto" w:fill="E1DFDD"/>
    </w:rPr>
  </w:style>
  <w:style w:type="character" w:customStyle="1" w:styleId="ListParagraphChar">
    <w:name w:val="List Paragraph Char"/>
    <w:aliases w:val="Numbered List Paragraph Char,List Paragraph (numbered (a)) Char,Bullets Char,References Char,Table/Figure Heading Char,Lapis Bulleted List Char,Dot pt Char,F5 List Paragraph Char,List Paragraph1 Char,No Spacing1 Char,Bullet 1 Char"/>
    <w:link w:val="ListParagraph"/>
    <w:uiPriority w:val="34"/>
    <w:qFormat/>
    <w:locked/>
    <w:rsid w:val="0085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57760">
      <w:bodyDiv w:val="1"/>
      <w:marLeft w:val="0"/>
      <w:marRight w:val="0"/>
      <w:marTop w:val="0"/>
      <w:marBottom w:val="0"/>
      <w:divBdr>
        <w:top w:val="none" w:sz="0" w:space="0" w:color="auto"/>
        <w:left w:val="none" w:sz="0" w:space="0" w:color="auto"/>
        <w:bottom w:val="none" w:sz="0" w:space="0" w:color="auto"/>
        <w:right w:val="none" w:sz="0" w:space="0" w:color="auto"/>
      </w:divBdr>
    </w:div>
    <w:div w:id="1906720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myol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gwale.tedso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D0gYJaEQBALehjrKJpUziAe9Q==">AMUW2mW2L0Bt1nECsIy7bm0SMhxtTcrn0EOPg261Z9ZXhKH6Hx7lHpM9Kv29HkI4wkI5Iw6BVdZCicqf8WNZ8Wj/GoMNXAylDgoeCrMXKpY+qMsSgodq4LaMjoLz1HnPpCUuNubqqKtXKnmmpHGGKAxyaGH0gs3HEQ==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21</cp:revision>
  <cp:lastPrinted>2023-01-25T08:51:00Z</cp:lastPrinted>
  <dcterms:created xsi:type="dcterms:W3CDTF">2024-02-22T11:56:00Z</dcterms:created>
  <dcterms:modified xsi:type="dcterms:W3CDTF">2024-03-07T14:35:00Z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445b799c51342f81221e60b75bc217a76312c5eea4e171ddebac561c8402c9ea</vt:lpwstr>
  </property>
</Properties>
</file>