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Oddershede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Christian Adrian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Vandkunsten 53, 6892 Greve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Denmark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1987-03-23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Danish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NA5226310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2016-06-07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2026-06-06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+45 45 18 54 25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christian.oddershede@telia.dk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College Capital (2010)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2018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Louisiana Museum of Modern Art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Gallery Owner (541000 DKK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☐ EUR 5m-10m</w:t>
              <w:br/>
              <w:t>☒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grandmother,2015,Real Estate Developer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3530000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90000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Denmark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☒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Germany, Denmark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11670000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7352100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