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6364A" w14:textId="77777777" w:rsidR="00743494" w:rsidRDefault="00000000">
      <w:pPr>
        <w:spacing w:after="0" w:line="259" w:lineRule="auto"/>
        <w:ind w:left="1" w:firstLine="0"/>
        <w:jc w:val="center"/>
      </w:pPr>
      <w:r>
        <w:rPr>
          <w:rFonts w:ascii="Cambria" w:eastAsia="Cambria" w:hAnsi="Cambria" w:cs="Cambria"/>
          <w:b/>
          <w:color w:val="A70006"/>
          <w:sz w:val="40"/>
        </w:rPr>
        <w:t>KATE PETROVA</w:t>
      </w:r>
      <w:r>
        <w:rPr>
          <w:rFonts w:ascii="Cambria" w:eastAsia="Cambria" w:hAnsi="Cambria" w:cs="Cambria"/>
        </w:rPr>
        <w:t xml:space="preserve"> </w:t>
      </w:r>
    </w:p>
    <w:p w14:paraId="24ABC429" w14:textId="77777777" w:rsidR="00A5644D" w:rsidRDefault="00000000" w:rsidP="00A5644D">
      <w:pPr>
        <w:spacing w:after="141" w:line="240" w:lineRule="auto"/>
        <w:ind w:left="8" w:firstLine="0"/>
        <w:jc w:val="center"/>
        <w:rPr>
          <w:rFonts w:cs="Aptos"/>
          <w:color w:val="747474"/>
        </w:rPr>
      </w:pPr>
      <w:r>
        <w:rPr>
          <w:rFonts w:cs="Aptos"/>
          <w:color w:val="747474"/>
        </w:rPr>
        <w:t xml:space="preserve">450 Jane Stanford Way, Building 420, Stanford, CA, 94305 </w:t>
      </w:r>
    </w:p>
    <w:p w14:paraId="76E95B1D" w14:textId="7907EFB2" w:rsidR="00743494" w:rsidRDefault="00000000" w:rsidP="00A5644D">
      <w:pPr>
        <w:spacing w:after="141" w:line="240" w:lineRule="auto"/>
        <w:ind w:left="8" w:firstLine="0"/>
        <w:jc w:val="center"/>
      </w:pPr>
      <w:r>
        <w:rPr>
          <w:rFonts w:cs="Aptos"/>
          <w:color w:val="747474"/>
        </w:rPr>
        <w:t xml:space="preserve">  </w:t>
      </w:r>
      <w:hyperlink r:id="rId6" w:history="1">
        <w:r w:rsidR="00A5644D" w:rsidRPr="00F612F9">
          <w:rPr>
            <w:rStyle w:val="Hyperlink"/>
          </w:rPr>
          <w:t>kpetrova@stanford.edu</w:t>
        </w:r>
      </w:hyperlink>
      <w:r w:rsidR="00A5644D">
        <w:rPr>
          <w:color w:val="023261"/>
          <w:u w:val="single" w:color="023160"/>
        </w:rPr>
        <w:t xml:space="preserve"> </w:t>
      </w:r>
      <w:r>
        <w:rPr>
          <w:color w:val="747474"/>
        </w:rPr>
        <w:t xml:space="preserve"> </w:t>
      </w:r>
      <w:r w:rsidR="00A5644D">
        <w:rPr>
          <w:rFonts w:cs="Aptos"/>
          <w:color w:val="747474"/>
        </w:rPr>
        <w:t>•</w:t>
      </w:r>
      <w:r w:rsidR="00A5644D">
        <w:rPr>
          <w:rFonts w:cs="Aptos"/>
          <w:color w:val="747474"/>
        </w:rPr>
        <w:t xml:space="preserve"> </w:t>
      </w:r>
      <w:r>
        <w:t xml:space="preserve"> </w:t>
      </w:r>
      <w:hyperlink r:id="rId7" w:history="1">
        <w:r w:rsidR="00A5644D" w:rsidRPr="00F612F9">
          <w:rPr>
            <w:rStyle w:val="Hyperlink"/>
          </w:rPr>
          <w:t>https://kateptrv.github.io</w:t>
        </w:r>
      </w:hyperlink>
      <w:r w:rsidR="00A5644D">
        <w:t xml:space="preserve"> </w:t>
      </w:r>
    </w:p>
    <w:p w14:paraId="11628717" w14:textId="77777777" w:rsidR="00A5644D" w:rsidRDefault="00A5644D">
      <w:pPr>
        <w:pStyle w:val="Heading1"/>
        <w:ind w:left="-5"/>
      </w:pPr>
    </w:p>
    <w:p w14:paraId="71596DF4" w14:textId="40838A6E" w:rsidR="00743494" w:rsidRDefault="00000000">
      <w:pPr>
        <w:pStyle w:val="Heading1"/>
        <w:ind w:left="-5"/>
      </w:pPr>
      <w:r>
        <w:t>EDUCATION</w:t>
      </w:r>
      <w:r>
        <w:rPr>
          <w:b w:val="0"/>
          <w:color w:val="000000"/>
          <w:sz w:val="20"/>
        </w:rPr>
        <w:t xml:space="preserve"> </w:t>
      </w:r>
    </w:p>
    <w:tbl>
      <w:tblPr>
        <w:tblStyle w:val="TableGrid"/>
        <w:tblW w:w="10104" w:type="dxa"/>
        <w:tblInd w:w="0" w:type="dxa"/>
        <w:tblCellMar>
          <w:top w:w="65" w:type="dxa"/>
          <w:bottom w:w="49" w:type="dxa"/>
        </w:tblCellMar>
        <w:tblLook w:val="04A0" w:firstRow="1" w:lastRow="0" w:firstColumn="1" w:lastColumn="0" w:noHBand="0" w:noVBand="1"/>
      </w:tblPr>
      <w:tblGrid>
        <w:gridCol w:w="9073"/>
        <w:gridCol w:w="1031"/>
      </w:tblGrid>
      <w:tr w:rsidR="00743494" w14:paraId="459B4884" w14:textId="77777777">
        <w:trPr>
          <w:trHeight w:val="734"/>
        </w:trPr>
        <w:tc>
          <w:tcPr>
            <w:tcW w:w="9074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EDC249A" w14:textId="77777777" w:rsidR="00743494" w:rsidRDefault="00000000">
            <w:pPr>
              <w:tabs>
                <w:tab w:val="center" w:pos="9039"/>
              </w:tabs>
              <w:spacing w:after="1" w:line="259" w:lineRule="auto"/>
              <w:ind w:left="0" w:firstLine="0"/>
            </w:pPr>
            <w:r>
              <w:rPr>
                <w:b/>
              </w:rPr>
              <w:t>Stanford University</w:t>
            </w:r>
            <w:r>
              <w:t xml:space="preserve"> </w:t>
            </w:r>
            <w:r>
              <w:tab/>
              <w:t xml:space="preserve"> </w:t>
            </w:r>
          </w:p>
          <w:p w14:paraId="2E74DE45" w14:textId="77777777" w:rsidR="00743494" w:rsidRDefault="00000000">
            <w:pPr>
              <w:spacing w:after="0" w:line="259" w:lineRule="auto"/>
              <w:ind w:left="0" w:firstLine="0"/>
            </w:pPr>
            <w:r>
              <w:t xml:space="preserve">Ph.D. candidate in Psychology </w:t>
            </w:r>
          </w:p>
        </w:tc>
        <w:tc>
          <w:tcPr>
            <w:tcW w:w="1031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47FCAFE" w14:textId="77777777" w:rsidR="00743494" w:rsidRDefault="00000000">
            <w:pPr>
              <w:spacing w:after="0" w:line="259" w:lineRule="auto"/>
              <w:ind w:left="115" w:right="-2" w:hanging="110"/>
              <w:jc w:val="both"/>
            </w:pPr>
            <w:r>
              <w:t>2021 – 2027 (expected)</w:t>
            </w:r>
          </w:p>
        </w:tc>
      </w:tr>
      <w:tr w:rsidR="00743494" w14:paraId="3C4E4FF1" w14:textId="77777777">
        <w:trPr>
          <w:trHeight w:val="1461"/>
        </w:trPr>
        <w:tc>
          <w:tcPr>
            <w:tcW w:w="9074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bottom"/>
          </w:tcPr>
          <w:p w14:paraId="7139CC69" w14:textId="77777777" w:rsidR="0074349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Bryn Mawr College</w:t>
            </w:r>
            <w:r>
              <w:t xml:space="preserve"> </w:t>
            </w:r>
          </w:p>
          <w:p w14:paraId="5163DDE4" w14:textId="77777777" w:rsidR="00743494" w:rsidRDefault="00000000">
            <w:pPr>
              <w:spacing w:after="141" w:line="259" w:lineRule="auto"/>
              <w:ind w:left="0" w:firstLine="0"/>
            </w:pPr>
            <w:r>
              <w:t xml:space="preserve">B.A. in Psychology with a minor in Neuroscience, </w:t>
            </w:r>
            <w:r>
              <w:rPr>
                <w:i/>
              </w:rPr>
              <w:t>summa cum laude</w:t>
            </w:r>
            <w:r>
              <w:t xml:space="preserve"> </w:t>
            </w:r>
          </w:p>
          <w:p w14:paraId="7F445681" w14:textId="77777777" w:rsidR="00743494" w:rsidRDefault="00000000">
            <w:pPr>
              <w:spacing w:after="61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  <w:sz w:val="22"/>
              </w:rPr>
              <w:t xml:space="preserve"> </w:t>
            </w:r>
          </w:p>
          <w:p w14:paraId="7BB79B87" w14:textId="77777777" w:rsidR="00743494" w:rsidRDefault="00000000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  <w:color w:val="A70006"/>
                <w:sz w:val="24"/>
              </w:rPr>
              <w:t>RESEARCH EXPERIENCE</w:t>
            </w:r>
            <w:r>
              <w:t xml:space="preserve">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DD6963C" w14:textId="77777777" w:rsidR="00743494" w:rsidRDefault="00000000">
            <w:pPr>
              <w:spacing w:after="0" w:line="259" w:lineRule="auto"/>
              <w:ind w:left="0" w:firstLine="0"/>
              <w:jc w:val="both"/>
            </w:pPr>
            <w:r>
              <w:t>2016 – 2020</w:t>
            </w:r>
          </w:p>
        </w:tc>
      </w:tr>
      <w:tr w:rsidR="00743494" w14:paraId="754D705F" w14:textId="77777777">
        <w:trPr>
          <w:trHeight w:val="734"/>
        </w:trPr>
        <w:tc>
          <w:tcPr>
            <w:tcW w:w="9074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35DA9B8" w14:textId="77777777" w:rsidR="00743494" w:rsidRDefault="00000000">
            <w:pPr>
              <w:spacing w:after="0" w:line="259" w:lineRule="auto"/>
              <w:ind w:left="0" w:right="4906" w:firstLine="0"/>
              <w:jc w:val="both"/>
            </w:pPr>
            <w:r>
              <w:rPr>
                <w:b/>
              </w:rPr>
              <w:t>Harvard Study of Adult Development</w:t>
            </w:r>
            <w:r>
              <w:t xml:space="preserve"> Research assistant </w:t>
            </w:r>
          </w:p>
        </w:tc>
        <w:tc>
          <w:tcPr>
            <w:tcW w:w="1031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B44B12A" w14:textId="77777777" w:rsidR="00743494" w:rsidRDefault="00000000">
            <w:pPr>
              <w:spacing w:after="0" w:line="259" w:lineRule="auto"/>
              <w:ind w:left="0" w:firstLine="0"/>
              <w:jc w:val="both"/>
            </w:pPr>
            <w:r>
              <w:t>2020 – 2021</w:t>
            </w:r>
          </w:p>
        </w:tc>
      </w:tr>
      <w:tr w:rsidR="00743494" w14:paraId="0C96A94D" w14:textId="77777777">
        <w:trPr>
          <w:trHeight w:val="833"/>
        </w:trPr>
        <w:tc>
          <w:tcPr>
            <w:tcW w:w="90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CDDBB" w14:textId="77777777" w:rsidR="00743494" w:rsidRDefault="00000000">
            <w:pPr>
              <w:spacing w:after="0" w:line="259" w:lineRule="auto"/>
              <w:ind w:left="0" w:right="4797" w:firstLine="0"/>
              <w:jc w:val="both"/>
            </w:pPr>
            <w:r>
              <w:rPr>
                <w:b/>
              </w:rPr>
              <w:t>Schulz Lab  •  Bryn Mawr College</w:t>
            </w:r>
            <w:r>
              <w:t xml:space="preserve"> Undergraduate research assistant 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</w:tcPr>
          <w:p w14:paraId="52331417" w14:textId="77777777" w:rsidR="00743494" w:rsidRDefault="00000000">
            <w:pPr>
              <w:spacing w:after="0" w:line="259" w:lineRule="auto"/>
              <w:ind w:left="0" w:firstLine="0"/>
              <w:jc w:val="both"/>
            </w:pPr>
            <w:r>
              <w:t>2017 – 2020</w:t>
            </w:r>
          </w:p>
        </w:tc>
      </w:tr>
      <w:tr w:rsidR="00743494" w14:paraId="0871B8F4" w14:textId="77777777">
        <w:trPr>
          <w:trHeight w:val="1454"/>
        </w:trPr>
        <w:tc>
          <w:tcPr>
            <w:tcW w:w="9074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bottom"/>
          </w:tcPr>
          <w:p w14:paraId="0AE99484" w14:textId="77777777" w:rsidR="00743494" w:rsidRDefault="00000000">
            <w:pPr>
              <w:spacing w:after="120" w:line="261" w:lineRule="auto"/>
              <w:ind w:left="0" w:right="2055" w:firstLine="0"/>
              <w:jc w:val="both"/>
            </w:pPr>
            <w:r>
              <w:rPr>
                <w:b/>
              </w:rPr>
              <w:t>Integrative Decision Neuroscience Lab  •  University of Pennsylvania</w:t>
            </w:r>
            <w:r>
              <w:t xml:space="preserve"> Research intern </w:t>
            </w:r>
          </w:p>
          <w:p w14:paraId="3DF33F81" w14:textId="77777777" w:rsidR="00743494" w:rsidRDefault="00000000">
            <w:pPr>
              <w:spacing w:after="55" w:line="259" w:lineRule="auto"/>
              <w:ind w:left="0" w:firstLine="0"/>
            </w:pPr>
            <w:r>
              <w:rPr>
                <w:b/>
                <w:sz w:val="22"/>
              </w:rPr>
              <w:t xml:space="preserve"> </w:t>
            </w:r>
          </w:p>
          <w:p w14:paraId="37D81081" w14:textId="77777777" w:rsidR="00743494" w:rsidRDefault="00000000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  <w:color w:val="A70006"/>
                <w:sz w:val="24"/>
              </w:rPr>
              <w:t>HONORS AND AWARDS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6FDFA21" w14:textId="77777777" w:rsidR="00743494" w:rsidRDefault="00000000">
            <w:pPr>
              <w:spacing w:after="0" w:line="259" w:lineRule="auto"/>
              <w:ind w:left="0" w:right="3" w:firstLine="0"/>
              <w:jc w:val="right"/>
            </w:pPr>
            <w:r>
              <w:t>2018</w:t>
            </w:r>
          </w:p>
        </w:tc>
      </w:tr>
    </w:tbl>
    <w:p w14:paraId="2BA74703" w14:textId="77777777" w:rsidR="00C840DC" w:rsidRDefault="00C840DC">
      <w:pPr>
        <w:tabs>
          <w:tab w:val="right" w:pos="10101"/>
        </w:tabs>
        <w:spacing w:after="0" w:line="259" w:lineRule="auto"/>
        <w:ind w:left="-15" w:right="-15" w:firstLine="0"/>
        <w:rPr>
          <w:rFonts w:cs="Aptos"/>
          <w:b/>
        </w:rPr>
      </w:pPr>
    </w:p>
    <w:p w14:paraId="2A497AC6" w14:textId="2F101EC6" w:rsidR="00C840DC" w:rsidRDefault="00C840DC" w:rsidP="00C840DC">
      <w:pPr>
        <w:tabs>
          <w:tab w:val="right" w:pos="10101"/>
        </w:tabs>
        <w:spacing w:after="0" w:line="259" w:lineRule="auto"/>
        <w:ind w:left="-15" w:right="-15" w:firstLine="0"/>
        <w:rPr>
          <w:rFonts w:cs="Aptos"/>
          <w:bCs/>
        </w:rPr>
      </w:pPr>
      <w:r>
        <w:rPr>
          <w:rFonts w:cs="Aptos"/>
          <w:b/>
        </w:rPr>
        <w:t>Centennial Teaching Assistant Award •  Stanford University</w:t>
      </w:r>
      <w:r>
        <w:rPr>
          <w:rFonts w:cs="Aptos"/>
          <w:b/>
        </w:rPr>
        <w:tab/>
      </w:r>
      <w:r w:rsidRPr="00C840DC">
        <w:rPr>
          <w:rFonts w:cs="Aptos"/>
          <w:bCs/>
        </w:rPr>
        <w:t>2026</w:t>
      </w:r>
    </w:p>
    <w:p w14:paraId="47238525" w14:textId="40914A0F" w:rsidR="00C840DC" w:rsidRPr="00C840DC" w:rsidRDefault="00C840DC" w:rsidP="00C840DC">
      <w:pPr>
        <w:tabs>
          <w:tab w:val="right" w:pos="7290"/>
        </w:tabs>
        <w:spacing w:after="0" w:line="259" w:lineRule="auto"/>
        <w:ind w:left="-15" w:right="2810" w:firstLine="0"/>
        <w:rPr>
          <w:rFonts w:cs="Aptos"/>
          <w:bCs/>
          <w:i/>
          <w:iCs/>
        </w:rPr>
      </w:pPr>
      <w:r w:rsidRPr="00C840DC">
        <w:rPr>
          <w:rFonts w:cs="Aptos"/>
          <w:bCs/>
          <w:i/>
          <w:iCs/>
        </w:rPr>
        <w:t>The award recognizes teaching assistants who deserve special recognition for outstanding contributions to teaching</w:t>
      </w:r>
    </w:p>
    <w:p w14:paraId="3DAB2574" w14:textId="77777777" w:rsidR="00C840DC" w:rsidRDefault="00C840DC">
      <w:pPr>
        <w:tabs>
          <w:tab w:val="right" w:pos="10101"/>
        </w:tabs>
        <w:spacing w:after="0" w:line="259" w:lineRule="auto"/>
        <w:ind w:left="-15" w:right="-15" w:firstLine="0"/>
        <w:rPr>
          <w:rFonts w:cs="Aptos"/>
          <w:b/>
        </w:rPr>
      </w:pPr>
    </w:p>
    <w:p w14:paraId="0DD130F3" w14:textId="5FF7BA18" w:rsidR="00743494" w:rsidRDefault="00000000">
      <w:pPr>
        <w:tabs>
          <w:tab w:val="right" w:pos="10101"/>
        </w:tabs>
        <w:spacing w:after="0" w:line="259" w:lineRule="auto"/>
        <w:ind w:left="-15" w:right="-15" w:firstLine="0"/>
      </w:pPr>
      <w:r>
        <w:rPr>
          <w:rFonts w:cs="Aptos"/>
          <w:b/>
        </w:rPr>
        <w:t xml:space="preserve">Institute for Research in the Social Sciences Dissertation Fellowship  •  Stanford University </w:t>
      </w:r>
      <w:r>
        <w:rPr>
          <w:rFonts w:cs="Aptos"/>
          <w:b/>
        </w:rPr>
        <w:tab/>
      </w:r>
      <w:r>
        <w:t>2025</w:t>
      </w:r>
    </w:p>
    <w:p w14:paraId="2D4F989F" w14:textId="77777777" w:rsidR="00743494" w:rsidRDefault="00000000">
      <w:pPr>
        <w:spacing w:after="4" w:line="250" w:lineRule="auto"/>
        <w:ind w:left="-5" w:right="2783" w:hanging="10"/>
      </w:pPr>
      <w:r>
        <w:rPr>
          <w:rFonts w:cs="Aptos"/>
          <w:i/>
        </w:rPr>
        <w:t>$11,000  •  Supports dissertation research that crosses disciplinary boundaries, and relies upon computational social science methods</w:t>
      </w:r>
      <w:r>
        <w:t xml:space="preserve"> </w:t>
      </w:r>
    </w:p>
    <w:p w14:paraId="619EC408" w14:textId="77777777" w:rsidR="00743494" w:rsidRDefault="00000000">
      <w:pPr>
        <w:spacing w:after="36" w:line="259" w:lineRule="auto"/>
        <w:ind w:left="0" w:right="831" w:firstLine="0"/>
        <w:jc w:val="right"/>
      </w:pPr>
      <w:r>
        <w:t xml:space="preserve"> </w:t>
      </w:r>
    </w:p>
    <w:p w14:paraId="22D3508F" w14:textId="77777777" w:rsidR="00743494" w:rsidRDefault="00000000">
      <w:pPr>
        <w:tabs>
          <w:tab w:val="right" w:pos="10101"/>
        </w:tabs>
        <w:spacing w:after="0" w:line="259" w:lineRule="auto"/>
        <w:ind w:left="-15" w:right="-15" w:firstLine="0"/>
      </w:pPr>
      <w:r>
        <w:rPr>
          <w:rFonts w:cs="Aptos"/>
          <w:b/>
        </w:rPr>
        <w:t xml:space="preserve">Affective Science Graduate Student Fellowship  •  Stanford University </w:t>
      </w:r>
      <w:r>
        <w:rPr>
          <w:rFonts w:cs="Aptos"/>
          <w:b/>
        </w:rPr>
        <w:tab/>
      </w:r>
      <w:r>
        <w:t>2024</w:t>
      </w:r>
    </w:p>
    <w:p w14:paraId="1FC635C6" w14:textId="77777777" w:rsidR="00743494" w:rsidRDefault="00000000">
      <w:pPr>
        <w:spacing w:after="4" w:line="250" w:lineRule="auto"/>
        <w:ind w:left="-5" w:right="2783" w:hanging="10"/>
      </w:pPr>
      <w:r>
        <w:rPr>
          <w:rFonts w:cs="Aptos"/>
          <w:i/>
        </w:rPr>
        <w:t>$5,000  •  Supports interdisciplinary research in affective science</w:t>
      </w:r>
      <w:r>
        <w:t xml:space="preserve"> </w:t>
      </w:r>
    </w:p>
    <w:p w14:paraId="1209ACC6" w14:textId="77777777" w:rsidR="00743494" w:rsidRDefault="00000000">
      <w:pPr>
        <w:spacing w:after="41" w:line="259" w:lineRule="auto"/>
        <w:ind w:left="0" w:right="831" w:firstLine="0"/>
        <w:jc w:val="right"/>
      </w:pPr>
      <w:r>
        <w:t xml:space="preserve"> </w:t>
      </w:r>
    </w:p>
    <w:p w14:paraId="1835D21E" w14:textId="77777777" w:rsidR="00743494" w:rsidRDefault="00000000">
      <w:pPr>
        <w:tabs>
          <w:tab w:val="right" w:pos="10101"/>
        </w:tabs>
        <w:spacing w:after="0" w:line="259" w:lineRule="auto"/>
        <w:ind w:left="-15" w:right="-15" w:firstLine="0"/>
      </w:pPr>
      <w:r>
        <w:rPr>
          <w:rFonts w:cs="Aptos"/>
          <w:b/>
        </w:rPr>
        <w:t xml:space="preserve">Norman H. Anderson Award  •  Stanford University </w:t>
      </w:r>
      <w:r>
        <w:rPr>
          <w:rFonts w:cs="Aptos"/>
          <w:b/>
        </w:rPr>
        <w:tab/>
      </w:r>
      <w:r>
        <w:t>2021, 2023</w:t>
      </w:r>
    </w:p>
    <w:p w14:paraId="63CA867D" w14:textId="77777777" w:rsidR="00743494" w:rsidRDefault="00000000">
      <w:pPr>
        <w:spacing w:after="4" w:line="250" w:lineRule="auto"/>
        <w:ind w:left="-5" w:right="2783" w:hanging="10"/>
      </w:pPr>
      <w:r>
        <w:rPr>
          <w:rFonts w:cs="Aptos"/>
          <w:i/>
        </w:rPr>
        <w:t>$2,000  •  Supports research initiatives and studies for graduate students</w:t>
      </w:r>
      <w:r>
        <w:t xml:space="preserve"> </w:t>
      </w:r>
    </w:p>
    <w:p w14:paraId="6B964F16" w14:textId="77777777" w:rsidR="00743494" w:rsidRDefault="00000000">
      <w:pPr>
        <w:spacing w:after="41" w:line="259" w:lineRule="auto"/>
        <w:ind w:left="0" w:right="831" w:firstLine="0"/>
        <w:jc w:val="right"/>
      </w:pPr>
      <w:r>
        <w:t xml:space="preserve"> </w:t>
      </w:r>
    </w:p>
    <w:p w14:paraId="0064EB7E" w14:textId="77777777" w:rsidR="00743494" w:rsidRDefault="00000000">
      <w:pPr>
        <w:tabs>
          <w:tab w:val="right" w:pos="10101"/>
        </w:tabs>
        <w:spacing w:after="0" w:line="259" w:lineRule="auto"/>
        <w:ind w:left="-15" w:right="-15" w:firstLine="0"/>
      </w:pPr>
      <w:r>
        <w:rPr>
          <w:rFonts w:cs="Aptos"/>
          <w:b/>
        </w:rPr>
        <w:t xml:space="preserve">European Fellowship  •  Bryn Mawr College </w:t>
      </w:r>
      <w:r>
        <w:rPr>
          <w:rFonts w:cs="Aptos"/>
          <w:b/>
        </w:rPr>
        <w:tab/>
      </w:r>
      <w:r>
        <w:t>2020</w:t>
      </w:r>
    </w:p>
    <w:p w14:paraId="3AAAF4D9" w14:textId="77777777" w:rsidR="00743494" w:rsidRDefault="00000000">
      <w:pPr>
        <w:spacing w:after="4" w:line="250" w:lineRule="auto"/>
        <w:ind w:left="-5" w:right="2783" w:hanging="10"/>
      </w:pPr>
      <w:r>
        <w:rPr>
          <w:rFonts w:cs="Aptos"/>
          <w:i/>
        </w:rPr>
        <w:t>$5,000  •  Highest academic prize awarded annually to one graduating senior with one of 10 highest GPAs</w:t>
      </w:r>
      <w:r>
        <w:t xml:space="preserve"> </w:t>
      </w:r>
    </w:p>
    <w:p w14:paraId="4B800BE3" w14:textId="77777777" w:rsidR="00743494" w:rsidRDefault="00000000">
      <w:pPr>
        <w:spacing w:after="37" w:line="259" w:lineRule="auto"/>
        <w:ind w:left="0" w:right="831" w:firstLine="0"/>
        <w:jc w:val="right"/>
      </w:pPr>
      <w:r>
        <w:t xml:space="preserve"> </w:t>
      </w:r>
    </w:p>
    <w:p w14:paraId="7892507D" w14:textId="77777777" w:rsidR="00A5644D" w:rsidRDefault="00A5644D">
      <w:pPr>
        <w:tabs>
          <w:tab w:val="right" w:pos="10101"/>
        </w:tabs>
        <w:spacing w:after="0" w:line="259" w:lineRule="auto"/>
        <w:ind w:left="-15" w:right="-15" w:firstLine="0"/>
        <w:rPr>
          <w:rFonts w:cs="Aptos"/>
          <w:b/>
        </w:rPr>
      </w:pPr>
    </w:p>
    <w:p w14:paraId="0B58580B" w14:textId="77777777" w:rsidR="00A5644D" w:rsidRDefault="00A5644D">
      <w:pPr>
        <w:tabs>
          <w:tab w:val="right" w:pos="10101"/>
        </w:tabs>
        <w:spacing w:after="0" w:line="259" w:lineRule="auto"/>
        <w:ind w:left="-15" w:right="-15" w:firstLine="0"/>
        <w:rPr>
          <w:rFonts w:cs="Aptos"/>
          <w:b/>
        </w:rPr>
      </w:pPr>
    </w:p>
    <w:p w14:paraId="0A54F0A4" w14:textId="2026CB77" w:rsidR="00743494" w:rsidRDefault="00000000">
      <w:pPr>
        <w:tabs>
          <w:tab w:val="right" w:pos="10101"/>
        </w:tabs>
        <w:spacing w:after="0" w:line="259" w:lineRule="auto"/>
        <w:ind w:left="-15" w:right="-15" w:firstLine="0"/>
      </w:pPr>
      <w:r>
        <w:rPr>
          <w:rFonts w:cs="Aptos"/>
          <w:b/>
        </w:rPr>
        <w:lastRenderedPageBreak/>
        <w:t xml:space="preserve">Community Building Honor Roll  •  Bryn Mawr College </w:t>
      </w:r>
      <w:r>
        <w:rPr>
          <w:rFonts w:cs="Aptos"/>
          <w:b/>
        </w:rPr>
        <w:tab/>
      </w:r>
      <w:r>
        <w:t>2020</w:t>
      </w:r>
    </w:p>
    <w:p w14:paraId="77A069A3" w14:textId="77777777" w:rsidR="00743494" w:rsidRDefault="00000000">
      <w:pPr>
        <w:spacing w:after="4" w:line="250" w:lineRule="auto"/>
        <w:ind w:left="-5" w:right="2093" w:hanging="10"/>
      </w:pPr>
      <w:r>
        <w:rPr>
          <w:rFonts w:cs="Aptos"/>
          <w:i/>
        </w:rPr>
        <w:t>Awarded to students who invest time and energy to create a sense of belonging, inclusiveness and community on campus</w:t>
      </w:r>
      <w:r>
        <w:t xml:space="preserve"> </w:t>
      </w:r>
    </w:p>
    <w:p w14:paraId="60019CE8" w14:textId="77777777" w:rsidR="00743494" w:rsidRDefault="00000000">
      <w:pPr>
        <w:spacing w:after="41" w:line="259" w:lineRule="auto"/>
        <w:ind w:left="0" w:right="831" w:firstLine="0"/>
        <w:jc w:val="right"/>
      </w:pPr>
      <w:r>
        <w:t xml:space="preserve"> </w:t>
      </w:r>
    </w:p>
    <w:p w14:paraId="38ED5283" w14:textId="77777777" w:rsidR="00743494" w:rsidRDefault="00000000">
      <w:pPr>
        <w:tabs>
          <w:tab w:val="right" w:pos="10101"/>
        </w:tabs>
        <w:spacing w:after="0" w:line="259" w:lineRule="auto"/>
        <w:ind w:left="-15" w:right="-15" w:firstLine="0"/>
      </w:pPr>
      <w:r>
        <w:rPr>
          <w:rFonts w:cs="Aptos"/>
          <w:b/>
        </w:rPr>
        <w:t xml:space="preserve">Frances Velay Women’s Science Research Fellowship </w:t>
      </w:r>
      <w:r>
        <w:rPr>
          <w:rFonts w:cs="Aptos"/>
          <w:b/>
        </w:rPr>
        <w:tab/>
      </w:r>
      <w:r>
        <w:t>2019</w:t>
      </w:r>
    </w:p>
    <w:p w14:paraId="03834A74" w14:textId="77777777" w:rsidR="00743494" w:rsidRDefault="00000000">
      <w:pPr>
        <w:spacing w:after="4" w:line="250" w:lineRule="auto"/>
        <w:ind w:left="-5" w:right="2783" w:hanging="10"/>
      </w:pPr>
      <w:r>
        <w:rPr>
          <w:rFonts w:cs="Aptos"/>
          <w:i/>
        </w:rPr>
        <w:t>$5,000  •  Encourages women’s leadership in sciences by providing support for summer research</w:t>
      </w:r>
      <w:r>
        <w:t xml:space="preserve"> </w:t>
      </w:r>
    </w:p>
    <w:p w14:paraId="5ECBF5F7" w14:textId="77777777" w:rsidR="00743494" w:rsidRDefault="00000000">
      <w:pPr>
        <w:spacing w:after="36" w:line="259" w:lineRule="auto"/>
        <w:ind w:left="0" w:right="831" w:firstLine="0"/>
        <w:jc w:val="right"/>
      </w:pPr>
      <w:r>
        <w:t xml:space="preserve"> </w:t>
      </w:r>
    </w:p>
    <w:p w14:paraId="51A7FCEA" w14:textId="77777777" w:rsidR="00743494" w:rsidRDefault="00000000">
      <w:pPr>
        <w:tabs>
          <w:tab w:val="right" w:pos="10101"/>
        </w:tabs>
        <w:spacing w:after="0" w:line="259" w:lineRule="auto"/>
        <w:ind w:left="-15" w:right="-15" w:firstLine="0"/>
      </w:pPr>
      <w:r>
        <w:rPr>
          <w:rFonts w:cs="Aptos"/>
          <w:b/>
        </w:rPr>
        <w:t xml:space="preserve">Summer Science Research Grant  •  Bryn Mawr College </w:t>
      </w:r>
      <w:r>
        <w:rPr>
          <w:rFonts w:cs="Aptos"/>
          <w:b/>
        </w:rPr>
        <w:tab/>
      </w:r>
      <w:r>
        <w:t>2018</w:t>
      </w:r>
    </w:p>
    <w:p w14:paraId="349E8456" w14:textId="77777777" w:rsidR="00743494" w:rsidRDefault="00000000">
      <w:pPr>
        <w:spacing w:after="4" w:line="250" w:lineRule="auto"/>
        <w:ind w:left="-5" w:hanging="10"/>
      </w:pPr>
      <w:r>
        <w:rPr>
          <w:rFonts w:cs="Aptos"/>
          <w:i/>
        </w:rPr>
        <w:t>$5,000  •  10-week summer research stipend</w:t>
      </w:r>
      <w:r>
        <w:t xml:space="preserve"> </w:t>
      </w:r>
    </w:p>
    <w:p w14:paraId="23097B54" w14:textId="77777777" w:rsidR="00C840DC" w:rsidRDefault="00C840DC">
      <w:pPr>
        <w:pStyle w:val="Heading1"/>
        <w:ind w:left="-5"/>
      </w:pPr>
    </w:p>
    <w:p w14:paraId="5C16A726" w14:textId="77777777" w:rsidR="00A5644D" w:rsidRDefault="00A5644D">
      <w:pPr>
        <w:pStyle w:val="Heading1"/>
        <w:ind w:left="-5"/>
      </w:pPr>
    </w:p>
    <w:p w14:paraId="40479D3A" w14:textId="5736603B" w:rsidR="00743494" w:rsidRDefault="00000000">
      <w:pPr>
        <w:pStyle w:val="Heading1"/>
        <w:ind w:left="-5"/>
      </w:pPr>
      <w:r>
        <w:t>PUBLICATIONS</w:t>
      </w:r>
      <w:r>
        <w:rPr>
          <w:b w:val="0"/>
          <w:color w:val="000000"/>
        </w:rPr>
        <w:t xml:space="preserve"> </w:t>
      </w:r>
    </w:p>
    <w:p w14:paraId="16678693" w14:textId="77777777" w:rsidR="00743494" w:rsidRDefault="00000000">
      <w:pPr>
        <w:spacing w:after="157" w:line="259" w:lineRule="auto"/>
        <w:ind w:left="0" w:right="-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3ED0E0" wp14:editId="23DFDCB8">
                <wp:extent cx="6416041" cy="9525"/>
                <wp:effectExtent l="0" t="0" r="0" b="0"/>
                <wp:docPr id="9648" name="Group 9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6041" cy="9525"/>
                          <a:chOff x="0" y="0"/>
                          <a:chExt cx="6416041" cy="9525"/>
                        </a:xfrm>
                      </wpg:grpSpPr>
                      <wps:wsp>
                        <wps:cNvPr id="12583" name="Shape 12583"/>
                        <wps:cNvSpPr/>
                        <wps:spPr>
                          <a:xfrm>
                            <a:off x="0" y="0"/>
                            <a:ext cx="64160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6041" h="9525">
                                <a:moveTo>
                                  <a:pt x="0" y="0"/>
                                </a:moveTo>
                                <a:lnTo>
                                  <a:pt x="6416041" y="0"/>
                                </a:lnTo>
                                <a:lnTo>
                                  <a:pt x="64160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48" style="width:505.2pt;height:0.75pt;mso-position-horizontal-relative:char;mso-position-vertical-relative:line" coordsize="64160,95">
                <v:shape id="Shape 12584" style="position:absolute;width:64160;height:95;left:0;top:0;" coordsize="6416041,9525" path="m0,0l6416041,0l6416041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4B4166F" w14:textId="38E09F06" w:rsidR="00C840DC" w:rsidRPr="00A5644D" w:rsidRDefault="00000000" w:rsidP="00A5644D">
      <w:pPr>
        <w:pStyle w:val="Heading2"/>
        <w:ind w:left="-5"/>
      </w:pPr>
      <w:r>
        <w:t xml:space="preserve">PEER-REVIEWED PUBLICATIONS </w:t>
      </w:r>
    </w:p>
    <w:p w14:paraId="5C345AA7" w14:textId="55F0702F" w:rsidR="00C840DC" w:rsidRDefault="00C840DC" w:rsidP="00C840DC">
      <w:pPr>
        <w:ind w:left="355"/>
      </w:pPr>
      <w:r>
        <w:rPr>
          <w:rFonts w:cs="Aptos"/>
          <w:b/>
        </w:rPr>
        <w:t>Petrova, K.</w:t>
      </w:r>
      <w:r>
        <w:rPr>
          <w:rFonts w:cs="Aptos"/>
        </w:rPr>
        <w:t xml:space="preserve">, †Madibekov, N., Gerstenberg, T., &amp; Gross, J.J. (2026). What You See Is What You Regret. In </w:t>
      </w:r>
      <w:r>
        <w:t>Proceedings of the 48</w:t>
      </w:r>
      <w:r w:rsidRPr="00A5644D">
        <w:rPr>
          <w:vertAlign w:val="superscript"/>
        </w:rPr>
        <w:t>th</w:t>
      </w:r>
      <w:r>
        <w:t xml:space="preserve"> Annual Meeting of the Cognitive Science Society. </w:t>
      </w:r>
      <w:hyperlink r:id="rId8" w:history="1">
        <w:r w:rsidRPr="00206B60">
          <w:rPr>
            <w:rStyle w:val="Hyperlink"/>
          </w:rPr>
          <w:t>https://doi.org/10.31234/osf.io/raxge_v1</w:t>
        </w:r>
      </w:hyperlink>
      <w:r>
        <w:t xml:space="preserve"> </w:t>
      </w:r>
    </w:p>
    <w:p w14:paraId="662F033E" w14:textId="77777777" w:rsidR="00C840DC" w:rsidRDefault="00C840DC" w:rsidP="00C840DC">
      <w:pPr>
        <w:ind w:left="0" w:firstLine="0"/>
        <w:rPr>
          <w:rFonts w:cs="Aptos"/>
          <w:b/>
        </w:rPr>
      </w:pPr>
    </w:p>
    <w:p w14:paraId="203C1348" w14:textId="2BCD5513" w:rsidR="00743494" w:rsidRDefault="00000000">
      <w:pPr>
        <w:ind w:left="355"/>
      </w:pPr>
      <w:r>
        <w:rPr>
          <w:rFonts w:cs="Aptos"/>
          <w:b/>
        </w:rPr>
        <w:t>Petrova, K.</w:t>
      </w:r>
      <w:r>
        <w:rPr>
          <w:rFonts w:cs="Aptos"/>
        </w:rPr>
        <w:t xml:space="preserve">, Gross, J.J., &amp; Gerstenberg, T. (2025). Learning from “What might have been”: A Bayesian model of </w:t>
      </w:r>
      <w:r>
        <w:t>learning from regret. In Proceedings of the 47</w:t>
      </w:r>
      <w:r w:rsidRPr="00A5644D">
        <w:rPr>
          <w:vertAlign w:val="superscript"/>
        </w:rPr>
        <w:t>th</w:t>
      </w:r>
      <w:r>
        <w:t xml:space="preserve"> Annual Meeting of the Cognitive Science Society. </w:t>
      </w:r>
    </w:p>
    <w:p w14:paraId="3BBC630F" w14:textId="144CCE0D" w:rsidR="00743494" w:rsidRDefault="00C840DC">
      <w:pPr>
        <w:ind w:left="360" w:right="3" w:firstLine="0"/>
      </w:pPr>
      <w:hyperlink r:id="rId9" w:history="1">
        <w:r w:rsidRPr="00206B60">
          <w:rPr>
            <w:rStyle w:val="Hyperlink"/>
          </w:rPr>
          <w:t>https://escholarship.org/uc/item/3zv3g7xg</w:t>
        </w:r>
      </w:hyperlink>
      <w:r>
        <w:t xml:space="preserve">    </w:t>
      </w:r>
    </w:p>
    <w:p w14:paraId="45310F3D" w14:textId="77777777" w:rsidR="00743494" w:rsidRDefault="00000000">
      <w:pPr>
        <w:spacing w:after="26" w:line="259" w:lineRule="auto"/>
        <w:ind w:left="0" w:firstLine="0"/>
      </w:pPr>
      <w:r>
        <w:t xml:space="preserve"> </w:t>
      </w:r>
    </w:p>
    <w:p w14:paraId="06227A5E" w14:textId="77777777" w:rsidR="00743494" w:rsidRDefault="00000000">
      <w:pPr>
        <w:ind w:left="355"/>
      </w:pPr>
      <w:r>
        <w:rPr>
          <w:rFonts w:cs="Aptos"/>
        </w:rPr>
        <w:t xml:space="preserve">†Kross Wallace, L., </w:t>
      </w:r>
      <w:r>
        <w:rPr>
          <w:rFonts w:cs="Aptos"/>
          <w:b/>
        </w:rPr>
        <w:t>Petrova, K.</w:t>
      </w:r>
      <w:r>
        <w:rPr>
          <w:rFonts w:cs="Aptos"/>
        </w:rPr>
        <w:t xml:space="preserve">, &amp; Gross, J.J. (in press). “My Brain Doesn’t Speak That Language:” An Interpretative </w:t>
      </w:r>
      <w:r>
        <w:t xml:space="preserve">Phenomenological Analysis of Alexithymia in Autistic Women. Journal of Emotion and Psychopathology. </w:t>
      </w:r>
    </w:p>
    <w:p w14:paraId="73BD2E81" w14:textId="77777777" w:rsidR="00743494" w:rsidRDefault="00000000">
      <w:pPr>
        <w:spacing w:after="32" w:line="259" w:lineRule="auto"/>
        <w:ind w:left="0" w:firstLine="0"/>
      </w:pPr>
      <w:r>
        <w:t xml:space="preserve"> </w:t>
      </w:r>
    </w:p>
    <w:p w14:paraId="3BADFA35" w14:textId="77777777" w:rsidR="00743494" w:rsidRDefault="00000000">
      <w:pPr>
        <w:ind w:left="355" w:right="3"/>
      </w:pPr>
      <w:r>
        <w:t xml:space="preserve">Petter, J., Mehta, A., </w:t>
      </w:r>
      <w:r>
        <w:rPr>
          <w:rFonts w:cs="Aptos"/>
          <w:b/>
        </w:rPr>
        <w:t>Petrova, K.</w:t>
      </w:r>
      <w:r>
        <w:t xml:space="preserve">, Kindt, M., </w:t>
      </w:r>
      <w:proofErr w:type="spellStart"/>
      <w:r>
        <w:t>Sheppes</w:t>
      </w:r>
      <w:proofErr w:type="spellEnd"/>
      <w:r>
        <w:t xml:space="preserve">, G., </w:t>
      </w:r>
      <w:proofErr w:type="spellStart"/>
      <w:r>
        <w:t>Haslbeck</w:t>
      </w:r>
      <w:proofErr w:type="spellEnd"/>
      <w:r>
        <w:t xml:space="preserve">, J. M. B., &amp; Gross, J. J. (2025). Emotion regulation, fast or slow: A computational model of strategy choice. Emotion. Advance online publication. </w:t>
      </w:r>
    </w:p>
    <w:p w14:paraId="1C6499F3" w14:textId="2129EBD9" w:rsidR="00743494" w:rsidRDefault="00C840DC">
      <w:pPr>
        <w:ind w:left="360" w:right="3" w:firstLine="0"/>
      </w:pPr>
      <w:hyperlink r:id="rId10" w:history="1">
        <w:r w:rsidRPr="00206B60">
          <w:rPr>
            <w:rStyle w:val="Hyperlink"/>
          </w:rPr>
          <w:t>https://doi.org/10.1037/emo0001471</w:t>
        </w:r>
      </w:hyperlink>
      <w:r>
        <w:t xml:space="preserve">  </w:t>
      </w:r>
    </w:p>
    <w:p w14:paraId="5A72B8D2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7E293D4E" w14:textId="77777777" w:rsidR="00743494" w:rsidRDefault="00000000">
      <w:pPr>
        <w:ind w:left="355" w:right="3"/>
      </w:pPr>
      <w:r>
        <w:t xml:space="preserve">Salias, C., Gross, J. J., </w:t>
      </w:r>
      <w:r>
        <w:rPr>
          <w:rFonts w:cs="Aptos"/>
          <w:b/>
        </w:rPr>
        <w:t>Petrova, K.</w:t>
      </w:r>
      <w:r>
        <w:t xml:space="preserve">, Forbush, K. T., &amp; Preece, D. A. (2025). Eating disorder symptoms and profiles of emotion regulation strategy use. Journal of Affective Disorders, 380, 94-103. </w:t>
      </w:r>
    </w:p>
    <w:p w14:paraId="0F21E48E" w14:textId="42C5E985" w:rsidR="00743494" w:rsidRDefault="00C840DC">
      <w:pPr>
        <w:ind w:left="360" w:right="3" w:firstLine="0"/>
      </w:pPr>
      <w:hyperlink r:id="rId11" w:history="1">
        <w:r w:rsidRPr="00206B60">
          <w:rPr>
            <w:rStyle w:val="Hyperlink"/>
          </w:rPr>
          <w:t>https://doi.org/10.1016/j.jad.2025.03.050</w:t>
        </w:r>
      </w:hyperlink>
      <w:r>
        <w:t xml:space="preserve">  </w:t>
      </w:r>
    </w:p>
    <w:p w14:paraId="2249E1CC" w14:textId="77777777" w:rsidR="00743494" w:rsidRDefault="00000000">
      <w:pPr>
        <w:spacing w:after="26" w:line="259" w:lineRule="auto"/>
        <w:ind w:left="0" w:firstLine="0"/>
      </w:pPr>
      <w:r>
        <w:t xml:space="preserve"> </w:t>
      </w:r>
    </w:p>
    <w:p w14:paraId="07680A28" w14:textId="77777777" w:rsidR="00743494" w:rsidRDefault="00000000">
      <w:pPr>
        <w:ind w:left="355" w:right="3"/>
      </w:pPr>
      <w:r>
        <w:rPr>
          <w:rFonts w:cs="Aptos"/>
          <w:b/>
        </w:rPr>
        <w:t>Petrova, K.</w:t>
      </w:r>
      <w:r>
        <w:t xml:space="preserve">, Nevarez, M. D., Waldinger, R. J., &amp; Schulz, M. S. (2024). Emotional support across adulthood: A 60-year </w:t>
      </w:r>
      <w:r>
        <w:rPr>
          <w:rFonts w:cs="Aptos"/>
        </w:rPr>
        <w:t xml:space="preserve">study of men’s social networks. Psychology and Aging. Advance online publication. </w:t>
      </w:r>
    </w:p>
    <w:p w14:paraId="3D5A591A" w14:textId="7D2ABF51" w:rsidR="00743494" w:rsidRDefault="00C840DC">
      <w:pPr>
        <w:ind w:left="360" w:right="3" w:firstLine="0"/>
      </w:pPr>
      <w:hyperlink r:id="rId12" w:history="1">
        <w:r w:rsidRPr="00206B60">
          <w:rPr>
            <w:rStyle w:val="Hyperlink"/>
          </w:rPr>
          <w:t>https://doi.org/10.1037/pag0000843</w:t>
        </w:r>
      </w:hyperlink>
      <w:r>
        <w:t xml:space="preserve">  </w:t>
      </w:r>
    </w:p>
    <w:p w14:paraId="4E19199B" w14:textId="77777777" w:rsidR="00743494" w:rsidRDefault="00000000">
      <w:pPr>
        <w:spacing w:after="32" w:line="259" w:lineRule="auto"/>
        <w:ind w:left="0" w:firstLine="0"/>
      </w:pPr>
      <w:r>
        <w:t xml:space="preserve"> </w:t>
      </w:r>
    </w:p>
    <w:p w14:paraId="33F81D03" w14:textId="77777777" w:rsidR="00743494" w:rsidRDefault="00000000">
      <w:pPr>
        <w:ind w:left="355"/>
      </w:pPr>
      <w:r>
        <w:rPr>
          <w:rFonts w:cs="Aptos"/>
        </w:rPr>
        <w:t xml:space="preserve">Behnke M., </w:t>
      </w:r>
      <w:proofErr w:type="spellStart"/>
      <w:r>
        <w:rPr>
          <w:rFonts w:cs="Aptos"/>
        </w:rPr>
        <w:t>Lakens</w:t>
      </w:r>
      <w:proofErr w:type="spellEnd"/>
      <w:r>
        <w:rPr>
          <w:rFonts w:cs="Aptos"/>
        </w:rPr>
        <w:t xml:space="preserve"> D., Petrova K., </w:t>
      </w:r>
      <w:proofErr w:type="spellStart"/>
      <w:r>
        <w:rPr>
          <w:rFonts w:cs="Aptos"/>
        </w:rPr>
        <w:t>Chwiłkowska</w:t>
      </w:r>
      <w:proofErr w:type="spellEnd"/>
      <w:r>
        <w:rPr>
          <w:rFonts w:cs="Aptos"/>
        </w:rPr>
        <w:t xml:space="preserve"> P., Kaczmarek L. D., Jamieson J. P., &amp; Gross J. J. (2023) Optimizing </w:t>
      </w:r>
      <w:r>
        <w:t xml:space="preserve">Esports Performance Using a Synergistic Mindsets Intervention. In principle acceptance of Version 3 by Peer </w:t>
      </w:r>
    </w:p>
    <w:p w14:paraId="507DBD6D" w14:textId="577DBB5D" w:rsidR="00743494" w:rsidRDefault="00000000">
      <w:pPr>
        <w:ind w:left="360" w:right="3" w:firstLine="0"/>
      </w:pPr>
      <w:r>
        <w:t xml:space="preserve">Community in Registered Reports. </w:t>
      </w:r>
      <w:hyperlink r:id="rId13" w:history="1">
        <w:r w:rsidR="00C840DC" w:rsidRPr="00206B60">
          <w:rPr>
            <w:rStyle w:val="Hyperlink"/>
          </w:rPr>
          <w:t>https://osf.io/z3adb</w:t>
        </w:r>
      </w:hyperlink>
      <w:r w:rsidR="00C840DC">
        <w:t xml:space="preserve"> </w:t>
      </w:r>
      <w:r>
        <w:t xml:space="preserve"> </w:t>
      </w:r>
    </w:p>
    <w:p w14:paraId="02D8E76D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5632F87E" w14:textId="72D994D5" w:rsidR="00743494" w:rsidRDefault="00000000">
      <w:pPr>
        <w:ind w:left="355" w:right="3"/>
      </w:pPr>
      <w:r>
        <w:t xml:space="preserve">Johnston, T. E., </w:t>
      </w:r>
      <w:r>
        <w:rPr>
          <w:rFonts w:cs="Aptos"/>
          <w:b/>
        </w:rPr>
        <w:t>Petrova, K.</w:t>
      </w:r>
      <w:r>
        <w:t xml:space="preserve">, Mehta, A., Gross, J. J., McEvoy, P., &amp; Preece, D. A. (2023). The role of emotion beliefs in depression, anxiety, and stress. Australian Psychologist, 1-10. </w:t>
      </w:r>
      <w:hyperlink r:id="rId14" w:history="1">
        <w:r w:rsidR="00C840DC" w:rsidRPr="00206B60">
          <w:rPr>
            <w:rStyle w:val="Hyperlink"/>
          </w:rPr>
          <w:t>https://doi.org/10.1080/00050067.2023.2290734</w:t>
        </w:r>
      </w:hyperlink>
      <w:r w:rsidR="00C840DC">
        <w:t xml:space="preserve"> </w:t>
      </w:r>
      <w:r>
        <w:t xml:space="preserve"> </w:t>
      </w:r>
    </w:p>
    <w:p w14:paraId="7C73E6F1" w14:textId="77777777" w:rsidR="00743494" w:rsidRDefault="00000000">
      <w:pPr>
        <w:spacing w:after="27" w:line="259" w:lineRule="auto"/>
        <w:ind w:left="0" w:firstLine="0"/>
      </w:pPr>
      <w:r>
        <w:t xml:space="preserve"> </w:t>
      </w:r>
    </w:p>
    <w:p w14:paraId="056FB559" w14:textId="67898B38" w:rsidR="00743494" w:rsidRDefault="00000000">
      <w:pPr>
        <w:ind w:left="355"/>
      </w:pPr>
      <w:r>
        <w:rPr>
          <w:rFonts w:cs="Aptos"/>
          <w:b/>
        </w:rPr>
        <w:t>Petrova, K.</w:t>
      </w:r>
      <w:r>
        <w:rPr>
          <w:rFonts w:cs="Aptos"/>
        </w:rPr>
        <w:t xml:space="preserve">, †Zielke, J. N., Mehta, A., &amp; Gross, J. J. (2023). Occurrent beliefs about emotions predict emotion </w:t>
      </w:r>
      <w:r>
        <w:t xml:space="preserve">regulation in everyday life. Emotion. </w:t>
      </w:r>
      <w:hyperlink r:id="rId15" w:history="1">
        <w:r w:rsidR="00C840DC" w:rsidRPr="00206B60">
          <w:rPr>
            <w:rStyle w:val="Hyperlink"/>
          </w:rPr>
          <w:t>https://doi.org/10.1037/emo0001317</w:t>
        </w:r>
      </w:hyperlink>
      <w:r w:rsidR="00C840DC">
        <w:t xml:space="preserve"> </w:t>
      </w:r>
      <w:r>
        <w:t xml:space="preserve"> </w:t>
      </w:r>
    </w:p>
    <w:p w14:paraId="298CCC4F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603BD3D0" w14:textId="77777777" w:rsidR="00A5644D" w:rsidRDefault="00A5644D">
      <w:pPr>
        <w:ind w:left="-15" w:right="3" w:firstLine="0"/>
        <w:rPr>
          <w:rFonts w:cs="Aptos"/>
          <w:b/>
        </w:rPr>
      </w:pPr>
    </w:p>
    <w:p w14:paraId="1986B64A" w14:textId="6FF9E10E" w:rsidR="00743494" w:rsidRDefault="00000000">
      <w:pPr>
        <w:ind w:left="-15" w:right="3" w:firstLine="0"/>
      </w:pPr>
      <w:r>
        <w:rPr>
          <w:rFonts w:cs="Aptos"/>
          <w:b/>
        </w:rPr>
        <w:t>Petrova, K.</w:t>
      </w:r>
      <w:r>
        <w:t xml:space="preserve">, &amp; Gross, J. J. (2023). The future of emotion regulation research: Broadening our field of view. Affective </w:t>
      </w:r>
    </w:p>
    <w:p w14:paraId="600BE236" w14:textId="4AD5089F" w:rsidR="00743494" w:rsidRDefault="00000000">
      <w:pPr>
        <w:ind w:left="360" w:right="3" w:firstLine="0"/>
      </w:pPr>
      <w:r>
        <w:lastRenderedPageBreak/>
        <w:t xml:space="preserve">Science, 4(4), 609-616. </w:t>
      </w:r>
      <w:hyperlink r:id="rId16" w:history="1">
        <w:r w:rsidR="00C840DC" w:rsidRPr="00206B60">
          <w:rPr>
            <w:rStyle w:val="Hyperlink"/>
          </w:rPr>
          <w:t>https://doi.org/10.1007/s42761-023-00222-0</w:t>
        </w:r>
      </w:hyperlink>
      <w:r w:rsidR="00C840DC">
        <w:t xml:space="preserve"> </w:t>
      </w:r>
      <w:r>
        <w:t xml:space="preserve"> </w:t>
      </w:r>
    </w:p>
    <w:p w14:paraId="42F22DB3" w14:textId="77777777" w:rsidR="00743494" w:rsidRDefault="00000000">
      <w:pPr>
        <w:spacing w:after="27" w:line="259" w:lineRule="auto"/>
        <w:ind w:left="0" w:firstLine="0"/>
      </w:pPr>
      <w:r>
        <w:t xml:space="preserve"> </w:t>
      </w:r>
    </w:p>
    <w:p w14:paraId="5FCFFE12" w14:textId="77777777" w:rsidR="00743494" w:rsidRDefault="00000000">
      <w:pPr>
        <w:ind w:left="355" w:right="3"/>
      </w:pPr>
      <w:r>
        <w:t xml:space="preserve">Preece, D. A., </w:t>
      </w:r>
      <w:r>
        <w:rPr>
          <w:rFonts w:cs="Aptos"/>
          <w:b/>
        </w:rPr>
        <w:t>Petrova, K.</w:t>
      </w:r>
      <w:r>
        <w:t>, Mehta, A., &amp; Gross, J. J. (2023). The Emotion Regulation Questionnaire-Short Form (ERQ-S): A 6-item measure of cognitive reappraisal and expressive suppression. Journal of Affective Disorders, 340, 855-</w:t>
      </w:r>
    </w:p>
    <w:p w14:paraId="4952F4C5" w14:textId="681081CD" w:rsidR="00743494" w:rsidRDefault="00000000">
      <w:pPr>
        <w:ind w:left="360" w:right="3" w:firstLine="0"/>
      </w:pPr>
      <w:r>
        <w:t xml:space="preserve">861. </w:t>
      </w:r>
      <w:hyperlink r:id="rId17" w:history="1">
        <w:r w:rsidR="00C840DC" w:rsidRPr="00206B60">
          <w:rPr>
            <w:rStyle w:val="Hyperlink"/>
          </w:rPr>
          <w:t>https://doi.org/10.1016/j.jad.2023.08.076</w:t>
        </w:r>
      </w:hyperlink>
      <w:r w:rsidR="00C840DC">
        <w:t xml:space="preserve"> </w:t>
      </w:r>
      <w:r>
        <w:t xml:space="preserve"> </w:t>
      </w:r>
    </w:p>
    <w:p w14:paraId="0E85098E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20CC33DA" w14:textId="77777777" w:rsidR="00743494" w:rsidRDefault="00000000">
      <w:pPr>
        <w:ind w:left="355" w:right="3"/>
      </w:pPr>
      <w:r>
        <w:t xml:space="preserve">Preece, D. A., Mehta, A., </w:t>
      </w:r>
      <w:r>
        <w:rPr>
          <w:rFonts w:cs="Aptos"/>
          <w:b/>
        </w:rPr>
        <w:t>Petrova, K.</w:t>
      </w:r>
      <w:r>
        <w:t xml:space="preserve">, Sikka, P., Bjureberg, J., Chen, W., ... &amp; Gross, J. J. (2023). The Perth Alexithymia Questionnaire-Short Form (PAQ-S): A 6-item measure of alexithymia. Journal of Affective Disorders. </w:t>
      </w:r>
    </w:p>
    <w:p w14:paraId="54EDEC90" w14:textId="039B7F9E" w:rsidR="00743494" w:rsidRDefault="00C840DC">
      <w:pPr>
        <w:ind w:left="360" w:right="3" w:firstLine="0"/>
      </w:pPr>
      <w:hyperlink r:id="rId18" w:history="1">
        <w:r w:rsidRPr="00206B60">
          <w:rPr>
            <w:rStyle w:val="Hyperlink"/>
          </w:rPr>
          <w:t>https://doi.org/10.1016/j.jad.2023.01.036</w:t>
        </w:r>
      </w:hyperlink>
      <w:r>
        <w:t xml:space="preserve">  </w:t>
      </w:r>
    </w:p>
    <w:p w14:paraId="46993D42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7FCFEADC" w14:textId="211FD1E3" w:rsidR="00743494" w:rsidRDefault="00000000">
      <w:pPr>
        <w:ind w:left="355" w:right="3"/>
      </w:pPr>
      <w:r>
        <w:t xml:space="preserve">Preece, D. A., Mehta, A., </w:t>
      </w:r>
      <w:r>
        <w:rPr>
          <w:rFonts w:cs="Aptos"/>
          <w:b/>
        </w:rPr>
        <w:t>Petrova, K.</w:t>
      </w:r>
      <w:r>
        <w:t xml:space="preserve">, Sikka, P., Bjureberg, J., Becerra, R., &amp; Gross, J. J. (2023). Alexithymia and emotion regulation. Journal of Affective Disorders, 324, 232-238. </w:t>
      </w:r>
      <w:hyperlink r:id="rId19" w:history="1">
        <w:r w:rsidR="00C840DC" w:rsidRPr="00206B60">
          <w:rPr>
            <w:rStyle w:val="Hyperlink"/>
          </w:rPr>
          <w:t>https://doi.org/10.1016/j.jad.2022.12.065</w:t>
        </w:r>
      </w:hyperlink>
      <w:r w:rsidR="00C840DC">
        <w:t xml:space="preserve"> </w:t>
      </w:r>
      <w:r>
        <w:t xml:space="preserve"> </w:t>
      </w:r>
    </w:p>
    <w:p w14:paraId="6671EA9D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3B426A11" w14:textId="2C054800" w:rsidR="00743494" w:rsidRDefault="00000000">
      <w:pPr>
        <w:ind w:left="355" w:right="3"/>
      </w:pPr>
      <w:r>
        <w:rPr>
          <w:rFonts w:cs="Aptos"/>
          <w:b/>
        </w:rPr>
        <w:t>Petrova, K.</w:t>
      </w:r>
      <w:r>
        <w:t xml:space="preserve">, &amp; Schulz, M.S. (2022). Emotional experiences in technology-mediated and in-person interactions: An experience sampling study. Cognition and Emotion, 36(4). </w:t>
      </w:r>
      <w:hyperlink r:id="rId20" w:history="1">
        <w:r w:rsidR="00C840DC" w:rsidRPr="00206B60">
          <w:rPr>
            <w:rStyle w:val="Hyperlink"/>
          </w:rPr>
          <w:t>https://doi.org/10.31234/osf.io/2teu5</w:t>
        </w:r>
      </w:hyperlink>
      <w:r w:rsidR="00C840DC">
        <w:t xml:space="preserve"> </w:t>
      </w:r>
      <w:r>
        <w:t xml:space="preserve"> </w:t>
      </w:r>
    </w:p>
    <w:p w14:paraId="7DEBF0A1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5F7B4440" w14:textId="77777777" w:rsidR="00743494" w:rsidRDefault="00000000">
      <w:pPr>
        <w:ind w:left="355" w:right="3"/>
      </w:pPr>
      <w:r>
        <w:rPr>
          <w:rFonts w:cs="Aptos"/>
          <w:b/>
        </w:rPr>
        <w:t>Petrova, K.</w:t>
      </w:r>
      <w:r>
        <w:t xml:space="preserve">, Nevarez, M.D., Rice, J., Waldinger, R.J., Preacher, K.J., &amp; Schulz, M.S. (2021). Coherence between feelings and heart rate: Links to early adversity and responses to stress. Affective Science, 2(1), 1-13. </w:t>
      </w:r>
    </w:p>
    <w:p w14:paraId="16F63D85" w14:textId="60311E6C" w:rsidR="00743494" w:rsidRDefault="00C840DC">
      <w:pPr>
        <w:ind w:left="360" w:right="3" w:firstLine="0"/>
      </w:pPr>
      <w:hyperlink r:id="rId21" w:history="1">
        <w:r w:rsidRPr="00206B60">
          <w:rPr>
            <w:rStyle w:val="Hyperlink"/>
          </w:rPr>
          <w:t>https://doi.org/10.1007/s42761-020-00027-5</w:t>
        </w:r>
      </w:hyperlink>
      <w:r>
        <w:t xml:space="preserve">  </w:t>
      </w:r>
    </w:p>
    <w:p w14:paraId="7FA2CADD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234D7F4A" w14:textId="0F516462" w:rsidR="00743494" w:rsidRDefault="00000000">
      <w:pPr>
        <w:spacing w:after="95"/>
        <w:ind w:left="355" w:right="3"/>
      </w:pPr>
      <w:r>
        <w:rPr>
          <w:rFonts w:cs="Aptos"/>
          <w:b/>
        </w:rPr>
        <w:t>Petrova, K.</w:t>
      </w:r>
      <w:r>
        <w:t>, Nevarez, M.D., Waldinger, R.J., Preacher, K.J., &amp; Schulz, M.S. (2021). Self-distancing and avoidance mediate the links between trait mindfulness and responses to emotional challenges. Mindfulness, 12(4), 947</w:t>
      </w:r>
      <w:r>
        <w:rPr>
          <w:rFonts w:cs="Aptos"/>
        </w:rPr>
        <w:t xml:space="preserve">– </w:t>
      </w:r>
      <w:r>
        <w:t xml:space="preserve">958. </w:t>
      </w:r>
      <w:hyperlink r:id="rId22" w:history="1">
        <w:r w:rsidR="00C840DC" w:rsidRPr="00206B60">
          <w:rPr>
            <w:rStyle w:val="Hyperlink"/>
          </w:rPr>
          <w:t>https://doi.org/10.1007/s12671-020-01559-4</w:t>
        </w:r>
      </w:hyperlink>
      <w:r w:rsidR="00C840DC">
        <w:t xml:space="preserve"> </w:t>
      </w:r>
      <w:r>
        <w:t xml:space="preserve"> </w:t>
      </w:r>
    </w:p>
    <w:p w14:paraId="6F190F39" w14:textId="77777777" w:rsidR="00743494" w:rsidRDefault="00000000">
      <w:pPr>
        <w:spacing w:after="82" w:line="259" w:lineRule="auto"/>
        <w:ind w:left="0" w:firstLine="0"/>
      </w:pPr>
      <w:r>
        <w:rPr>
          <w:rFonts w:cs="Aptos"/>
          <w:b/>
        </w:rPr>
        <w:t xml:space="preserve"> </w:t>
      </w:r>
    </w:p>
    <w:p w14:paraId="2B9553DB" w14:textId="58DA088D" w:rsidR="00A5644D" w:rsidRPr="00A5644D" w:rsidRDefault="00000000" w:rsidP="00A5644D">
      <w:pPr>
        <w:pStyle w:val="Heading2"/>
        <w:ind w:left="-5"/>
        <w:rPr>
          <w:rFonts w:ascii="Cambria" w:eastAsia="Cambria" w:hAnsi="Cambria" w:cs="Cambria"/>
          <w:b w:val="0"/>
          <w:color w:val="000000"/>
        </w:rPr>
      </w:pPr>
      <w:r>
        <w:t>MANUSCRIPTS UNDER REVIEW AND IN PREPARATION</w:t>
      </w:r>
      <w:r>
        <w:rPr>
          <w:rFonts w:ascii="Cambria" w:eastAsia="Cambria" w:hAnsi="Cambria" w:cs="Cambria"/>
          <w:b w:val="0"/>
          <w:color w:val="000000"/>
        </w:rPr>
        <w:t xml:space="preserve"> </w:t>
      </w:r>
    </w:p>
    <w:p w14:paraId="08AA5D99" w14:textId="77777777" w:rsidR="00743494" w:rsidRDefault="00000000">
      <w:pPr>
        <w:ind w:left="355"/>
      </w:pPr>
      <w:r>
        <w:rPr>
          <w:rFonts w:cs="Aptos"/>
          <w:b/>
        </w:rPr>
        <w:t>Petrova, K.</w:t>
      </w:r>
      <w:r>
        <w:rPr>
          <w:rFonts w:cs="Aptos"/>
        </w:rPr>
        <w:t xml:space="preserve">, †Costa, A., †Mallen, S., &amp; Gross, J.J. (in preparation). Everyday Regrets: An Ecological Momentary </w:t>
      </w:r>
      <w:r>
        <w:t xml:space="preserve">Assessment Study. </w:t>
      </w:r>
    </w:p>
    <w:p w14:paraId="0AD564E4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378C3C0C" w14:textId="77777777" w:rsidR="00743494" w:rsidRDefault="00000000">
      <w:pPr>
        <w:spacing w:after="94"/>
        <w:ind w:left="355"/>
      </w:pPr>
      <w:r>
        <w:rPr>
          <w:rFonts w:cs="Aptos"/>
          <w:b/>
        </w:rPr>
        <w:t>Petrova, K.</w:t>
      </w:r>
      <w:r>
        <w:rPr>
          <w:rFonts w:cs="Aptos"/>
        </w:rPr>
        <w:t xml:space="preserve">, †Dang, A., Geng., G., Yaz, B., Gross, J.J., &amp; Gerstenberg, T. (in preparation). Learning From What Might </w:t>
      </w:r>
      <w:r>
        <w:t xml:space="preserve">Have Been: Behavioral, Computational, and Attentional Signatures of Regret. </w:t>
      </w:r>
    </w:p>
    <w:p w14:paraId="19E85B33" w14:textId="77777777" w:rsidR="00743494" w:rsidRDefault="00000000">
      <w:pPr>
        <w:spacing w:after="77" w:line="259" w:lineRule="auto"/>
        <w:ind w:left="0" w:firstLine="0"/>
      </w:pPr>
      <w:r>
        <w:rPr>
          <w:rFonts w:cs="Aptos"/>
          <w:b/>
        </w:rPr>
        <w:t xml:space="preserve"> </w:t>
      </w:r>
    </w:p>
    <w:p w14:paraId="24F0CC5C" w14:textId="3F86FE90" w:rsidR="00A5644D" w:rsidRPr="00A5644D" w:rsidRDefault="00000000" w:rsidP="00A5644D">
      <w:pPr>
        <w:pStyle w:val="Heading2"/>
        <w:ind w:left="-5"/>
        <w:rPr>
          <w:rFonts w:ascii="Cambria" w:eastAsia="Cambria" w:hAnsi="Cambria" w:cs="Cambria"/>
          <w:b w:val="0"/>
          <w:color w:val="000000"/>
        </w:rPr>
      </w:pPr>
      <w:r>
        <w:t>CHAPTERS IN EDITED BOOKS</w:t>
      </w:r>
      <w:r>
        <w:rPr>
          <w:rFonts w:ascii="Cambria" w:eastAsia="Cambria" w:hAnsi="Cambria" w:cs="Cambria"/>
          <w:b w:val="0"/>
          <w:color w:val="000000"/>
        </w:rPr>
        <w:t xml:space="preserve"> </w:t>
      </w:r>
    </w:p>
    <w:p w14:paraId="3E41E17C" w14:textId="77777777" w:rsidR="00743494" w:rsidRDefault="00000000">
      <w:pPr>
        <w:ind w:left="-15" w:right="3" w:firstLine="0"/>
      </w:pPr>
      <w:r>
        <w:rPr>
          <w:rFonts w:cs="Aptos"/>
          <w:b/>
        </w:rPr>
        <w:t>Petrova, K.</w:t>
      </w:r>
      <w:r>
        <w:t xml:space="preserve"> &amp; Gross, J.J. (2023). Emotion regulation in self and other. In I. Roskam, J.J. Gross, &amp; M. Mikolajczak (Ed.), </w:t>
      </w:r>
    </w:p>
    <w:p w14:paraId="0074205A" w14:textId="77777777" w:rsidR="00743494" w:rsidRDefault="00000000">
      <w:pPr>
        <w:ind w:left="360" w:right="3" w:firstLine="0"/>
      </w:pPr>
      <w:r>
        <w:t xml:space="preserve">Emotion Regulation and Parenting. https://doi.org/10.31234/osf.io/ckhbw </w:t>
      </w:r>
    </w:p>
    <w:p w14:paraId="0209E00F" w14:textId="77777777" w:rsidR="00743494" w:rsidRDefault="00000000">
      <w:pPr>
        <w:spacing w:after="0" w:line="259" w:lineRule="auto"/>
        <w:ind w:left="0" w:firstLine="0"/>
      </w:pPr>
      <w:r>
        <w:rPr>
          <w:rFonts w:cs="Aptos"/>
          <w:b/>
        </w:rPr>
        <w:t xml:space="preserve"> </w:t>
      </w:r>
    </w:p>
    <w:p w14:paraId="4FE55E3D" w14:textId="77777777" w:rsidR="00743494" w:rsidRDefault="00000000">
      <w:pPr>
        <w:spacing w:after="121" w:line="259" w:lineRule="auto"/>
        <w:ind w:left="-5" w:hanging="10"/>
      </w:pPr>
      <w:r>
        <w:rPr>
          <w:rFonts w:cs="Aptos"/>
          <w:i/>
          <w:color w:val="747474"/>
        </w:rPr>
        <w:t>† undergraduate mentee</w:t>
      </w:r>
      <w:r>
        <w:rPr>
          <w:rFonts w:cs="Aptos"/>
          <w:b/>
          <w:i/>
        </w:rPr>
        <w:t xml:space="preserve"> </w:t>
      </w:r>
    </w:p>
    <w:p w14:paraId="2D5D37BE" w14:textId="77777777" w:rsidR="00743494" w:rsidRDefault="00000000">
      <w:pPr>
        <w:spacing w:after="56" w:line="259" w:lineRule="auto"/>
        <w:ind w:left="0" w:firstLine="0"/>
      </w:pPr>
      <w:r>
        <w:rPr>
          <w:rFonts w:cs="Aptos"/>
          <w:b/>
          <w:sz w:val="22"/>
        </w:rPr>
        <w:t xml:space="preserve"> </w:t>
      </w:r>
    </w:p>
    <w:p w14:paraId="6C303CA0" w14:textId="77777777" w:rsidR="00743494" w:rsidRDefault="00000000">
      <w:pPr>
        <w:pStyle w:val="Heading1"/>
        <w:ind w:left="-5"/>
      </w:pPr>
      <w:r>
        <w:t>CONFERENCE PRESENTATIONS</w:t>
      </w:r>
      <w:r>
        <w:rPr>
          <w:b w:val="0"/>
          <w:color w:val="000000"/>
          <w:sz w:val="20"/>
        </w:rPr>
        <w:t xml:space="preserve"> </w:t>
      </w:r>
    </w:p>
    <w:p w14:paraId="1192C6B5" w14:textId="77777777" w:rsidR="00743494" w:rsidRDefault="00000000">
      <w:pPr>
        <w:spacing w:after="157" w:line="259" w:lineRule="auto"/>
        <w:ind w:left="0" w:right="-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235349" wp14:editId="0C3F0C90">
                <wp:extent cx="6416041" cy="9525"/>
                <wp:effectExtent l="0" t="0" r="0" b="0"/>
                <wp:docPr id="9530" name="Group 9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6041" cy="9525"/>
                          <a:chOff x="0" y="0"/>
                          <a:chExt cx="6416041" cy="9525"/>
                        </a:xfrm>
                      </wpg:grpSpPr>
                      <wps:wsp>
                        <wps:cNvPr id="12585" name="Shape 12585"/>
                        <wps:cNvSpPr/>
                        <wps:spPr>
                          <a:xfrm>
                            <a:off x="0" y="0"/>
                            <a:ext cx="64160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6041" h="9525">
                                <a:moveTo>
                                  <a:pt x="0" y="0"/>
                                </a:moveTo>
                                <a:lnTo>
                                  <a:pt x="6416041" y="0"/>
                                </a:lnTo>
                                <a:lnTo>
                                  <a:pt x="64160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30" style="width:505.2pt;height:0.75pt;mso-position-horizontal-relative:char;mso-position-vertical-relative:line" coordsize="64160,95">
                <v:shape id="Shape 12586" style="position:absolute;width:64160;height:95;left:0;top:0;" coordsize="6416041,9525" path="m0,0l6416041,0l6416041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6DDB58A" w14:textId="77777777" w:rsidR="00743494" w:rsidRDefault="00000000">
      <w:pPr>
        <w:pStyle w:val="Heading2"/>
        <w:ind w:left="-5"/>
      </w:pPr>
      <w:r>
        <w:t>CHAIRED SYMPOSIA</w:t>
      </w:r>
      <w:r>
        <w:rPr>
          <w:b w:val="0"/>
          <w:color w:val="000000"/>
        </w:rPr>
        <w:t xml:space="preserve"> </w:t>
      </w:r>
    </w:p>
    <w:p w14:paraId="2B38601D" w14:textId="07B707BF" w:rsidR="00A5644D" w:rsidRDefault="00000000" w:rsidP="00A5644D">
      <w:pPr>
        <w:spacing w:after="94"/>
        <w:ind w:left="355" w:right="3"/>
      </w:pPr>
      <w:r>
        <w:rPr>
          <w:rFonts w:cs="Aptos"/>
          <w:b/>
        </w:rPr>
        <w:t>Petrova, K.</w:t>
      </w:r>
      <w:r>
        <w:t xml:space="preserve"> (March 2025). Computational Affective Science. Symposium chaired and organized for the 2025 Annual Convention for the Society of Affective Science, Portland, OR. </w:t>
      </w:r>
    </w:p>
    <w:p w14:paraId="38A2CE88" w14:textId="77777777" w:rsidR="00A5644D" w:rsidRDefault="00A5644D" w:rsidP="00A5644D">
      <w:pPr>
        <w:pStyle w:val="Heading2"/>
        <w:ind w:left="0" w:firstLine="0"/>
      </w:pPr>
    </w:p>
    <w:p w14:paraId="5FC28BA1" w14:textId="412B63DC" w:rsidR="00A5644D" w:rsidRPr="00A5644D" w:rsidRDefault="00000000" w:rsidP="00A5644D">
      <w:pPr>
        <w:pStyle w:val="Heading2"/>
        <w:ind w:left="-5"/>
        <w:rPr>
          <w:b w:val="0"/>
          <w:color w:val="000000"/>
        </w:rPr>
      </w:pPr>
      <w:r>
        <w:t>TALKS</w:t>
      </w:r>
      <w:r>
        <w:rPr>
          <w:b w:val="0"/>
          <w:color w:val="000000"/>
        </w:rPr>
        <w:t xml:space="preserve"> </w:t>
      </w:r>
    </w:p>
    <w:p w14:paraId="1113905B" w14:textId="78152C8C" w:rsidR="00C840DC" w:rsidRDefault="00C840DC" w:rsidP="00C840DC">
      <w:pPr>
        <w:ind w:left="-15" w:firstLine="0"/>
      </w:pPr>
      <w:r>
        <w:rPr>
          <w:rFonts w:cs="Aptos"/>
          <w:b/>
        </w:rPr>
        <w:t>Petrova, K.</w:t>
      </w:r>
      <w:r>
        <w:rPr>
          <w:rFonts w:cs="Aptos"/>
        </w:rPr>
        <w:t xml:space="preserve">, †Dang, A., Geng., G., Yaz, B., Gross, J.J., &amp; Gerstenberg, T. (June 2026). Regret at First Sight: </w:t>
      </w:r>
    </w:p>
    <w:p w14:paraId="3695A869" w14:textId="511712FD" w:rsidR="00C840DC" w:rsidRDefault="00C840DC" w:rsidP="00C840DC">
      <w:pPr>
        <w:ind w:left="360" w:right="3" w:firstLine="0"/>
      </w:pPr>
      <w:r>
        <w:t xml:space="preserve">Counterfactual Attention Predicts Regret In An Eye-Tracking Study. </w:t>
      </w:r>
      <w:r w:rsidRPr="00C840DC">
        <w:t xml:space="preserve">Annual meeting of the Bay Area Affective Science Society, </w:t>
      </w:r>
      <w:r>
        <w:t>San Francisco</w:t>
      </w:r>
      <w:r w:rsidRPr="00C840DC">
        <w:t xml:space="preserve">, CA. </w:t>
      </w:r>
    </w:p>
    <w:p w14:paraId="0A12DF77" w14:textId="77777777" w:rsidR="00C840DC" w:rsidRPr="00C840DC" w:rsidRDefault="00C840DC" w:rsidP="00C840DC">
      <w:pPr>
        <w:rPr>
          <w:lang w:eastAsia="en-US"/>
        </w:rPr>
      </w:pPr>
    </w:p>
    <w:p w14:paraId="76FA8F4D" w14:textId="77777777" w:rsidR="00743494" w:rsidRDefault="00000000">
      <w:pPr>
        <w:ind w:left="355" w:right="3"/>
      </w:pPr>
      <w:r>
        <w:rPr>
          <w:rFonts w:cs="Aptos"/>
          <w:b/>
        </w:rPr>
        <w:t>Petrova, K.</w:t>
      </w:r>
      <w:r>
        <w:t xml:space="preserve">, Gross, J.J., &amp; Gerstenberg, T. (June 2025). Affective Science in Silico: A Case Study of Regret. Annual meeting of the Bay Area Affective Science Society, Stanford, CA. </w:t>
      </w:r>
    </w:p>
    <w:p w14:paraId="0558674D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2B7F9EDC" w14:textId="77777777" w:rsidR="00743494" w:rsidRDefault="00000000">
      <w:pPr>
        <w:ind w:left="355" w:right="3"/>
      </w:pPr>
      <w:r>
        <w:rPr>
          <w:rFonts w:cs="Aptos"/>
          <w:b/>
        </w:rPr>
        <w:t>Petrova, K.</w:t>
      </w:r>
      <w:r>
        <w:t xml:space="preserve">, Gross, J.J., &amp; Gerstenberg, T. (March 2025). Mind the information gap: When regret helps or hurts learning. Annual Convention for the Society of Affective Science, Portland, OR. </w:t>
      </w:r>
    </w:p>
    <w:p w14:paraId="59FE2600" w14:textId="77777777" w:rsidR="00743494" w:rsidRDefault="00000000">
      <w:pPr>
        <w:spacing w:after="26" w:line="259" w:lineRule="auto"/>
        <w:ind w:left="0" w:firstLine="0"/>
      </w:pPr>
      <w:r>
        <w:t xml:space="preserve"> </w:t>
      </w:r>
    </w:p>
    <w:p w14:paraId="0604C42A" w14:textId="77777777" w:rsidR="00743494" w:rsidRDefault="00000000">
      <w:pPr>
        <w:ind w:left="355" w:right="3"/>
      </w:pPr>
      <w:r>
        <w:rPr>
          <w:rFonts w:cs="Aptos"/>
          <w:b/>
        </w:rPr>
        <w:t>Petrova, K.</w:t>
      </w:r>
      <w:r>
        <w:t xml:space="preserve">, Gross, J.J., &amp; Gerstenberg, T. (June 2024). Learning from regret: A computational affective science approach. Annual meeting of the Bay Area Affective Science Society, Berkeley, CA. </w:t>
      </w:r>
    </w:p>
    <w:p w14:paraId="7FE643E3" w14:textId="77777777" w:rsidR="00743494" w:rsidRDefault="00000000">
      <w:pPr>
        <w:spacing w:after="32" w:line="259" w:lineRule="auto"/>
        <w:ind w:left="0" w:firstLine="0"/>
      </w:pPr>
      <w:r>
        <w:t xml:space="preserve"> </w:t>
      </w:r>
    </w:p>
    <w:p w14:paraId="3FC76A5A" w14:textId="77777777" w:rsidR="00743494" w:rsidRDefault="00000000">
      <w:pPr>
        <w:ind w:left="355" w:right="3"/>
      </w:pPr>
      <w:r>
        <w:t xml:space="preserve">Werner, K. M., </w:t>
      </w:r>
      <w:r>
        <w:rPr>
          <w:rFonts w:cs="Aptos"/>
          <w:b/>
        </w:rPr>
        <w:t>Petrova, K.</w:t>
      </w:r>
      <w:r>
        <w:t xml:space="preserve">, &amp; Gross, J. J. (March 2024). Emotion regulation flexibility: A process model framework. Annual Convention for the Society of Affective Science, New Orleans, LA. </w:t>
      </w:r>
    </w:p>
    <w:p w14:paraId="6047E785" w14:textId="77777777" w:rsidR="00743494" w:rsidRDefault="00000000">
      <w:pPr>
        <w:spacing w:after="26" w:line="259" w:lineRule="auto"/>
        <w:ind w:left="0" w:firstLine="0"/>
      </w:pPr>
      <w:r>
        <w:t xml:space="preserve"> </w:t>
      </w:r>
    </w:p>
    <w:p w14:paraId="4189B794" w14:textId="77777777" w:rsidR="00743494" w:rsidRDefault="00000000">
      <w:pPr>
        <w:ind w:left="355" w:right="3"/>
      </w:pPr>
      <w:r>
        <w:rPr>
          <w:rFonts w:cs="Aptos"/>
        </w:rPr>
        <w:t>†</w:t>
      </w:r>
      <w:proofErr w:type="spellStart"/>
      <w:r>
        <w:rPr>
          <w:rFonts w:cs="Aptos"/>
        </w:rPr>
        <w:t>Shainy</w:t>
      </w:r>
      <w:proofErr w:type="spellEnd"/>
      <w:r>
        <w:rPr>
          <w:rFonts w:cs="Aptos"/>
        </w:rPr>
        <w:t xml:space="preserve">, M.R., </w:t>
      </w:r>
      <w:r>
        <w:rPr>
          <w:rFonts w:cs="Aptos"/>
          <w:b/>
        </w:rPr>
        <w:t>Petrova, K.</w:t>
      </w:r>
      <w:r>
        <w:t xml:space="preserve">, Gross, J.J. (February 2024). From trait to state emotion beliefs. Virtual flash-talk presented at the Annual Convention of the Society for Personality and Social Psychology. </w:t>
      </w:r>
    </w:p>
    <w:p w14:paraId="5B546F92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514926D4" w14:textId="77777777" w:rsidR="00743494" w:rsidRDefault="00000000">
      <w:pPr>
        <w:ind w:left="355" w:right="3"/>
      </w:pPr>
      <w:r>
        <w:rPr>
          <w:rFonts w:cs="Aptos"/>
          <w:b/>
        </w:rPr>
        <w:t>Petrova, K.</w:t>
      </w:r>
      <w:r>
        <w:t xml:space="preserve"> &amp; Gross, J.J. (March-April 2023). Occurrent beliefs about emotions predict emotion regulation in everyday life. Flash-talk presented at the Annual Conference of the Society for Affective Science, Long Beach, CA. </w:t>
      </w:r>
    </w:p>
    <w:p w14:paraId="7E637757" w14:textId="77777777" w:rsidR="00743494" w:rsidRDefault="00000000">
      <w:pPr>
        <w:spacing w:after="26" w:line="259" w:lineRule="auto"/>
        <w:ind w:left="0" w:firstLine="0"/>
      </w:pPr>
      <w:r>
        <w:t xml:space="preserve"> </w:t>
      </w:r>
    </w:p>
    <w:p w14:paraId="48E64D20" w14:textId="77777777" w:rsidR="00743494" w:rsidRDefault="00000000">
      <w:pPr>
        <w:ind w:left="355" w:right="3"/>
      </w:pPr>
      <w:r>
        <w:rPr>
          <w:rFonts w:cs="Aptos"/>
        </w:rPr>
        <w:t xml:space="preserve">†Zielke, J.N., </w:t>
      </w:r>
      <w:r>
        <w:rPr>
          <w:rFonts w:cs="Aptos"/>
          <w:b/>
        </w:rPr>
        <w:t>Petrova, K.</w:t>
      </w:r>
      <w:r>
        <w:t xml:space="preserve">, &amp; Gross, J.J. (March-April 2023). Examining the roles of emotion beliefs and interpersonal emotion regulation in loneliness. Flash-talk presented at the Annual Conference of the Society for Affective Science, Long Beach, CA. </w:t>
      </w:r>
    </w:p>
    <w:p w14:paraId="46299C84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45665044" w14:textId="77777777" w:rsidR="00743494" w:rsidRDefault="00000000">
      <w:pPr>
        <w:ind w:left="355" w:right="3"/>
      </w:pPr>
      <w:r>
        <w:rPr>
          <w:rFonts w:cs="Aptos"/>
          <w:b/>
        </w:rPr>
        <w:t>Petrova, K.</w:t>
      </w:r>
      <w:r>
        <w:t xml:space="preserve">, Nevarez, M.D., Rice, J., Waldinger, R.J., Preacher, K.J., &amp; Schulz, M.S. (March-April 2022). Coherence between feelings and heart rate: Links to early adversity and responses to stress. Virtual talk presented at the Symposium on Emotion Coherence at the Annual Conference of the Society for Affective Science. </w:t>
      </w:r>
    </w:p>
    <w:p w14:paraId="01221228" w14:textId="77777777" w:rsidR="00743494" w:rsidRDefault="00000000">
      <w:pPr>
        <w:spacing w:after="32" w:line="259" w:lineRule="auto"/>
        <w:ind w:left="0" w:firstLine="0"/>
      </w:pPr>
      <w:r>
        <w:t xml:space="preserve"> </w:t>
      </w:r>
    </w:p>
    <w:p w14:paraId="131F26A8" w14:textId="77777777" w:rsidR="00743494" w:rsidRDefault="00000000">
      <w:pPr>
        <w:spacing w:after="94"/>
        <w:ind w:left="355" w:right="3"/>
      </w:pPr>
      <w:r>
        <w:rPr>
          <w:rFonts w:cs="Aptos"/>
          <w:b/>
        </w:rPr>
        <w:t>Petrova, K.</w:t>
      </w:r>
      <w:r>
        <w:t xml:space="preserve"> &amp; Schulz, M.S. (April 2021). Emotion recognition in digitally mediated communication. Virtual flash-talk presented at the Annual Conference of the Society for Affective Science. </w:t>
      </w:r>
    </w:p>
    <w:p w14:paraId="2D1AAF42" w14:textId="77777777" w:rsidR="00743494" w:rsidRDefault="00000000">
      <w:pPr>
        <w:spacing w:after="81" w:line="259" w:lineRule="auto"/>
        <w:ind w:left="0" w:firstLine="0"/>
      </w:pPr>
      <w:r>
        <w:rPr>
          <w:rFonts w:cs="Aptos"/>
          <w:b/>
        </w:rPr>
        <w:t xml:space="preserve"> </w:t>
      </w:r>
    </w:p>
    <w:p w14:paraId="7A4A39F3" w14:textId="70D902FC" w:rsidR="00A5644D" w:rsidRPr="00A5644D" w:rsidRDefault="00000000" w:rsidP="00A5644D">
      <w:pPr>
        <w:pStyle w:val="Heading2"/>
        <w:ind w:left="-5"/>
        <w:rPr>
          <w:b w:val="0"/>
          <w:color w:val="000000"/>
        </w:rPr>
      </w:pPr>
      <w:r>
        <w:t>POSTERS</w:t>
      </w:r>
      <w:r>
        <w:rPr>
          <w:b w:val="0"/>
          <w:color w:val="000000"/>
        </w:rPr>
        <w:t xml:space="preserve"> </w:t>
      </w:r>
    </w:p>
    <w:p w14:paraId="0014EA01" w14:textId="77777777" w:rsidR="00743494" w:rsidRDefault="00000000">
      <w:pPr>
        <w:ind w:left="-15" w:firstLine="0"/>
      </w:pPr>
      <w:r>
        <w:rPr>
          <w:rFonts w:cs="Aptos"/>
          <w:b/>
        </w:rPr>
        <w:t>Petrova, K.</w:t>
      </w:r>
      <w:r>
        <w:rPr>
          <w:rFonts w:cs="Aptos"/>
        </w:rPr>
        <w:t xml:space="preserve">, †Dang, A., Geng., G., Yaz, B., Gross, J.J., &amp; Gerstenberg, T. (March 2026). Regret at First Sight: </w:t>
      </w:r>
    </w:p>
    <w:p w14:paraId="3D61D459" w14:textId="77777777" w:rsidR="00743494" w:rsidRDefault="00000000">
      <w:pPr>
        <w:ind w:left="360" w:right="3" w:firstLine="0"/>
      </w:pPr>
      <w:r>
        <w:t xml:space="preserve">Counterfactual Attention Predicts Regret In An Eye-Tracking Study. Annual Conference of the Society for Affective Science. Pittsburgh, PA. </w:t>
      </w:r>
    </w:p>
    <w:p w14:paraId="6D1C25B5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6BDF9440" w14:textId="77777777" w:rsidR="00743494" w:rsidRDefault="00000000">
      <w:pPr>
        <w:ind w:left="355" w:right="3"/>
      </w:pPr>
      <w:r>
        <w:rPr>
          <w:rFonts w:cs="Aptos"/>
        </w:rPr>
        <w:t xml:space="preserve">†Costa, A., </w:t>
      </w:r>
      <w:r>
        <w:rPr>
          <w:rFonts w:cs="Aptos"/>
          <w:b/>
        </w:rPr>
        <w:t>Petrova, K.</w:t>
      </w:r>
      <w:r>
        <w:t xml:space="preserve">, &amp; Gross, J.J. (March 2026). The Stories We Tell Ourselves: Narrative Closure And The Regulation Of Regret. Annual Conference of the Society for Affective Science. Pittsburgh, PA. </w:t>
      </w:r>
    </w:p>
    <w:p w14:paraId="7B47530F" w14:textId="77777777" w:rsidR="00743494" w:rsidRDefault="00000000">
      <w:pPr>
        <w:spacing w:after="32" w:line="259" w:lineRule="auto"/>
        <w:ind w:left="0" w:firstLine="0"/>
      </w:pPr>
      <w:r>
        <w:t xml:space="preserve"> </w:t>
      </w:r>
    </w:p>
    <w:p w14:paraId="7A4A515E" w14:textId="77777777" w:rsidR="00743494" w:rsidRDefault="00000000">
      <w:pPr>
        <w:ind w:left="355" w:right="3"/>
      </w:pPr>
      <w:r>
        <w:rPr>
          <w:rFonts w:cs="Aptos"/>
        </w:rPr>
        <w:t xml:space="preserve">†Mallen, S., </w:t>
      </w:r>
      <w:r>
        <w:rPr>
          <w:rFonts w:cs="Aptos"/>
          <w:b/>
        </w:rPr>
        <w:t>Petrova, K.</w:t>
      </w:r>
      <w:r>
        <w:rPr>
          <w:rFonts w:cs="Aptos"/>
        </w:rPr>
        <w:t xml:space="preserve">, &amp; Gross, J.J. (March 2026). What’s done or left undone: the behavioral consequences of </w:t>
      </w:r>
      <w:r>
        <w:t xml:space="preserve">counterfactual framing in regret. Annual Conference of the Society for Affective Science. Pittsburgh, PA. </w:t>
      </w:r>
    </w:p>
    <w:p w14:paraId="10208B26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4B86D7FE" w14:textId="77777777" w:rsidR="00743494" w:rsidRDefault="00000000">
      <w:pPr>
        <w:ind w:left="355" w:right="3"/>
      </w:pPr>
      <w:r>
        <w:rPr>
          <w:rFonts w:cs="Aptos"/>
          <w:b/>
        </w:rPr>
        <w:t>Petrova, K.</w:t>
      </w:r>
      <w:r>
        <w:t xml:space="preserve"> &amp; Gross, J.J. (March 2024). Reappraisal as reasoning: A computational affective science approach. Annual Conference of the Society for Affective Science. New Orleans, LA. </w:t>
      </w:r>
    </w:p>
    <w:p w14:paraId="0F19050A" w14:textId="77777777" w:rsidR="00743494" w:rsidRDefault="00000000">
      <w:pPr>
        <w:spacing w:after="32" w:line="259" w:lineRule="auto"/>
        <w:ind w:left="0" w:firstLine="0"/>
      </w:pPr>
      <w:r>
        <w:t xml:space="preserve"> </w:t>
      </w:r>
    </w:p>
    <w:p w14:paraId="4DE31B56" w14:textId="77777777" w:rsidR="00743494" w:rsidRDefault="00000000">
      <w:pPr>
        <w:ind w:left="355" w:right="3"/>
      </w:pPr>
      <w:r>
        <w:rPr>
          <w:rFonts w:cs="Aptos"/>
        </w:rPr>
        <w:t xml:space="preserve">†Kross Wallace, L., </w:t>
      </w:r>
      <w:r>
        <w:rPr>
          <w:rFonts w:cs="Aptos"/>
          <w:b/>
        </w:rPr>
        <w:t>Petrova, K.</w:t>
      </w:r>
      <w:r>
        <w:t xml:space="preserve">, &amp; Gross, J.J. (March 2024). Situational Contributors to State Alexithymia: A </w:t>
      </w:r>
      <w:proofErr w:type="spellStart"/>
      <w:r>
        <w:t>MixedMethods</w:t>
      </w:r>
      <w:proofErr w:type="spellEnd"/>
      <w:r>
        <w:t xml:space="preserve"> Approach. Annual Conference of the Society for Affective Science, Emotion Regulation Preconference, New Orleans, LA. </w:t>
      </w:r>
    </w:p>
    <w:p w14:paraId="1C9C8FC1" w14:textId="77777777" w:rsidR="00743494" w:rsidRDefault="00000000">
      <w:pPr>
        <w:spacing w:after="26" w:line="259" w:lineRule="auto"/>
        <w:ind w:left="0" w:firstLine="0"/>
      </w:pPr>
      <w:r>
        <w:t xml:space="preserve"> </w:t>
      </w:r>
    </w:p>
    <w:p w14:paraId="3D43ACF7" w14:textId="77777777" w:rsidR="00743494" w:rsidRDefault="00000000">
      <w:pPr>
        <w:ind w:left="355" w:right="3"/>
      </w:pPr>
      <w:r>
        <w:rPr>
          <w:rFonts w:cs="Aptos"/>
        </w:rPr>
        <w:lastRenderedPageBreak/>
        <w:t xml:space="preserve">†Zielke, J., </w:t>
      </w:r>
      <w:r>
        <w:rPr>
          <w:rFonts w:cs="Aptos"/>
          <w:b/>
        </w:rPr>
        <w:t>Petrova, K.</w:t>
      </w:r>
      <w:r>
        <w:t xml:space="preserve">, Mehta, A., &amp; Gross, J. J. (March 2024). Examining the causal role of reappraisal on emotion beliefs and affective wellbeing. Annual Conference of the Society for Affective Science, Emotion Regulation Preconference, New Orleans, LA. </w:t>
      </w:r>
    </w:p>
    <w:p w14:paraId="684F4F01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4596B9F2" w14:textId="77777777" w:rsidR="00743494" w:rsidRDefault="00000000">
      <w:pPr>
        <w:spacing w:after="1" w:line="240" w:lineRule="auto"/>
        <w:ind w:left="355" w:right="-1"/>
        <w:jc w:val="both"/>
      </w:pPr>
      <w:r>
        <w:t xml:space="preserve">Werner, K. M., </w:t>
      </w:r>
      <w:r>
        <w:rPr>
          <w:rFonts w:cs="Aptos"/>
          <w:b/>
        </w:rPr>
        <w:t>Petrova, K.</w:t>
      </w:r>
      <w:r>
        <w:t xml:space="preserve">, </w:t>
      </w:r>
      <w:proofErr w:type="spellStart"/>
      <w:r>
        <w:t>Uusberg</w:t>
      </w:r>
      <w:proofErr w:type="spellEnd"/>
      <w:r>
        <w:t xml:space="preserve">, A., </w:t>
      </w:r>
      <w:proofErr w:type="spellStart"/>
      <w:r>
        <w:t>Uusberg</w:t>
      </w:r>
      <w:proofErr w:type="spellEnd"/>
      <w:r>
        <w:t xml:space="preserve">, H., &amp; Gross, J. J. (March 2024). Unpacking the complexity of emotion </w:t>
      </w:r>
      <w:proofErr w:type="spellStart"/>
      <w:r>
        <w:t>polyregulation</w:t>
      </w:r>
      <w:proofErr w:type="spellEnd"/>
      <w:r>
        <w:t xml:space="preserve">. Annual Conference of the Society for Affective Science, Emotion Regulation Preconference, New Orleans, LA. </w:t>
      </w:r>
    </w:p>
    <w:p w14:paraId="426857EC" w14:textId="77777777" w:rsidR="00743494" w:rsidRDefault="00000000">
      <w:pPr>
        <w:spacing w:after="32" w:line="259" w:lineRule="auto"/>
        <w:ind w:left="0" w:firstLine="0"/>
      </w:pPr>
      <w:r>
        <w:t xml:space="preserve"> </w:t>
      </w:r>
    </w:p>
    <w:p w14:paraId="3801DEDD" w14:textId="77777777" w:rsidR="00743494" w:rsidRDefault="00000000">
      <w:pPr>
        <w:spacing w:after="1" w:line="240" w:lineRule="auto"/>
        <w:ind w:left="355" w:right="-1"/>
        <w:jc w:val="both"/>
      </w:pPr>
      <w:r>
        <w:rPr>
          <w:rFonts w:cs="Aptos"/>
          <w:b/>
        </w:rPr>
        <w:t>Petrova, K.</w:t>
      </w:r>
      <w:r>
        <w:rPr>
          <w:rFonts w:cs="Aptos"/>
        </w:rPr>
        <w:t xml:space="preserve">, †Shaw, J.S., &amp; Gross, J.J. (February 2023). What makes interpersonal emotion regulation work? Examining </w:t>
      </w:r>
      <w:r>
        <w:t xml:space="preserve">the roles of reappraisal and validation. Annual Convention of the Society for Personality and Social Psychology, Atlanta, GA. </w:t>
      </w:r>
    </w:p>
    <w:p w14:paraId="3ACF8DDE" w14:textId="77777777" w:rsidR="00743494" w:rsidRDefault="00000000">
      <w:pPr>
        <w:spacing w:after="26" w:line="259" w:lineRule="auto"/>
        <w:ind w:left="0" w:firstLine="0"/>
      </w:pPr>
      <w:r>
        <w:t xml:space="preserve"> </w:t>
      </w:r>
    </w:p>
    <w:p w14:paraId="47823F5C" w14:textId="77777777" w:rsidR="00743494" w:rsidRDefault="00000000">
      <w:pPr>
        <w:ind w:left="355" w:right="3"/>
      </w:pPr>
      <w:r>
        <w:rPr>
          <w:rFonts w:cs="Aptos"/>
          <w:b/>
        </w:rPr>
        <w:t>Petrova, K.</w:t>
      </w:r>
      <w:r>
        <w:t>, Gross, J.J. (March-</w:t>
      </w:r>
      <w:r>
        <w:rPr>
          <w:rFonts w:cs="Aptos"/>
        </w:rPr>
        <w:t>April 2022). Solomon’s paradox in emotion regulation: Exploring the self</w:t>
      </w:r>
      <w:r>
        <w:t xml:space="preserve">-other asymmetry in reappraisal effectiveness. Annual Conference of the Society for Affective Science, Long Beach, CA. </w:t>
      </w:r>
    </w:p>
    <w:p w14:paraId="6AC591B9" w14:textId="77777777" w:rsidR="00743494" w:rsidRDefault="00000000">
      <w:pPr>
        <w:spacing w:after="32" w:line="259" w:lineRule="auto"/>
        <w:ind w:left="0" w:firstLine="0"/>
      </w:pPr>
      <w:r>
        <w:t xml:space="preserve"> </w:t>
      </w:r>
    </w:p>
    <w:p w14:paraId="3874563A" w14:textId="77777777" w:rsidR="00743494" w:rsidRDefault="00000000">
      <w:pPr>
        <w:ind w:left="355" w:right="3"/>
      </w:pPr>
      <w:r>
        <w:t xml:space="preserve">Preece, D., Mehta, A., </w:t>
      </w:r>
      <w:r>
        <w:rPr>
          <w:rFonts w:cs="Aptos"/>
          <w:b/>
        </w:rPr>
        <w:t>Petrova, K.</w:t>
      </w:r>
      <w:r>
        <w:t xml:space="preserve">, Sikka, P., Bjureberg, J., Becerra, R., Gross, J.J. (March-April 2022). Alexithymia and Emotion Regulation. Annual Conference of the Society for Affective Science, Long Beach, CA. </w:t>
      </w:r>
    </w:p>
    <w:p w14:paraId="621CB7D3" w14:textId="77777777" w:rsidR="00743494" w:rsidRDefault="00000000">
      <w:pPr>
        <w:spacing w:after="26" w:line="259" w:lineRule="auto"/>
        <w:ind w:left="0" w:firstLine="0"/>
      </w:pPr>
      <w:r>
        <w:t xml:space="preserve"> </w:t>
      </w:r>
    </w:p>
    <w:p w14:paraId="02C501CF" w14:textId="77777777" w:rsidR="00743494" w:rsidRDefault="00000000">
      <w:pPr>
        <w:ind w:left="355" w:right="3"/>
      </w:pPr>
      <w:r>
        <w:rPr>
          <w:rFonts w:cs="Aptos"/>
          <w:b/>
        </w:rPr>
        <w:t>Petrova, K.</w:t>
      </w:r>
      <w:r>
        <w:t xml:space="preserve">, Nevarez, M.D., Waldinger, R.J., &amp; Schulz, M.S. (February 2021). Variation in the subjective experience of loneliness: Latent profile analysis and links to wellbeing. Annual Convention of the Society for Personality and Social Psychology, virtual. </w:t>
      </w:r>
    </w:p>
    <w:p w14:paraId="5AE301BE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51C6C1EC" w14:textId="77777777" w:rsidR="00743494" w:rsidRDefault="00000000">
      <w:pPr>
        <w:ind w:left="355" w:right="3"/>
      </w:pPr>
      <w:r>
        <w:rPr>
          <w:rFonts w:cs="Aptos"/>
          <w:b/>
        </w:rPr>
        <w:t>Petrova, K.</w:t>
      </w:r>
      <w:r>
        <w:t xml:space="preserve">, Nevarez, M.D., Rice, J., Waldinger, R.J., Preacher, K.J., &amp; Schulz, M.S. (April 2020). The origins and active ingredients of regulatory flexibility. Annual Conference of the Society for Affective Science, virtual. </w:t>
      </w:r>
    </w:p>
    <w:p w14:paraId="510A5ACB" w14:textId="77777777" w:rsidR="00743494" w:rsidRDefault="00000000">
      <w:pPr>
        <w:spacing w:after="0" w:line="259" w:lineRule="auto"/>
        <w:ind w:left="0" w:firstLine="0"/>
      </w:pPr>
      <w:r>
        <w:t xml:space="preserve"> </w:t>
      </w:r>
    </w:p>
    <w:p w14:paraId="1549F258" w14:textId="77777777" w:rsidR="00743494" w:rsidRDefault="00000000">
      <w:pPr>
        <w:ind w:left="355" w:right="3"/>
      </w:pPr>
      <w:r>
        <w:t xml:space="preserve">Tharaud, J.B., </w:t>
      </w:r>
      <w:r>
        <w:rPr>
          <w:rFonts w:cs="Aptos"/>
          <w:b/>
        </w:rPr>
        <w:t>Petrova, K.</w:t>
      </w:r>
      <w:r>
        <w:t xml:space="preserve">, Waldinger, R.J., &amp; Schulz, M.S. (April 2020). In search of memories past: Core relational themes and affective experiences. Annual Conference of the Society for Affective Science, virtual. </w:t>
      </w:r>
    </w:p>
    <w:p w14:paraId="50E2D037" w14:textId="77777777" w:rsidR="00743494" w:rsidRDefault="00000000">
      <w:pPr>
        <w:spacing w:after="26" w:line="259" w:lineRule="auto"/>
        <w:ind w:left="0" w:firstLine="0"/>
      </w:pPr>
      <w:r>
        <w:t xml:space="preserve"> </w:t>
      </w:r>
    </w:p>
    <w:p w14:paraId="285ABB4D" w14:textId="77777777" w:rsidR="00743494" w:rsidRDefault="00000000">
      <w:pPr>
        <w:ind w:left="355" w:right="3"/>
      </w:pPr>
      <w:r>
        <w:t xml:space="preserve">Rice, J., Anderegg, V., </w:t>
      </w:r>
      <w:r>
        <w:rPr>
          <w:rFonts w:cs="Aptos"/>
          <w:b/>
        </w:rPr>
        <w:t>Petrova, K.</w:t>
      </w:r>
      <w:r>
        <w:t xml:space="preserve">, Schulz, M., &amp; Waldinger, R. (April 2019). Whose report matters more?: Multiple perspectives on parental relationship satisfaction and their influence on offspring relationship satisfaction later in life. Harvard Psychiatry Day, Boston, MA. </w:t>
      </w:r>
    </w:p>
    <w:p w14:paraId="3BD05356" w14:textId="77777777" w:rsidR="00743494" w:rsidRDefault="00000000">
      <w:pPr>
        <w:spacing w:after="31" w:line="259" w:lineRule="auto"/>
        <w:ind w:left="0" w:firstLine="0"/>
      </w:pPr>
      <w:r>
        <w:t xml:space="preserve"> </w:t>
      </w:r>
    </w:p>
    <w:p w14:paraId="4219E654" w14:textId="77777777" w:rsidR="00743494" w:rsidRDefault="00000000">
      <w:pPr>
        <w:ind w:left="355" w:right="3"/>
      </w:pPr>
      <w:r>
        <w:rPr>
          <w:rFonts w:cs="Aptos"/>
          <w:b/>
        </w:rPr>
        <w:t>Petrova, K.</w:t>
      </w:r>
      <w:r>
        <w:t xml:space="preserve">, Nevarez, M.D., Waldinger, R.J., Preacher, K.J., &amp; Schulz, M.S. (March 2019) Navigating common emotional challenges: The roles of mindfulness and emotional engagement. Annual Conference of the Society for Affective Science, Boston, MA. </w:t>
      </w:r>
    </w:p>
    <w:p w14:paraId="76A6076B" w14:textId="77777777" w:rsidR="00743494" w:rsidRDefault="00000000">
      <w:pPr>
        <w:spacing w:after="32" w:line="259" w:lineRule="auto"/>
        <w:ind w:left="0" w:firstLine="0"/>
      </w:pPr>
      <w:r>
        <w:t xml:space="preserve"> </w:t>
      </w:r>
    </w:p>
    <w:p w14:paraId="5A778B15" w14:textId="77777777" w:rsidR="00743494" w:rsidRDefault="00000000">
      <w:pPr>
        <w:ind w:left="355" w:right="3"/>
      </w:pPr>
      <w:r>
        <w:rPr>
          <w:rFonts w:cs="Aptos"/>
        </w:rPr>
        <w:t xml:space="preserve">Rice, J., Anderegg, V., Petrova, K, Schulz, M.S., &amp; Waldinger, R.J. (November 2018). Does my parents’ marriage affect </w:t>
      </w:r>
      <w:r>
        <w:t xml:space="preserve">my own?: The impact of parental relationship satisfaction and stability on offspring relationship satisfaction and stability later in life. Annual Meeting of the Association for Behavioral and Cognitive Therapy, Washington, DC. </w:t>
      </w:r>
    </w:p>
    <w:p w14:paraId="371F7E2B" w14:textId="77777777" w:rsidR="00743494" w:rsidRDefault="00000000">
      <w:pPr>
        <w:spacing w:after="0" w:line="259" w:lineRule="auto"/>
        <w:ind w:left="0" w:firstLine="0"/>
      </w:pPr>
      <w:r>
        <w:t xml:space="preserve"> </w:t>
      </w:r>
    </w:p>
    <w:p w14:paraId="4E3813C8" w14:textId="77777777" w:rsidR="00743494" w:rsidRDefault="00000000">
      <w:pPr>
        <w:spacing w:after="121" w:line="259" w:lineRule="auto"/>
        <w:ind w:left="-5" w:hanging="10"/>
      </w:pPr>
      <w:r>
        <w:rPr>
          <w:rFonts w:cs="Aptos"/>
          <w:i/>
          <w:color w:val="747474"/>
        </w:rPr>
        <w:t>† undergraduate mentee</w:t>
      </w:r>
      <w:r>
        <w:t xml:space="preserve"> </w:t>
      </w:r>
    </w:p>
    <w:p w14:paraId="585BC987" w14:textId="77777777" w:rsidR="00743494" w:rsidRDefault="00000000">
      <w:pPr>
        <w:spacing w:after="62" w:line="259" w:lineRule="auto"/>
        <w:ind w:left="0" w:firstLine="0"/>
      </w:pPr>
      <w:r>
        <w:rPr>
          <w:rFonts w:cs="Aptos"/>
          <w:b/>
          <w:sz w:val="22"/>
        </w:rPr>
        <w:t xml:space="preserve"> </w:t>
      </w:r>
    </w:p>
    <w:p w14:paraId="544F3322" w14:textId="77777777" w:rsidR="00743494" w:rsidRDefault="00000000">
      <w:pPr>
        <w:pStyle w:val="Heading1"/>
        <w:ind w:left="-5"/>
      </w:pPr>
      <w:r>
        <w:t>TEACHING EXPERIENCE</w:t>
      </w:r>
      <w:r>
        <w:rPr>
          <w:rFonts w:ascii="Aptos" w:eastAsia="Aptos" w:hAnsi="Aptos" w:cs="Aptos"/>
          <w:b w:val="0"/>
          <w:color w:val="000000"/>
          <w:sz w:val="20"/>
        </w:rPr>
        <w:t xml:space="preserve"> </w:t>
      </w:r>
    </w:p>
    <w:p w14:paraId="7D697930" w14:textId="77777777" w:rsidR="00743494" w:rsidRDefault="00000000">
      <w:pPr>
        <w:spacing w:after="157" w:line="259" w:lineRule="auto"/>
        <w:ind w:left="0" w:right="-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D19925" wp14:editId="28ED206C">
                <wp:extent cx="6416041" cy="9525"/>
                <wp:effectExtent l="0" t="0" r="0" b="0"/>
                <wp:docPr id="9836" name="Group 9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6041" cy="9525"/>
                          <a:chOff x="0" y="0"/>
                          <a:chExt cx="6416041" cy="9525"/>
                        </a:xfrm>
                      </wpg:grpSpPr>
                      <wps:wsp>
                        <wps:cNvPr id="12587" name="Shape 12587"/>
                        <wps:cNvSpPr/>
                        <wps:spPr>
                          <a:xfrm>
                            <a:off x="0" y="0"/>
                            <a:ext cx="64160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6041" h="9525">
                                <a:moveTo>
                                  <a:pt x="0" y="0"/>
                                </a:moveTo>
                                <a:lnTo>
                                  <a:pt x="6416041" y="0"/>
                                </a:lnTo>
                                <a:lnTo>
                                  <a:pt x="64160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36" style="width:505.2pt;height:0.75pt;mso-position-horizontal-relative:char;mso-position-vertical-relative:line" coordsize="64160,95">
                <v:shape id="Shape 12588" style="position:absolute;width:64160;height:95;left:0;top:0;" coordsize="6416041,9525" path="m0,0l6416041,0l6416041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25B1E79" w14:textId="77777777" w:rsidR="00743494" w:rsidRDefault="00000000">
      <w:pPr>
        <w:pStyle w:val="Heading2"/>
        <w:ind w:left="-5"/>
      </w:pPr>
      <w:r>
        <w:t>INSTRUCTOR</w:t>
      </w:r>
      <w:r>
        <w:rPr>
          <w:b w:val="0"/>
          <w:color w:val="000000"/>
        </w:rPr>
        <w:t xml:space="preserve"> </w:t>
      </w:r>
    </w:p>
    <w:p w14:paraId="0CACE15A" w14:textId="77777777" w:rsidR="00743494" w:rsidRDefault="00000000">
      <w:pPr>
        <w:spacing w:after="1" w:line="259" w:lineRule="auto"/>
        <w:ind w:left="-5" w:hanging="10"/>
      </w:pPr>
      <w:r>
        <w:rPr>
          <w:rFonts w:cs="Aptos"/>
          <w:b/>
        </w:rPr>
        <w:t xml:space="preserve">PSYCH 124: What Makes You Tick? An Introduction to Affective Science </w:t>
      </w:r>
    </w:p>
    <w:p w14:paraId="5F4DE18E" w14:textId="77777777" w:rsidR="00743494" w:rsidRDefault="00000000">
      <w:pPr>
        <w:spacing w:after="4" w:line="250" w:lineRule="auto"/>
        <w:ind w:left="-5" w:hanging="10"/>
      </w:pPr>
      <w:r>
        <w:rPr>
          <w:rFonts w:cs="Aptos"/>
          <w:i/>
        </w:rPr>
        <w:t xml:space="preserve">Stanford University  •  Winter 2025 (53 enrolled), Fall 2025 (84 enrolled) </w:t>
      </w:r>
    </w:p>
    <w:p w14:paraId="49D2F6B4" w14:textId="77777777" w:rsidR="00743494" w:rsidRDefault="00000000">
      <w:pPr>
        <w:spacing w:after="0" w:line="259" w:lineRule="auto"/>
        <w:ind w:left="0" w:firstLine="0"/>
      </w:pPr>
      <w:r>
        <w:t xml:space="preserve"> </w:t>
      </w:r>
    </w:p>
    <w:p w14:paraId="3D4F235E" w14:textId="77777777" w:rsidR="00743494" w:rsidRDefault="00000000">
      <w:pPr>
        <w:spacing w:after="1" w:line="259" w:lineRule="auto"/>
        <w:ind w:left="-5" w:hanging="10"/>
      </w:pPr>
      <w:r>
        <w:rPr>
          <w:rFonts w:cs="Aptos"/>
          <w:b/>
        </w:rPr>
        <w:t xml:space="preserve">Psychology Summer Research Seminar </w:t>
      </w:r>
    </w:p>
    <w:p w14:paraId="200CAE08" w14:textId="77777777" w:rsidR="00743494" w:rsidRDefault="00000000">
      <w:pPr>
        <w:spacing w:after="89" w:line="250" w:lineRule="auto"/>
        <w:ind w:left="-5" w:right="2783" w:hanging="10"/>
      </w:pPr>
      <w:r>
        <w:rPr>
          <w:rFonts w:cs="Aptos"/>
          <w:i/>
        </w:rPr>
        <w:t>Stanford University  •  Summer 2024 (16 enrolled)</w:t>
      </w:r>
      <w:r>
        <w:t xml:space="preserve"> </w:t>
      </w:r>
    </w:p>
    <w:p w14:paraId="217D3D6D" w14:textId="77777777" w:rsidR="00743494" w:rsidRDefault="00000000">
      <w:pPr>
        <w:spacing w:after="76" w:line="259" w:lineRule="auto"/>
        <w:ind w:left="0" w:firstLine="0"/>
      </w:pPr>
      <w:r>
        <w:rPr>
          <w:rFonts w:cs="Aptos"/>
          <w:b/>
        </w:rPr>
        <w:lastRenderedPageBreak/>
        <w:t xml:space="preserve"> </w:t>
      </w:r>
    </w:p>
    <w:p w14:paraId="6C2CA63B" w14:textId="77777777" w:rsidR="00C840DC" w:rsidRDefault="00C840DC">
      <w:pPr>
        <w:pStyle w:val="Heading2"/>
        <w:ind w:left="-5"/>
      </w:pPr>
    </w:p>
    <w:p w14:paraId="5CAA543D" w14:textId="019C81CF" w:rsidR="00743494" w:rsidRDefault="00000000">
      <w:pPr>
        <w:pStyle w:val="Heading2"/>
        <w:ind w:left="-5"/>
      </w:pPr>
      <w:r>
        <w:t>TEACHING ASSISTANT</w:t>
      </w:r>
      <w:r>
        <w:rPr>
          <w:color w:val="000000"/>
        </w:rPr>
        <w:t xml:space="preserve"> </w:t>
      </w:r>
    </w:p>
    <w:p w14:paraId="0D6E999B" w14:textId="77777777" w:rsidR="00743494" w:rsidRDefault="00000000">
      <w:pPr>
        <w:spacing w:after="1" w:line="259" w:lineRule="auto"/>
        <w:ind w:left="-5" w:hanging="10"/>
      </w:pPr>
      <w:r>
        <w:rPr>
          <w:rFonts w:cs="Aptos"/>
          <w:b/>
        </w:rPr>
        <w:t xml:space="preserve">PSYCH 205: Foundations of Cognition </w:t>
      </w:r>
    </w:p>
    <w:p w14:paraId="670782EF" w14:textId="34A38E72" w:rsidR="00743494" w:rsidRDefault="00000000">
      <w:pPr>
        <w:spacing w:after="4" w:line="250" w:lineRule="auto"/>
        <w:ind w:left="-5" w:hanging="10"/>
      </w:pPr>
      <w:r>
        <w:rPr>
          <w:rFonts w:cs="Aptos"/>
          <w:i/>
        </w:rPr>
        <w:t>Stanford University  •  Spring 2026 (</w:t>
      </w:r>
      <w:r w:rsidR="00C840DC">
        <w:rPr>
          <w:rFonts w:cs="Aptos"/>
          <w:i/>
        </w:rPr>
        <w:t xml:space="preserve">7 </w:t>
      </w:r>
      <w:r>
        <w:rPr>
          <w:rFonts w:cs="Aptos"/>
          <w:i/>
        </w:rPr>
        <w:t xml:space="preserve">enrolled) </w:t>
      </w:r>
    </w:p>
    <w:p w14:paraId="2636EA6F" w14:textId="77777777" w:rsidR="00743494" w:rsidRDefault="00000000">
      <w:pPr>
        <w:spacing w:after="0" w:line="259" w:lineRule="auto"/>
        <w:ind w:left="0" w:firstLine="0"/>
      </w:pPr>
      <w:r>
        <w:rPr>
          <w:rFonts w:cs="Aptos"/>
          <w:b/>
        </w:rPr>
        <w:t xml:space="preserve"> </w:t>
      </w:r>
    </w:p>
    <w:p w14:paraId="23CC7579" w14:textId="77777777" w:rsidR="00743494" w:rsidRDefault="00000000">
      <w:pPr>
        <w:spacing w:after="1" w:line="259" w:lineRule="auto"/>
        <w:ind w:left="-5" w:hanging="10"/>
      </w:pPr>
      <w:r>
        <w:rPr>
          <w:rFonts w:cs="Aptos"/>
          <w:b/>
        </w:rPr>
        <w:t>PSYCH 198: Honors Seminar in Psychology</w:t>
      </w:r>
      <w:r>
        <w:t xml:space="preserve"> </w:t>
      </w:r>
    </w:p>
    <w:p w14:paraId="75C371EE" w14:textId="77777777" w:rsidR="00743494" w:rsidRDefault="00000000">
      <w:pPr>
        <w:spacing w:after="4" w:line="250" w:lineRule="auto"/>
        <w:ind w:left="-5" w:hanging="10"/>
      </w:pPr>
      <w:r>
        <w:rPr>
          <w:rFonts w:cs="Aptos"/>
          <w:i/>
        </w:rPr>
        <w:t xml:space="preserve">Stanford University  •  Fall 2024 (15 enrolled), Spring 2025 (15 enrolled) </w:t>
      </w:r>
    </w:p>
    <w:p w14:paraId="65F6A288" w14:textId="77777777" w:rsidR="00743494" w:rsidRDefault="00000000">
      <w:pPr>
        <w:spacing w:after="0" w:line="259" w:lineRule="auto"/>
        <w:ind w:left="0" w:firstLine="0"/>
      </w:pPr>
      <w:r>
        <w:t xml:space="preserve"> </w:t>
      </w:r>
    </w:p>
    <w:p w14:paraId="41C62AFA" w14:textId="77777777" w:rsidR="00743494" w:rsidRDefault="00000000">
      <w:pPr>
        <w:spacing w:after="1" w:line="259" w:lineRule="auto"/>
        <w:ind w:left="-5" w:hanging="10"/>
      </w:pPr>
      <w:r>
        <w:rPr>
          <w:rFonts w:cs="Aptos"/>
          <w:b/>
        </w:rPr>
        <w:t>PSYCH 95: Abnormal Psychology</w:t>
      </w:r>
      <w:r>
        <w:t xml:space="preserve"> </w:t>
      </w:r>
    </w:p>
    <w:p w14:paraId="6A6B7E0D" w14:textId="77777777" w:rsidR="00743494" w:rsidRDefault="00000000">
      <w:pPr>
        <w:spacing w:after="4" w:line="250" w:lineRule="auto"/>
        <w:ind w:left="-5" w:right="2783" w:hanging="10"/>
      </w:pPr>
      <w:r>
        <w:rPr>
          <w:rFonts w:cs="Aptos"/>
          <w:i/>
        </w:rPr>
        <w:t xml:space="preserve">Stanford University  •  Spring 2024 (65 enrolled) </w:t>
      </w:r>
    </w:p>
    <w:p w14:paraId="38CFB2A2" w14:textId="77777777" w:rsidR="00743494" w:rsidRDefault="00000000">
      <w:pPr>
        <w:spacing w:after="0" w:line="259" w:lineRule="auto"/>
        <w:ind w:left="0" w:firstLine="0"/>
      </w:pPr>
      <w:r>
        <w:t xml:space="preserve"> </w:t>
      </w:r>
    </w:p>
    <w:p w14:paraId="1304B8A3" w14:textId="77777777" w:rsidR="00743494" w:rsidRDefault="00000000">
      <w:pPr>
        <w:spacing w:after="1" w:line="259" w:lineRule="auto"/>
        <w:ind w:left="-5" w:hanging="10"/>
      </w:pPr>
      <w:r>
        <w:rPr>
          <w:rFonts w:cs="Aptos"/>
          <w:b/>
        </w:rPr>
        <w:t>PSYCH 80: Personality and Affective Science</w:t>
      </w:r>
      <w:r>
        <w:t xml:space="preserve"> </w:t>
      </w:r>
    </w:p>
    <w:p w14:paraId="372BF924" w14:textId="77777777" w:rsidR="00743494" w:rsidRDefault="00000000">
      <w:pPr>
        <w:spacing w:after="4" w:line="250" w:lineRule="auto"/>
        <w:ind w:left="-5" w:right="2783" w:hanging="10"/>
      </w:pPr>
      <w:r>
        <w:rPr>
          <w:rFonts w:cs="Aptos"/>
          <w:i/>
        </w:rPr>
        <w:t xml:space="preserve">Stanford University  •  Winter 2024 (95 enrolled) </w:t>
      </w:r>
    </w:p>
    <w:p w14:paraId="2D01AF33" w14:textId="77777777" w:rsidR="00743494" w:rsidRDefault="00000000">
      <w:pPr>
        <w:spacing w:after="0" w:line="259" w:lineRule="auto"/>
        <w:ind w:left="0" w:firstLine="0"/>
      </w:pPr>
      <w:r>
        <w:t xml:space="preserve"> </w:t>
      </w:r>
    </w:p>
    <w:p w14:paraId="34AAF831" w14:textId="77777777" w:rsidR="00743494" w:rsidRDefault="00000000">
      <w:pPr>
        <w:spacing w:after="1" w:line="259" w:lineRule="auto"/>
        <w:ind w:left="-5" w:hanging="10"/>
      </w:pPr>
      <w:r>
        <w:rPr>
          <w:rFonts w:cs="Aptos"/>
          <w:b/>
        </w:rPr>
        <w:t>PSYCH 90: Clinical Psychology</w:t>
      </w:r>
      <w:r>
        <w:t xml:space="preserve"> </w:t>
      </w:r>
    </w:p>
    <w:p w14:paraId="1E004047" w14:textId="77777777" w:rsidR="00743494" w:rsidRDefault="00000000">
      <w:pPr>
        <w:spacing w:after="4" w:line="250" w:lineRule="auto"/>
        <w:ind w:left="-5" w:right="2783" w:hanging="10"/>
      </w:pPr>
      <w:r>
        <w:rPr>
          <w:rFonts w:cs="Aptos"/>
          <w:i/>
        </w:rPr>
        <w:t xml:space="preserve">Stanford University  •  Fall 2023 (121 enrolled) </w:t>
      </w:r>
    </w:p>
    <w:p w14:paraId="0AAE9A6B" w14:textId="77777777" w:rsidR="00743494" w:rsidRDefault="00000000">
      <w:pPr>
        <w:spacing w:after="0" w:line="259" w:lineRule="auto"/>
        <w:ind w:left="0" w:firstLine="0"/>
      </w:pPr>
      <w:r>
        <w:t xml:space="preserve"> </w:t>
      </w:r>
    </w:p>
    <w:p w14:paraId="6766BE4E" w14:textId="77777777" w:rsidR="00743494" w:rsidRDefault="00000000">
      <w:pPr>
        <w:spacing w:after="1" w:line="259" w:lineRule="auto"/>
        <w:ind w:left="-5" w:hanging="10"/>
      </w:pPr>
      <w:r>
        <w:rPr>
          <w:rFonts w:cs="Aptos"/>
          <w:b/>
        </w:rPr>
        <w:t>PSYCH 1: Psych One</w:t>
      </w:r>
      <w:r>
        <w:t xml:space="preserve"> </w:t>
      </w:r>
    </w:p>
    <w:p w14:paraId="6B9FA275" w14:textId="77777777" w:rsidR="00743494" w:rsidRDefault="00000000">
      <w:pPr>
        <w:spacing w:after="4" w:line="250" w:lineRule="auto"/>
        <w:ind w:left="-5" w:hanging="10"/>
      </w:pPr>
      <w:r>
        <w:rPr>
          <w:rFonts w:cs="Aptos"/>
          <w:i/>
        </w:rPr>
        <w:t xml:space="preserve">Stanford University  •  Fall 2022 (354 enrolled), Spring 2023 (283 enrolled) </w:t>
      </w:r>
    </w:p>
    <w:p w14:paraId="66284076" w14:textId="77777777" w:rsidR="00743494" w:rsidRDefault="00000000">
      <w:pPr>
        <w:spacing w:after="0" w:line="259" w:lineRule="auto"/>
        <w:ind w:left="0" w:firstLine="0"/>
      </w:pPr>
      <w:r>
        <w:t xml:space="preserve"> </w:t>
      </w:r>
    </w:p>
    <w:p w14:paraId="313DE687" w14:textId="77777777" w:rsidR="00743494" w:rsidRDefault="00000000">
      <w:pPr>
        <w:spacing w:after="1" w:line="259" w:lineRule="auto"/>
        <w:ind w:left="-5" w:hanging="10"/>
      </w:pPr>
      <w:r>
        <w:rPr>
          <w:rFonts w:cs="Aptos"/>
          <w:b/>
        </w:rPr>
        <w:t>PSYC 314: Multivariate Statistics</w:t>
      </w:r>
      <w:r>
        <w:t xml:space="preserve"> </w:t>
      </w:r>
    </w:p>
    <w:p w14:paraId="2EC1A5F5" w14:textId="77777777" w:rsidR="00743494" w:rsidRDefault="00000000">
      <w:pPr>
        <w:spacing w:after="4" w:line="250" w:lineRule="auto"/>
        <w:ind w:left="-5" w:hanging="10"/>
      </w:pPr>
      <w:r>
        <w:rPr>
          <w:rFonts w:cs="Aptos"/>
          <w:i/>
        </w:rPr>
        <w:t xml:space="preserve">Bryn Mawr College  •  Spring 2018 (16 enrolled), Spring 2019 (16 enrolled), Fall 2020 (16 enrolled) </w:t>
      </w:r>
    </w:p>
    <w:p w14:paraId="56086478" w14:textId="77777777" w:rsidR="00743494" w:rsidRDefault="00000000">
      <w:pPr>
        <w:spacing w:after="0" w:line="259" w:lineRule="auto"/>
        <w:ind w:left="0" w:firstLine="0"/>
      </w:pPr>
      <w:r>
        <w:t xml:space="preserve"> </w:t>
      </w:r>
    </w:p>
    <w:p w14:paraId="1B033FD7" w14:textId="77777777" w:rsidR="00743494" w:rsidRDefault="00000000">
      <w:pPr>
        <w:spacing w:after="1" w:line="259" w:lineRule="auto"/>
        <w:ind w:left="-5" w:hanging="10"/>
      </w:pPr>
      <w:r>
        <w:rPr>
          <w:rFonts w:cs="Aptos"/>
          <w:b/>
        </w:rPr>
        <w:t>PSYC 105: Introductory Psychology</w:t>
      </w:r>
      <w:r>
        <w:t xml:space="preserve"> </w:t>
      </w:r>
    </w:p>
    <w:p w14:paraId="66B4D253" w14:textId="77777777" w:rsidR="00743494" w:rsidRDefault="00000000">
      <w:pPr>
        <w:spacing w:after="89" w:line="250" w:lineRule="auto"/>
        <w:ind w:left="-5" w:hanging="10"/>
      </w:pPr>
      <w:r>
        <w:rPr>
          <w:rFonts w:cs="Aptos"/>
          <w:i/>
        </w:rPr>
        <w:t>Bryn Mawr College  •  Fall 2018 (105 enrolled), Fall 2019 (98 enrolled)</w:t>
      </w:r>
      <w:r>
        <w:t xml:space="preserve"> </w:t>
      </w:r>
    </w:p>
    <w:p w14:paraId="41F5B556" w14:textId="77777777" w:rsidR="00743494" w:rsidRDefault="00000000">
      <w:pPr>
        <w:spacing w:after="0" w:line="259" w:lineRule="auto"/>
        <w:ind w:left="0" w:firstLine="0"/>
      </w:pPr>
      <w:r>
        <w:rPr>
          <w:rFonts w:cs="Aptos"/>
          <w:b/>
        </w:rPr>
        <w:t xml:space="preserve"> </w:t>
      </w:r>
    </w:p>
    <w:p w14:paraId="0A3A6F66" w14:textId="77777777" w:rsidR="00743494" w:rsidRDefault="00000000">
      <w:pPr>
        <w:pStyle w:val="Heading2"/>
        <w:ind w:left="-5"/>
      </w:pPr>
      <w:r>
        <w:t>GUEST LECTURER</w:t>
      </w:r>
      <w:r>
        <w:rPr>
          <w:color w:val="000000"/>
        </w:rPr>
        <w:t xml:space="preserve"> </w:t>
      </w:r>
    </w:p>
    <w:p w14:paraId="7ED056A5" w14:textId="77777777" w:rsidR="00743494" w:rsidRDefault="00000000">
      <w:pPr>
        <w:spacing w:after="1" w:line="259" w:lineRule="auto"/>
        <w:ind w:left="-5" w:hanging="10"/>
      </w:pPr>
      <w:r>
        <w:rPr>
          <w:rFonts w:cs="Aptos"/>
          <w:b/>
        </w:rPr>
        <w:t xml:space="preserve">PSYCH 1: </w:t>
      </w:r>
      <w:r>
        <w:rPr>
          <w:rFonts w:cs="Aptos"/>
          <w:b/>
          <w:i/>
        </w:rPr>
        <w:t>Emotion</w:t>
      </w:r>
      <w:r>
        <w:t xml:space="preserve"> </w:t>
      </w:r>
    </w:p>
    <w:p w14:paraId="1998F9CB" w14:textId="77777777" w:rsidR="00743494" w:rsidRDefault="00000000">
      <w:pPr>
        <w:spacing w:after="149" w:line="250" w:lineRule="auto"/>
        <w:ind w:left="-5" w:right="2783" w:hanging="10"/>
      </w:pPr>
      <w:r>
        <w:rPr>
          <w:rFonts w:cs="Aptos"/>
          <w:i/>
        </w:rPr>
        <w:t>Stanford University  •  7 quarters (2023-2026)</w:t>
      </w:r>
      <w:r>
        <w:t xml:space="preserve"> </w:t>
      </w:r>
    </w:p>
    <w:p w14:paraId="1CB3B258" w14:textId="77777777" w:rsidR="00743494" w:rsidRDefault="00000000">
      <w:pPr>
        <w:spacing w:after="35" w:line="259" w:lineRule="auto"/>
        <w:ind w:left="0" w:firstLine="0"/>
      </w:pPr>
      <w:r>
        <w:rPr>
          <w:rFonts w:ascii="Cambria" w:eastAsia="Cambria" w:hAnsi="Cambria" w:cs="Cambria"/>
          <w:b/>
          <w:color w:val="A70006"/>
          <w:sz w:val="24"/>
        </w:rPr>
        <w:t xml:space="preserve"> </w:t>
      </w:r>
    </w:p>
    <w:p w14:paraId="34CDAC64" w14:textId="514E7393" w:rsidR="00743494" w:rsidRDefault="00000000">
      <w:pPr>
        <w:pStyle w:val="Heading1"/>
        <w:ind w:left="-5"/>
      </w:pPr>
      <w:r>
        <w:t xml:space="preserve">SUPERVISION OF </w:t>
      </w:r>
      <w:r w:rsidR="00255266">
        <w:t xml:space="preserve">UNDERGRADUATE </w:t>
      </w:r>
      <w:r>
        <w:t>HONORS THESES</w:t>
      </w:r>
      <w:r>
        <w:rPr>
          <w:rFonts w:ascii="Aptos" w:eastAsia="Aptos" w:hAnsi="Aptos" w:cs="Aptos"/>
          <w:b w:val="0"/>
          <w:color w:val="000000"/>
          <w:sz w:val="20"/>
        </w:rPr>
        <w:t xml:space="preserve"> </w:t>
      </w:r>
    </w:p>
    <w:p w14:paraId="515B4AAC" w14:textId="77777777" w:rsidR="00743494" w:rsidRDefault="00000000">
      <w:pPr>
        <w:spacing w:after="57" w:line="259" w:lineRule="auto"/>
        <w:ind w:left="0" w:right="-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018C01" wp14:editId="5264C1C0">
                <wp:extent cx="6416041" cy="9525"/>
                <wp:effectExtent l="0" t="0" r="0" b="0"/>
                <wp:docPr id="10099" name="Group 10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6041" cy="9525"/>
                          <a:chOff x="0" y="0"/>
                          <a:chExt cx="6416041" cy="9525"/>
                        </a:xfrm>
                      </wpg:grpSpPr>
                      <wps:wsp>
                        <wps:cNvPr id="12589" name="Shape 12589"/>
                        <wps:cNvSpPr/>
                        <wps:spPr>
                          <a:xfrm>
                            <a:off x="0" y="0"/>
                            <a:ext cx="64160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6041" h="9525">
                                <a:moveTo>
                                  <a:pt x="0" y="0"/>
                                </a:moveTo>
                                <a:lnTo>
                                  <a:pt x="6416041" y="0"/>
                                </a:lnTo>
                                <a:lnTo>
                                  <a:pt x="64160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99" style="width:505.2pt;height:0.75pt;mso-position-horizontal-relative:char;mso-position-vertical-relative:line" coordsize="64160,95">
                <v:shape id="Shape 12590" style="position:absolute;width:64160;height:95;left:0;top:0;" coordsize="6416041,9525" path="m0,0l6416041,0l6416041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3C57292" w14:textId="4FA6DCB2" w:rsidR="00743494" w:rsidRDefault="00000000" w:rsidP="00255266">
      <w:pPr>
        <w:ind w:left="-15" w:right="3" w:firstLine="0"/>
      </w:pPr>
      <w:r>
        <w:rPr>
          <w:rFonts w:cs="Aptos"/>
          <w:b/>
        </w:rPr>
        <w:t>Ana Costa (2026).</w:t>
      </w:r>
      <w:r>
        <w:t xml:space="preserve"> The Stories We Tell Ourselves: Narrative Closure And The Regulation Of Regret. </w:t>
      </w:r>
    </w:p>
    <w:p w14:paraId="15FD8FE8" w14:textId="49431591" w:rsidR="00743494" w:rsidRDefault="00000000" w:rsidP="00255266">
      <w:pPr>
        <w:ind w:left="-15" w:firstLine="0"/>
      </w:pPr>
      <w:r>
        <w:rPr>
          <w:rFonts w:cs="Aptos"/>
          <w:b/>
        </w:rPr>
        <w:t>Susie Mallen (2026).</w:t>
      </w:r>
      <w:r>
        <w:t xml:space="preserve"> </w:t>
      </w:r>
      <w:r>
        <w:rPr>
          <w:rFonts w:cs="Aptos"/>
        </w:rPr>
        <w:t>What’s done or left undone: the behavioral consequences of counterfactual framing in regret.</w:t>
      </w:r>
      <w:r>
        <w:t xml:space="preserve"> </w:t>
      </w:r>
    </w:p>
    <w:p w14:paraId="30BCEF00" w14:textId="2C4996DC" w:rsidR="00743494" w:rsidRDefault="00000000" w:rsidP="00255266">
      <w:pPr>
        <w:ind w:left="-15" w:right="3" w:firstLine="0"/>
      </w:pPr>
      <w:r>
        <w:rPr>
          <w:rFonts w:cs="Aptos"/>
          <w:b/>
        </w:rPr>
        <w:t>Jules Jackson (2026).</w:t>
      </w:r>
      <w:r>
        <w:t xml:space="preserve"> Changes in Primal World Beliefs in Individuals with Major Depressive Disorder During Treatment and Beyond. </w:t>
      </w:r>
    </w:p>
    <w:p w14:paraId="6776F5AF" w14:textId="1DAC5955" w:rsidR="00743494" w:rsidRDefault="00000000" w:rsidP="00255266">
      <w:pPr>
        <w:ind w:left="-15" w:right="3" w:firstLine="0"/>
      </w:pPr>
      <w:r>
        <w:rPr>
          <w:rFonts w:cs="Aptos"/>
          <w:b/>
        </w:rPr>
        <w:t>Julia Steinberg Shaw (2025).</w:t>
      </w:r>
      <w:r>
        <w:t xml:space="preserve"> Reappraisal of Daily Experiences of Solitude. </w:t>
      </w:r>
    </w:p>
    <w:p w14:paraId="20900ADD" w14:textId="0E41C588" w:rsidR="00743494" w:rsidRDefault="00000000" w:rsidP="00255266">
      <w:pPr>
        <w:ind w:left="-15" w:right="3" w:firstLine="0"/>
      </w:pPr>
      <w:r>
        <w:rPr>
          <w:rFonts w:cs="Aptos"/>
          <w:b/>
        </w:rPr>
        <w:t>Lucy Kross Wallace (2024).</w:t>
      </w:r>
      <w:r>
        <w:t xml:space="preserve"> Situational Contributors to State Alexithymia: A Mixed-Methods Approach. </w:t>
      </w:r>
    </w:p>
    <w:p w14:paraId="25DEB68F" w14:textId="40B1EB64" w:rsidR="00743494" w:rsidRDefault="00000000" w:rsidP="00255266">
      <w:pPr>
        <w:ind w:left="-15" w:right="3" w:firstLine="0"/>
      </w:pPr>
      <w:r>
        <w:rPr>
          <w:rFonts w:cs="Aptos"/>
          <w:b/>
        </w:rPr>
        <w:t xml:space="preserve">Julia Zielke (2024). </w:t>
      </w:r>
      <w:r>
        <w:t xml:space="preserve">Examining the Causal Role of Reappraisal on Emotion Beliefs and Affective Wellbeing. </w:t>
      </w:r>
    </w:p>
    <w:p w14:paraId="6C0E463E" w14:textId="77777777" w:rsidR="00743494" w:rsidRDefault="00000000">
      <w:pPr>
        <w:spacing w:after="135"/>
        <w:ind w:left="-15" w:firstLine="0"/>
      </w:pPr>
      <w:r>
        <w:rPr>
          <w:rFonts w:cs="Aptos"/>
          <w:b/>
        </w:rPr>
        <w:t>Sophie Lloyd-Hurwitz (2023).</w:t>
      </w:r>
      <w:r>
        <w:t xml:space="preserve"> </w:t>
      </w:r>
      <w:r>
        <w:rPr>
          <w:rFonts w:cs="Aptos"/>
        </w:rPr>
        <w:t xml:space="preserve">“Emotional </w:t>
      </w:r>
      <w:proofErr w:type="spellStart"/>
      <w:r>
        <w:rPr>
          <w:rFonts w:cs="Aptos"/>
        </w:rPr>
        <w:t>Stuckness</w:t>
      </w:r>
      <w:proofErr w:type="spellEnd"/>
      <w:r>
        <w:rPr>
          <w:rFonts w:cs="Aptos"/>
        </w:rPr>
        <w:t xml:space="preserve">”: An Exploratory Study into Failures to Initiate Emotion </w:t>
      </w:r>
      <w:r>
        <w:t xml:space="preserve">Regulation. </w:t>
      </w:r>
    </w:p>
    <w:p w14:paraId="7AA99E7F" w14:textId="77777777" w:rsidR="00743494" w:rsidRDefault="00000000">
      <w:pPr>
        <w:spacing w:after="56" w:line="259" w:lineRule="auto"/>
        <w:ind w:left="0" w:firstLine="0"/>
      </w:pPr>
      <w:r>
        <w:rPr>
          <w:rFonts w:cs="Aptos"/>
          <w:b/>
          <w:sz w:val="22"/>
        </w:rPr>
        <w:t xml:space="preserve"> </w:t>
      </w:r>
    </w:p>
    <w:p w14:paraId="2984D415" w14:textId="77777777" w:rsidR="00255266" w:rsidRDefault="00255266">
      <w:pPr>
        <w:pStyle w:val="Heading1"/>
        <w:ind w:left="-5"/>
      </w:pPr>
    </w:p>
    <w:p w14:paraId="2310215E" w14:textId="77777777" w:rsidR="00255266" w:rsidRDefault="00255266" w:rsidP="00255266">
      <w:pPr>
        <w:rPr>
          <w:lang w:val="en-US" w:eastAsia="en-US"/>
        </w:rPr>
      </w:pPr>
    </w:p>
    <w:p w14:paraId="7DA58F51" w14:textId="77777777" w:rsidR="00255266" w:rsidRDefault="00255266" w:rsidP="00255266">
      <w:pPr>
        <w:rPr>
          <w:lang w:val="en-US" w:eastAsia="en-US"/>
        </w:rPr>
      </w:pPr>
    </w:p>
    <w:p w14:paraId="42AF7D26" w14:textId="77777777" w:rsidR="00255266" w:rsidRDefault="00255266" w:rsidP="00255266">
      <w:pPr>
        <w:rPr>
          <w:lang w:val="en-US" w:eastAsia="en-US"/>
        </w:rPr>
      </w:pPr>
    </w:p>
    <w:p w14:paraId="60B8828D" w14:textId="77777777" w:rsidR="00255266" w:rsidRPr="00255266" w:rsidRDefault="00255266" w:rsidP="00255266">
      <w:pPr>
        <w:rPr>
          <w:lang w:val="en-US" w:eastAsia="en-US"/>
        </w:rPr>
      </w:pPr>
    </w:p>
    <w:p w14:paraId="58327694" w14:textId="0756D70D" w:rsidR="00743494" w:rsidRDefault="00000000">
      <w:pPr>
        <w:pStyle w:val="Heading1"/>
        <w:ind w:left="-5"/>
      </w:pPr>
      <w:r>
        <w:lastRenderedPageBreak/>
        <w:t>PROFESSIONAL SERVICE</w:t>
      </w:r>
      <w:r>
        <w:rPr>
          <w:rFonts w:ascii="Aptos" w:eastAsia="Aptos" w:hAnsi="Aptos" w:cs="Aptos"/>
          <w:b w:val="0"/>
          <w:color w:val="000000"/>
          <w:sz w:val="20"/>
        </w:rPr>
        <w:t xml:space="preserve"> </w:t>
      </w:r>
    </w:p>
    <w:p w14:paraId="22FC0321" w14:textId="77777777" w:rsidR="00743494" w:rsidRDefault="00000000">
      <w:pPr>
        <w:spacing w:after="52" w:line="259" w:lineRule="auto"/>
        <w:ind w:left="0" w:right="-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69D636" wp14:editId="3D4BD24C">
                <wp:extent cx="6416041" cy="9525"/>
                <wp:effectExtent l="0" t="0" r="0" b="0"/>
                <wp:docPr id="10100" name="Group 10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6041" cy="9525"/>
                          <a:chOff x="0" y="0"/>
                          <a:chExt cx="6416041" cy="9525"/>
                        </a:xfrm>
                      </wpg:grpSpPr>
                      <wps:wsp>
                        <wps:cNvPr id="12591" name="Shape 12591"/>
                        <wps:cNvSpPr/>
                        <wps:spPr>
                          <a:xfrm>
                            <a:off x="0" y="0"/>
                            <a:ext cx="64160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6041" h="9525">
                                <a:moveTo>
                                  <a:pt x="0" y="0"/>
                                </a:moveTo>
                                <a:lnTo>
                                  <a:pt x="6416041" y="0"/>
                                </a:lnTo>
                                <a:lnTo>
                                  <a:pt x="64160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00" style="width:505.2pt;height:0.75pt;mso-position-horizontal-relative:char;mso-position-vertical-relative:line" coordsize="64160,95">
                <v:shape id="Shape 12592" style="position:absolute;width:64160;height:95;left:0;top:0;" coordsize="6416041,9525" path="m0,0l6416041,0l6416041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10101" w:type="dxa"/>
        <w:tblInd w:w="0" w:type="dxa"/>
        <w:tblLook w:val="04A0" w:firstRow="1" w:lastRow="0" w:firstColumn="1" w:lastColumn="0" w:noHBand="0" w:noVBand="1"/>
      </w:tblPr>
      <w:tblGrid>
        <w:gridCol w:w="8924"/>
        <w:gridCol w:w="1177"/>
      </w:tblGrid>
      <w:tr w:rsidR="00743494" w14:paraId="14EA52A4" w14:textId="77777777">
        <w:trPr>
          <w:trHeight w:val="1493"/>
        </w:trPr>
        <w:tc>
          <w:tcPr>
            <w:tcW w:w="8924" w:type="dxa"/>
            <w:tcBorders>
              <w:top w:val="nil"/>
              <w:left w:val="nil"/>
              <w:bottom w:val="nil"/>
              <w:right w:val="nil"/>
            </w:tcBorders>
          </w:tcPr>
          <w:p w14:paraId="3910CA07" w14:textId="77777777" w:rsidR="0074349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Ad-hoc reviewer</w:t>
            </w:r>
            <w:r>
              <w:t xml:space="preserve">   </w:t>
            </w:r>
          </w:p>
          <w:p w14:paraId="54233B7E" w14:textId="3BC0A48B" w:rsidR="00743494" w:rsidRDefault="00000000">
            <w:pPr>
              <w:spacing w:after="0" w:line="259" w:lineRule="auto"/>
              <w:ind w:left="0" w:right="1732" w:firstLine="0"/>
            </w:pPr>
            <w:r>
              <w:t>Affective Science (</w:t>
            </w:r>
            <w:r w:rsidR="00C840DC">
              <w:t>4</w:t>
            </w:r>
            <w:r>
              <w:t xml:space="preserve">), Emotion (4), Cognition and Emotion (1), Emotion Review (2), Computers in Human Behavior (1), JAMA (1), Nature Scientific Reports (2), Journal of Emotion and Psychopathology (2), Cognitive </w:t>
            </w:r>
            <w:proofErr w:type="spellStart"/>
            <w:r>
              <w:t>Behaviour</w:t>
            </w:r>
            <w:proofErr w:type="spellEnd"/>
            <w:r>
              <w:t xml:space="preserve"> Therapy (1), Psychiatry Psychology and Law (1)</w:t>
            </w:r>
            <w:r w:rsidR="00C840DC">
              <w:t>, Personality and Social Psychology Bulletin (1)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66AE3F84" w14:textId="77777777" w:rsidR="00743494" w:rsidRDefault="00000000">
            <w:pPr>
              <w:spacing w:after="962" w:line="259" w:lineRule="auto"/>
              <w:ind w:left="0" w:firstLine="0"/>
              <w:jc w:val="both"/>
            </w:pPr>
            <w:r>
              <w:t>2021–present</w:t>
            </w:r>
          </w:p>
          <w:p w14:paraId="45C796A0" w14:textId="77777777" w:rsidR="00743494" w:rsidRDefault="00000000">
            <w:pPr>
              <w:spacing w:after="0" w:line="259" w:lineRule="auto"/>
              <w:ind w:left="125" w:firstLine="0"/>
            </w:pPr>
            <w:r>
              <w:t xml:space="preserve"> </w:t>
            </w:r>
          </w:p>
        </w:tc>
      </w:tr>
      <w:tr w:rsidR="00743494" w14:paraId="18A32CAD" w14:textId="77777777">
        <w:trPr>
          <w:trHeight w:val="783"/>
        </w:trPr>
        <w:tc>
          <w:tcPr>
            <w:tcW w:w="8924" w:type="dxa"/>
            <w:tcBorders>
              <w:top w:val="nil"/>
              <w:left w:val="nil"/>
              <w:bottom w:val="nil"/>
              <w:right w:val="nil"/>
            </w:tcBorders>
          </w:tcPr>
          <w:p w14:paraId="7C71213C" w14:textId="77777777" w:rsidR="00743494" w:rsidRDefault="00000000">
            <w:pPr>
              <w:spacing w:after="0" w:line="259" w:lineRule="auto"/>
              <w:ind w:left="0" w:right="1400" w:firstLine="0"/>
            </w:pPr>
            <w:r>
              <w:rPr>
                <w:b/>
              </w:rPr>
              <w:t>Society for Affective Science Student Committee (SASSC) member-at-large</w:t>
            </w:r>
            <w:r>
              <w:t xml:space="preserve">  Society for Affective Science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1B14FBD3" w14:textId="77777777" w:rsidR="00743494" w:rsidRDefault="00000000">
            <w:pPr>
              <w:spacing w:after="226" w:line="259" w:lineRule="auto"/>
              <w:ind w:left="0" w:firstLine="0"/>
              <w:jc w:val="both"/>
            </w:pPr>
            <w:r>
              <w:t>2025–present</w:t>
            </w:r>
          </w:p>
          <w:p w14:paraId="0F0D9F41" w14:textId="77777777" w:rsidR="00743494" w:rsidRDefault="00000000">
            <w:pPr>
              <w:spacing w:after="0" w:line="259" w:lineRule="auto"/>
              <w:ind w:left="125" w:firstLine="0"/>
            </w:pPr>
            <w:r>
              <w:t xml:space="preserve"> </w:t>
            </w:r>
          </w:p>
        </w:tc>
      </w:tr>
      <w:tr w:rsidR="00743494" w14:paraId="0DB3CCF3" w14:textId="77777777">
        <w:trPr>
          <w:trHeight w:val="783"/>
        </w:trPr>
        <w:tc>
          <w:tcPr>
            <w:tcW w:w="8924" w:type="dxa"/>
            <w:tcBorders>
              <w:top w:val="nil"/>
              <w:left w:val="nil"/>
              <w:bottom w:val="nil"/>
              <w:right w:val="nil"/>
            </w:tcBorders>
          </w:tcPr>
          <w:p w14:paraId="46F594D5" w14:textId="77777777" w:rsidR="00743494" w:rsidRDefault="00000000">
            <w:pPr>
              <w:spacing w:after="0" w:line="259" w:lineRule="auto"/>
              <w:ind w:left="0" w:right="4195" w:firstLine="0"/>
            </w:pPr>
            <w:r>
              <w:rPr>
                <w:b/>
              </w:rPr>
              <w:t>Annual Meeting Organizing Committee Member</w:t>
            </w:r>
            <w:r>
              <w:t xml:space="preserve">   Bay Area Affective Science Society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565B7AC1" w14:textId="77777777" w:rsidR="00743494" w:rsidRDefault="00000000">
            <w:pPr>
              <w:spacing w:after="227" w:line="259" w:lineRule="auto"/>
              <w:ind w:left="0" w:firstLine="0"/>
              <w:jc w:val="right"/>
            </w:pPr>
            <w:r>
              <w:t>2024–2025</w:t>
            </w:r>
          </w:p>
          <w:p w14:paraId="0E8133FB" w14:textId="77777777" w:rsidR="00743494" w:rsidRDefault="00000000">
            <w:pPr>
              <w:spacing w:after="0" w:line="259" w:lineRule="auto"/>
              <w:ind w:left="125" w:firstLine="0"/>
            </w:pPr>
            <w:r>
              <w:t xml:space="preserve"> </w:t>
            </w:r>
          </w:p>
        </w:tc>
      </w:tr>
      <w:tr w:rsidR="00743494" w14:paraId="2BFC38CA" w14:textId="77777777">
        <w:trPr>
          <w:trHeight w:val="782"/>
        </w:trPr>
        <w:tc>
          <w:tcPr>
            <w:tcW w:w="8924" w:type="dxa"/>
            <w:tcBorders>
              <w:top w:val="nil"/>
              <w:left w:val="nil"/>
              <w:bottom w:val="nil"/>
              <w:right w:val="nil"/>
            </w:tcBorders>
          </w:tcPr>
          <w:p w14:paraId="45CA328F" w14:textId="77777777" w:rsidR="0074349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Faculty Search Committee Member</w:t>
            </w:r>
            <w:r>
              <w:t xml:space="preserve">  </w:t>
            </w:r>
          </w:p>
          <w:p w14:paraId="79027F32" w14:textId="77777777" w:rsidR="00743494" w:rsidRDefault="00000000">
            <w:pPr>
              <w:spacing w:after="0" w:line="259" w:lineRule="auto"/>
              <w:ind w:left="0" w:firstLine="0"/>
            </w:pPr>
            <w:r>
              <w:t xml:space="preserve">Department of Psychology, Stanford University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6FD6ACE7" w14:textId="77777777" w:rsidR="00743494" w:rsidRDefault="00000000">
            <w:pPr>
              <w:spacing w:after="226" w:line="259" w:lineRule="auto"/>
              <w:ind w:left="0" w:firstLine="0"/>
              <w:jc w:val="right"/>
            </w:pPr>
            <w:r>
              <w:t>2024–2025</w:t>
            </w:r>
          </w:p>
          <w:p w14:paraId="19B410FB" w14:textId="77777777" w:rsidR="00743494" w:rsidRDefault="00000000">
            <w:pPr>
              <w:spacing w:after="0" w:line="259" w:lineRule="auto"/>
              <w:ind w:left="125" w:firstLine="0"/>
            </w:pPr>
            <w:r>
              <w:t xml:space="preserve"> </w:t>
            </w:r>
          </w:p>
        </w:tc>
      </w:tr>
      <w:tr w:rsidR="00743494" w14:paraId="123DDC7D" w14:textId="77777777">
        <w:trPr>
          <w:trHeight w:val="783"/>
        </w:trPr>
        <w:tc>
          <w:tcPr>
            <w:tcW w:w="8924" w:type="dxa"/>
            <w:tcBorders>
              <w:top w:val="nil"/>
              <w:left w:val="nil"/>
              <w:bottom w:val="nil"/>
              <w:right w:val="nil"/>
            </w:tcBorders>
          </w:tcPr>
          <w:p w14:paraId="061B5B6D" w14:textId="77777777" w:rsidR="00743494" w:rsidRDefault="00000000">
            <w:pPr>
              <w:spacing w:after="0" w:line="259" w:lineRule="auto"/>
              <w:ind w:left="0" w:right="3461" w:firstLine="0"/>
            </w:pPr>
            <w:r>
              <w:rPr>
                <w:b/>
              </w:rPr>
              <w:t>Graduate Program Committee Student Member</w:t>
            </w:r>
            <w:r>
              <w:t xml:space="preserve">   Department of Psychology, Stanford University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628F275B" w14:textId="77777777" w:rsidR="00743494" w:rsidRDefault="00000000">
            <w:pPr>
              <w:spacing w:after="227" w:line="259" w:lineRule="auto"/>
              <w:ind w:left="0" w:firstLine="0"/>
              <w:jc w:val="right"/>
            </w:pPr>
            <w:r>
              <w:t>2023–2024</w:t>
            </w:r>
          </w:p>
          <w:p w14:paraId="28E5C832" w14:textId="77777777" w:rsidR="00743494" w:rsidRDefault="00000000">
            <w:pPr>
              <w:spacing w:after="0" w:line="259" w:lineRule="auto"/>
              <w:ind w:left="125" w:firstLine="0"/>
            </w:pPr>
            <w:r>
              <w:t xml:space="preserve"> </w:t>
            </w:r>
          </w:p>
        </w:tc>
      </w:tr>
      <w:tr w:rsidR="00743494" w14:paraId="49C3F19C" w14:textId="77777777">
        <w:trPr>
          <w:trHeight w:val="783"/>
        </w:trPr>
        <w:tc>
          <w:tcPr>
            <w:tcW w:w="8924" w:type="dxa"/>
            <w:tcBorders>
              <w:top w:val="nil"/>
              <w:left w:val="nil"/>
              <w:bottom w:val="nil"/>
              <w:right w:val="nil"/>
            </w:tcBorders>
          </w:tcPr>
          <w:p w14:paraId="6A407555" w14:textId="77777777" w:rsidR="00743494" w:rsidRDefault="00000000">
            <w:pPr>
              <w:spacing w:after="0" w:line="259" w:lineRule="auto"/>
              <w:ind w:left="0" w:right="3511" w:firstLine="0"/>
            </w:pPr>
            <w:r>
              <w:rPr>
                <w:b/>
              </w:rPr>
              <w:t>Affective Science Seminar Series Co-Organizer</w:t>
            </w:r>
            <w:r>
              <w:t xml:space="preserve">   Department of Psychology, Stanford University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45E23A7C" w14:textId="77777777" w:rsidR="00743494" w:rsidRDefault="00000000">
            <w:pPr>
              <w:spacing w:after="226" w:line="259" w:lineRule="auto"/>
              <w:ind w:left="0" w:firstLine="0"/>
              <w:jc w:val="right"/>
            </w:pPr>
            <w:r>
              <w:t>2022–2023</w:t>
            </w:r>
          </w:p>
          <w:p w14:paraId="12EA8383" w14:textId="77777777" w:rsidR="00743494" w:rsidRDefault="00000000">
            <w:pPr>
              <w:spacing w:after="0" w:line="259" w:lineRule="auto"/>
              <w:ind w:left="125" w:firstLine="0"/>
            </w:pPr>
            <w:r>
              <w:t xml:space="preserve"> </w:t>
            </w:r>
          </w:p>
        </w:tc>
      </w:tr>
      <w:tr w:rsidR="00743494" w14:paraId="297DBDB6" w14:textId="77777777">
        <w:trPr>
          <w:trHeight w:val="1028"/>
        </w:trPr>
        <w:tc>
          <w:tcPr>
            <w:tcW w:w="8924" w:type="dxa"/>
            <w:tcBorders>
              <w:top w:val="nil"/>
              <w:left w:val="nil"/>
              <w:bottom w:val="nil"/>
              <w:right w:val="nil"/>
            </w:tcBorders>
          </w:tcPr>
          <w:p w14:paraId="7D18D046" w14:textId="77777777" w:rsidR="0074349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Conference Submission Reviewer</w:t>
            </w:r>
            <w:r>
              <w:t xml:space="preserve">   </w:t>
            </w:r>
          </w:p>
          <w:p w14:paraId="3BFB0F22" w14:textId="77777777" w:rsidR="00743494" w:rsidRDefault="00000000">
            <w:pPr>
              <w:spacing w:after="0" w:line="259" w:lineRule="auto"/>
              <w:ind w:left="0" w:right="1628" w:firstLine="0"/>
            </w:pPr>
            <w:r>
              <w:t xml:space="preserve">Association for Psychological Science, Society for Personality and Social Psychology, Cognitive Science Society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29804F03" w14:textId="77777777" w:rsidR="00743494" w:rsidRDefault="00000000">
            <w:pPr>
              <w:spacing w:after="472" w:line="259" w:lineRule="auto"/>
              <w:ind w:left="0" w:firstLine="0"/>
              <w:jc w:val="both"/>
            </w:pPr>
            <w:r>
              <w:t>2020–present</w:t>
            </w:r>
          </w:p>
          <w:p w14:paraId="3A6400C1" w14:textId="77777777" w:rsidR="00743494" w:rsidRDefault="00000000">
            <w:pPr>
              <w:spacing w:after="0" w:line="259" w:lineRule="auto"/>
              <w:ind w:left="125" w:firstLine="0"/>
            </w:pPr>
            <w:r>
              <w:t xml:space="preserve"> </w:t>
            </w:r>
          </w:p>
        </w:tc>
      </w:tr>
      <w:tr w:rsidR="00743494" w14:paraId="5A0B8C4F" w14:textId="77777777">
        <w:trPr>
          <w:trHeight w:val="512"/>
        </w:trPr>
        <w:tc>
          <w:tcPr>
            <w:tcW w:w="8924" w:type="dxa"/>
            <w:tcBorders>
              <w:top w:val="nil"/>
              <w:left w:val="nil"/>
              <w:bottom w:val="nil"/>
              <w:right w:val="nil"/>
            </w:tcBorders>
          </w:tcPr>
          <w:p w14:paraId="57E3C18A" w14:textId="77777777" w:rsidR="0074349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Psychology major representative</w:t>
            </w:r>
            <w:r>
              <w:t xml:space="preserve">   </w:t>
            </w:r>
          </w:p>
          <w:p w14:paraId="57849D7A" w14:textId="77777777" w:rsidR="00743494" w:rsidRDefault="00000000">
            <w:pPr>
              <w:spacing w:after="0" w:line="259" w:lineRule="auto"/>
              <w:ind w:left="0" w:firstLine="0"/>
            </w:pPr>
            <w:r>
              <w:t xml:space="preserve">Department of Psychology, Bryn Mawr College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159A4310" w14:textId="77777777" w:rsidR="00743494" w:rsidRDefault="00000000">
            <w:pPr>
              <w:spacing w:after="0" w:line="259" w:lineRule="auto"/>
              <w:ind w:left="0" w:firstLine="0"/>
              <w:jc w:val="right"/>
            </w:pPr>
            <w:r>
              <w:t>2019–2020</w:t>
            </w:r>
          </w:p>
        </w:tc>
      </w:tr>
    </w:tbl>
    <w:p w14:paraId="0812A831" w14:textId="77777777" w:rsidR="00743494" w:rsidRDefault="00000000">
      <w:pPr>
        <w:spacing w:after="31" w:line="259" w:lineRule="auto"/>
        <w:ind w:left="0" w:right="1012" w:firstLine="0"/>
        <w:jc w:val="right"/>
      </w:pPr>
      <w:r>
        <w:t xml:space="preserve"> </w:t>
      </w:r>
    </w:p>
    <w:p w14:paraId="4ECB0C15" w14:textId="77777777" w:rsidR="00743494" w:rsidRDefault="00000000">
      <w:pPr>
        <w:tabs>
          <w:tab w:val="right" w:pos="10101"/>
        </w:tabs>
        <w:spacing w:after="1" w:line="259" w:lineRule="auto"/>
        <w:ind w:left="-15" w:firstLine="0"/>
      </w:pPr>
      <w:r>
        <w:rPr>
          <w:rFonts w:cs="Aptos"/>
          <w:b/>
        </w:rPr>
        <w:t>Faculty search committee member</w:t>
      </w:r>
      <w:r>
        <w:t xml:space="preserve">  </w:t>
      </w:r>
      <w:r>
        <w:tab/>
        <w:t>2019</w:t>
      </w:r>
    </w:p>
    <w:p w14:paraId="5E9B68E1" w14:textId="77777777" w:rsidR="00743494" w:rsidRDefault="00000000">
      <w:pPr>
        <w:spacing w:after="498"/>
        <w:ind w:left="-15" w:right="3" w:firstLine="0"/>
      </w:pPr>
      <w:r>
        <w:t xml:space="preserve">Department of Psychology, Bryn Mawr College </w:t>
      </w:r>
    </w:p>
    <w:p w14:paraId="0B13651F" w14:textId="77777777" w:rsidR="00743494" w:rsidRDefault="00000000">
      <w:pPr>
        <w:pStyle w:val="Heading1"/>
        <w:ind w:left="-5"/>
      </w:pPr>
      <w:r>
        <w:t>DIVERSITY, EQUITY, AND INCLUSION</w:t>
      </w:r>
      <w:r>
        <w:rPr>
          <w:rFonts w:ascii="Aptos" w:eastAsia="Aptos" w:hAnsi="Aptos" w:cs="Aptos"/>
          <w:b w:val="0"/>
          <w:color w:val="000000"/>
          <w:sz w:val="20"/>
        </w:rPr>
        <w:t xml:space="preserve"> </w:t>
      </w:r>
    </w:p>
    <w:p w14:paraId="021B0086" w14:textId="77777777" w:rsidR="00743494" w:rsidRDefault="00000000">
      <w:pPr>
        <w:spacing w:after="57" w:line="259" w:lineRule="auto"/>
        <w:ind w:left="0" w:right="-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CF910B" wp14:editId="55FC07E5">
                <wp:extent cx="6416041" cy="9525"/>
                <wp:effectExtent l="0" t="0" r="0" b="0"/>
                <wp:docPr id="11346" name="Group 11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6041" cy="9525"/>
                          <a:chOff x="0" y="0"/>
                          <a:chExt cx="6416041" cy="9525"/>
                        </a:xfrm>
                      </wpg:grpSpPr>
                      <wps:wsp>
                        <wps:cNvPr id="12593" name="Shape 12593"/>
                        <wps:cNvSpPr/>
                        <wps:spPr>
                          <a:xfrm>
                            <a:off x="0" y="0"/>
                            <a:ext cx="64160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6041" h="9525">
                                <a:moveTo>
                                  <a:pt x="0" y="0"/>
                                </a:moveTo>
                                <a:lnTo>
                                  <a:pt x="6416041" y="0"/>
                                </a:lnTo>
                                <a:lnTo>
                                  <a:pt x="64160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46" style="width:505.2pt;height:0.75pt;mso-position-horizontal-relative:char;mso-position-vertical-relative:line" coordsize="64160,95">
                <v:shape id="Shape 12594" style="position:absolute;width:64160;height:95;left:0;top:0;" coordsize="6416041,9525" path="m0,0l6416041,0l6416041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0EFD93D" w14:textId="77777777" w:rsidR="00743494" w:rsidRDefault="00000000">
      <w:pPr>
        <w:tabs>
          <w:tab w:val="right" w:pos="10101"/>
        </w:tabs>
        <w:ind w:left="-15" w:firstLine="0"/>
      </w:pPr>
      <w:r>
        <w:rPr>
          <w:rFonts w:cs="Aptos"/>
          <w:b/>
        </w:rPr>
        <w:t>Paths to PhD speaker</w:t>
      </w:r>
      <w:r>
        <w:t xml:space="preserve">  </w:t>
      </w:r>
      <w:r>
        <w:rPr>
          <w:rFonts w:cs="Aptos"/>
        </w:rPr>
        <w:t>•  Stanford University</w:t>
      </w:r>
      <w:r>
        <w:t xml:space="preserve"> </w:t>
      </w:r>
      <w:r>
        <w:tab/>
        <w:t>2021</w:t>
      </w:r>
      <w:r>
        <w:rPr>
          <w:rFonts w:cs="Aptos"/>
        </w:rPr>
        <w:t>–</w:t>
      </w:r>
      <w:r>
        <w:t>2023</w:t>
      </w:r>
    </w:p>
    <w:p w14:paraId="6C6DDAB7" w14:textId="77777777" w:rsidR="00743494" w:rsidRDefault="00000000">
      <w:pPr>
        <w:spacing w:after="295"/>
        <w:ind w:left="-15" w:right="1393" w:firstLine="0"/>
      </w:pPr>
      <w:r>
        <w:t xml:space="preserve">Speaker at the annual Paths to PhD event hosted by the Committee on Diversity, Equity, and Inclusion in the Department of Psychology at Stanford University </w:t>
      </w:r>
    </w:p>
    <w:p w14:paraId="4D6CA25B" w14:textId="77777777" w:rsidR="00743494" w:rsidRDefault="00000000">
      <w:pPr>
        <w:tabs>
          <w:tab w:val="right" w:pos="10101"/>
        </w:tabs>
        <w:ind w:left="-15" w:firstLine="0"/>
      </w:pPr>
      <w:r>
        <w:rPr>
          <w:rFonts w:cs="Aptos"/>
          <w:b/>
        </w:rPr>
        <w:t>Committee member</w:t>
      </w:r>
      <w:r>
        <w:t xml:space="preserve">  </w:t>
      </w:r>
      <w:r>
        <w:rPr>
          <w:rFonts w:cs="Aptos"/>
        </w:rPr>
        <w:t>•  Bryn Mawr College</w:t>
      </w:r>
      <w:r>
        <w:t xml:space="preserve"> </w:t>
      </w:r>
      <w:r>
        <w:tab/>
        <w:t>2020</w:t>
      </w:r>
      <w:r>
        <w:rPr>
          <w:rFonts w:cs="Aptos"/>
        </w:rPr>
        <w:t>–</w:t>
      </w:r>
      <w:r>
        <w:t>2021</w:t>
      </w:r>
    </w:p>
    <w:p w14:paraId="20AF08AA" w14:textId="326DE744" w:rsidR="00255266" w:rsidRDefault="00000000" w:rsidP="00255266">
      <w:pPr>
        <w:spacing w:after="131"/>
        <w:ind w:left="-15" w:right="3" w:firstLine="0"/>
      </w:pPr>
      <w:r>
        <w:t>International Students Planning and Programming Committee</w:t>
      </w:r>
      <w:r w:rsidR="00255266">
        <w:t>.</w:t>
      </w:r>
    </w:p>
    <w:p w14:paraId="01ABDA49" w14:textId="77777777" w:rsidR="00255266" w:rsidRDefault="00255266" w:rsidP="00255266">
      <w:pPr>
        <w:pStyle w:val="Heading1"/>
        <w:ind w:left="0" w:firstLine="0"/>
      </w:pPr>
    </w:p>
    <w:p w14:paraId="551D66F4" w14:textId="75EC34A0" w:rsidR="00743494" w:rsidRDefault="00000000" w:rsidP="00255266">
      <w:pPr>
        <w:pStyle w:val="Heading1"/>
        <w:ind w:left="0" w:firstLine="0"/>
      </w:pPr>
      <w:r>
        <w:t>SCIENCE OUTREACH AND COMMUNICATION</w:t>
      </w:r>
      <w:r>
        <w:rPr>
          <w:rFonts w:ascii="Aptos" w:eastAsia="Aptos" w:hAnsi="Aptos" w:cs="Aptos"/>
          <w:b w:val="0"/>
          <w:color w:val="000000"/>
          <w:sz w:val="20"/>
        </w:rPr>
        <w:t xml:space="preserve"> </w:t>
      </w:r>
    </w:p>
    <w:p w14:paraId="64037DA6" w14:textId="77777777" w:rsidR="00743494" w:rsidRDefault="00000000">
      <w:pPr>
        <w:spacing w:after="57" w:line="259" w:lineRule="auto"/>
        <w:ind w:left="0" w:right="-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C7BF2C" wp14:editId="49FDD2CD">
                <wp:extent cx="6416041" cy="9525"/>
                <wp:effectExtent l="0" t="0" r="0" b="0"/>
                <wp:docPr id="11347" name="Group 11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6041" cy="9525"/>
                          <a:chOff x="0" y="0"/>
                          <a:chExt cx="6416041" cy="9525"/>
                        </a:xfrm>
                      </wpg:grpSpPr>
                      <wps:wsp>
                        <wps:cNvPr id="12595" name="Shape 12595"/>
                        <wps:cNvSpPr/>
                        <wps:spPr>
                          <a:xfrm>
                            <a:off x="0" y="0"/>
                            <a:ext cx="64160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6041" h="9525">
                                <a:moveTo>
                                  <a:pt x="0" y="0"/>
                                </a:moveTo>
                                <a:lnTo>
                                  <a:pt x="6416041" y="0"/>
                                </a:lnTo>
                                <a:lnTo>
                                  <a:pt x="64160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47" style="width:505.2pt;height:0.75pt;mso-position-horizontal-relative:char;mso-position-vertical-relative:line" coordsize="64160,95">
                <v:shape id="Shape 12596" style="position:absolute;width:64160;height:95;left:0;top:0;" coordsize="6416041,9525" path="m0,0l6416041,0l6416041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4F82F6E" w14:textId="77777777" w:rsidR="00743494" w:rsidRDefault="00000000">
      <w:pPr>
        <w:ind w:left="355" w:right="3"/>
      </w:pPr>
      <w:r>
        <w:t>Scientific Auditor and Co-</w:t>
      </w:r>
      <w:r>
        <w:rPr>
          <w:rFonts w:cs="Aptos"/>
        </w:rPr>
        <w:t xml:space="preserve">Author (Appendix: “Evaluating the Evidence”)  •  Zaki, J. (2024). Hope for Cynics: The </w:t>
      </w:r>
      <w:r>
        <w:t xml:space="preserve">Surprising Science of Human Goodness. (pp. 213-224, Appendix B). Grand Central Publishing. </w:t>
      </w:r>
    </w:p>
    <w:p w14:paraId="70407EE7" w14:textId="77777777" w:rsidR="00743494" w:rsidRDefault="00000000">
      <w:pPr>
        <w:spacing w:after="26" w:line="259" w:lineRule="auto"/>
        <w:ind w:left="0" w:firstLine="0"/>
      </w:pPr>
      <w:r>
        <w:t xml:space="preserve"> </w:t>
      </w:r>
    </w:p>
    <w:p w14:paraId="75514BFE" w14:textId="77777777" w:rsidR="00743494" w:rsidRDefault="00000000">
      <w:pPr>
        <w:ind w:left="-15" w:right="3" w:firstLine="0"/>
      </w:pPr>
      <w:r>
        <w:rPr>
          <w:rFonts w:cs="Aptos"/>
          <w:b/>
        </w:rPr>
        <w:t>Petrova, K.</w:t>
      </w:r>
      <w:r>
        <w:t xml:space="preserve"> (October 2023). Mastering the art of emotion regulation: Three steps to make you feel better. Psychology </w:t>
      </w:r>
    </w:p>
    <w:p w14:paraId="4ADD34A7" w14:textId="086F4BC2" w:rsidR="00743494" w:rsidRDefault="00000000">
      <w:pPr>
        <w:ind w:left="360" w:right="3" w:firstLine="0"/>
      </w:pPr>
      <w:r>
        <w:t xml:space="preserve">Today. </w:t>
      </w:r>
      <w:hyperlink r:id="rId23" w:history="1">
        <w:r w:rsidR="00C840DC" w:rsidRPr="00206B60">
          <w:rPr>
            <w:rStyle w:val="Hyperlink"/>
          </w:rPr>
          <w:t>https://www.psychologytoday.com/us/blog/feel-better/202310/mastering-the-art-of-rethinking</w:t>
        </w:r>
      </w:hyperlink>
      <w:r w:rsidR="00C840DC">
        <w:t xml:space="preserve"> </w:t>
      </w:r>
      <w:r>
        <w:t xml:space="preserve"> </w:t>
      </w:r>
    </w:p>
    <w:p w14:paraId="2339BB5E" w14:textId="77777777" w:rsidR="00743494" w:rsidRDefault="00000000">
      <w:pPr>
        <w:spacing w:after="31" w:line="259" w:lineRule="auto"/>
        <w:ind w:left="0" w:firstLine="0"/>
      </w:pPr>
      <w:r>
        <w:lastRenderedPageBreak/>
        <w:t xml:space="preserve"> </w:t>
      </w:r>
    </w:p>
    <w:p w14:paraId="78D5D0AC" w14:textId="6D2D4808" w:rsidR="00743494" w:rsidRDefault="00000000">
      <w:pPr>
        <w:spacing w:after="131"/>
        <w:ind w:left="-15" w:firstLine="0"/>
      </w:pPr>
      <w:r>
        <w:t>Co-</w:t>
      </w:r>
      <w:r>
        <w:rPr>
          <w:rFonts w:cs="Aptos"/>
        </w:rPr>
        <w:t xml:space="preserve">host  •  Stanford Psychology Podcast (5 episodes) 2021. </w:t>
      </w:r>
      <w:hyperlink r:id="rId24" w:history="1">
        <w:r w:rsidR="00C840DC" w:rsidRPr="00206B60">
          <w:rPr>
            <w:rStyle w:val="Hyperlink"/>
            <w:rFonts w:cs="Aptos"/>
          </w:rPr>
          <w:t>https://www.buzzsprout.com/1801436</w:t>
        </w:r>
      </w:hyperlink>
      <w:r w:rsidR="00C840DC">
        <w:rPr>
          <w:rFonts w:cs="Aptos"/>
        </w:rPr>
        <w:t xml:space="preserve"> </w:t>
      </w:r>
      <w:r>
        <w:t xml:space="preserve"> </w:t>
      </w:r>
    </w:p>
    <w:p w14:paraId="3DB35A49" w14:textId="77777777" w:rsidR="00743494" w:rsidRDefault="00000000">
      <w:pPr>
        <w:spacing w:after="56" w:line="259" w:lineRule="auto"/>
        <w:ind w:left="0" w:firstLine="0"/>
      </w:pPr>
      <w:r>
        <w:rPr>
          <w:rFonts w:cs="Aptos"/>
          <w:b/>
          <w:sz w:val="22"/>
        </w:rPr>
        <w:t xml:space="preserve"> </w:t>
      </w:r>
    </w:p>
    <w:p w14:paraId="249B697B" w14:textId="77777777" w:rsidR="00743494" w:rsidRDefault="00000000">
      <w:pPr>
        <w:pStyle w:val="Heading1"/>
        <w:ind w:left="-5"/>
      </w:pPr>
      <w:r>
        <w:t>PROFESSIONAL SOCIETY MEMBERSHIPS</w:t>
      </w:r>
      <w:r>
        <w:rPr>
          <w:rFonts w:ascii="Aptos" w:eastAsia="Aptos" w:hAnsi="Aptos" w:cs="Aptos"/>
          <w:b w:val="0"/>
          <w:color w:val="000000"/>
          <w:sz w:val="20"/>
        </w:rPr>
        <w:t xml:space="preserve"> </w:t>
      </w:r>
    </w:p>
    <w:p w14:paraId="792A47AE" w14:textId="77777777" w:rsidR="00743494" w:rsidRDefault="00000000">
      <w:pPr>
        <w:spacing w:after="57" w:line="259" w:lineRule="auto"/>
        <w:ind w:left="0" w:right="-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8CD7D1" wp14:editId="1B40427F">
                <wp:extent cx="6416041" cy="9525"/>
                <wp:effectExtent l="0" t="0" r="0" b="0"/>
                <wp:docPr id="11348" name="Group 11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6041" cy="9525"/>
                          <a:chOff x="0" y="0"/>
                          <a:chExt cx="6416041" cy="9525"/>
                        </a:xfrm>
                      </wpg:grpSpPr>
                      <wps:wsp>
                        <wps:cNvPr id="12597" name="Shape 12597"/>
                        <wps:cNvSpPr/>
                        <wps:spPr>
                          <a:xfrm>
                            <a:off x="0" y="0"/>
                            <a:ext cx="64160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6041" h="9525">
                                <a:moveTo>
                                  <a:pt x="0" y="0"/>
                                </a:moveTo>
                                <a:lnTo>
                                  <a:pt x="6416041" y="0"/>
                                </a:lnTo>
                                <a:lnTo>
                                  <a:pt x="64160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48" style="width:505.2pt;height:0.75pt;mso-position-horizontal-relative:char;mso-position-vertical-relative:line" coordsize="64160,95">
                <v:shape id="Shape 12598" style="position:absolute;width:64160;height:95;left:0;top:0;" coordsize="6416041,9525" path="m0,0l6416041,0l6416041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10101" w:type="dxa"/>
        <w:tblInd w:w="0" w:type="dxa"/>
        <w:tblLook w:val="04A0" w:firstRow="1" w:lastRow="0" w:firstColumn="1" w:lastColumn="0" w:noHBand="0" w:noVBand="1"/>
      </w:tblPr>
      <w:tblGrid>
        <w:gridCol w:w="8924"/>
        <w:gridCol w:w="1177"/>
      </w:tblGrid>
      <w:tr w:rsidR="00743494" w14:paraId="657CB8B0" w14:textId="77777777">
        <w:trPr>
          <w:trHeight w:val="390"/>
        </w:trPr>
        <w:tc>
          <w:tcPr>
            <w:tcW w:w="8924" w:type="dxa"/>
            <w:tcBorders>
              <w:top w:val="nil"/>
              <w:left w:val="nil"/>
              <w:bottom w:val="nil"/>
              <w:right w:val="nil"/>
            </w:tcBorders>
          </w:tcPr>
          <w:p w14:paraId="660CE0A9" w14:textId="77777777" w:rsidR="00743494" w:rsidRDefault="00000000">
            <w:pPr>
              <w:spacing w:after="0" w:line="259" w:lineRule="auto"/>
              <w:ind w:left="0" w:firstLine="0"/>
            </w:pPr>
            <w:r>
              <w:t xml:space="preserve">Cognitive Science Society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17139661" w14:textId="77777777" w:rsidR="00743494" w:rsidRDefault="00000000">
            <w:pPr>
              <w:spacing w:after="0" w:line="259" w:lineRule="auto"/>
              <w:ind w:left="0" w:firstLine="0"/>
              <w:jc w:val="both"/>
            </w:pPr>
            <w:r>
              <w:t>2025–present</w:t>
            </w:r>
          </w:p>
        </w:tc>
      </w:tr>
      <w:tr w:rsidR="00743494" w14:paraId="634463B3" w14:textId="77777777">
        <w:trPr>
          <w:trHeight w:val="538"/>
        </w:trPr>
        <w:tc>
          <w:tcPr>
            <w:tcW w:w="89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633A4" w14:textId="77777777" w:rsidR="00743494" w:rsidRDefault="00000000">
            <w:pPr>
              <w:spacing w:after="0" w:line="259" w:lineRule="auto"/>
              <w:ind w:left="0" w:firstLine="0"/>
            </w:pPr>
            <w:r>
              <w:t xml:space="preserve">Society for Affective Science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81682" w14:textId="77777777" w:rsidR="00743494" w:rsidRDefault="00000000">
            <w:pPr>
              <w:spacing w:after="0" w:line="259" w:lineRule="auto"/>
              <w:ind w:left="0" w:firstLine="0"/>
              <w:jc w:val="both"/>
            </w:pPr>
            <w:r>
              <w:t>2020–present</w:t>
            </w:r>
          </w:p>
        </w:tc>
      </w:tr>
      <w:tr w:rsidR="00743494" w14:paraId="4698AFF2" w14:textId="77777777">
        <w:trPr>
          <w:trHeight w:val="392"/>
        </w:trPr>
        <w:tc>
          <w:tcPr>
            <w:tcW w:w="89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B1A823" w14:textId="77777777" w:rsidR="00743494" w:rsidRDefault="00000000">
            <w:pPr>
              <w:spacing w:after="0" w:line="259" w:lineRule="auto"/>
              <w:ind w:left="0" w:firstLine="0"/>
            </w:pPr>
            <w:r>
              <w:t xml:space="preserve">Society for Personality and Social Psychology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8C25F3" w14:textId="77777777" w:rsidR="00743494" w:rsidRDefault="00000000">
            <w:pPr>
              <w:spacing w:after="0" w:line="259" w:lineRule="auto"/>
              <w:ind w:left="0" w:firstLine="0"/>
              <w:jc w:val="right"/>
            </w:pPr>
            <w:r>
              <w:t>2021–2023</w:t>
            </w:r>
          </w:p>
        </w:tc>
      </w:tr>
    </w:tbl>
    <w:p w14:paraId="6AA2BA7E" w14:textId="77777777" w:rsidR="00743494" w:rsidRDefault="00000000">
      <w:pPr>
        <w:spacing w:after="61" w:line="259" w:lineRule="auto"/>
        <w:ind w:left="0" w:firstLine="0"/>
      </w:pPr>
      <w:r>
        <w:rPr>
          <w:rFonts w:cs="Aptos"/>
          <w:b/>
          <w:sz w:val="22"/>
        </w:rPr>
        <w:t xml:space="preserve"> </w:t>
      </w:r>
    </w:p>
    <w:p w14:paraId="7FD95CF8" w14:textId="77777777" w:rsidR="00743494" w:rsidRDefault="00000000">
      <w:pPr>
        <w:pStyle w:val="Heading1"/>
        <w:ind w:left="-5"/>
      </w:pPr>
      <w:r>
        <w:t>SKILLS AND SOFTWARE</w:t>
      </w:r>
      <w:r>
        <w:rPr>
          <w:rFonts w:ascii="Aptos" w:eastAsia="Aptos" w:hAnsi="Aptos" w:cs="Aptos"/>
          <w:b w:val="0"/>
          <w:color w:val="000000"/>
          <w:sz w:val="20"/>
        </w:rPr>
        <w:t xml:space="preserve"> </w:t>
      </w:r>
    </w:p>
    <w:p w14:paraId="50D09732" w14:textId="77777777" w:rsidR="00743494" w:rsidRDefault="00000000">
      <w:pPr>
        <w:spacing w:after="57" w:line="259" w:lineRule="auto"/>
        <w:ind w:left="0" w:right="-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43C640" wp14:editId="42193CFF">
                <wp:extent cx="6416041" cy="9525"/>
                <wp:effectExtent l="0" t="0" r="0" b="0"/>
                <wp:docPr id="11350" name="Group 11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6041" cy="9525"/>
                          <a:chOff x="0" y="0"/>
                          <a:chExt cx="6416041" cy="9525"/>
                        </a:xfrm>
                      </wpg:grpSpPr>
                      <wps:wsp>
                        <wps:cNvPr id="12599" name="Shape 12599"/>
                        <wps:cNvSpPr/>
                        <wps:spPr>
                          <a:xfrm>
                            <a:off x="0" y="0"/>
                            <a:ext cx="64160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6041" h="9525">
                                <a:moveTo>
                                  <a:pt x="0" y="0"/>
                                </a:moveTo>
                                <a:lnTo>
                                  <a:pt x="6416041" y="0"/>
                                </a:lnTo>
                                <a:lnTo>
                                  <a:pt x="64160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50" style="width:505.2pt;height:0.75pt;mso-position-horizontal-relative:char;mso-position-vertical-relative:line" coordsize="64160,95">
                <v:shape id="Shape 12600" style="position:absolute;width:64160;height:95;left:0;top:0;" coordsize="6416041,9525" path="m0,0l6416041,0l6416041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D4531CD" w14:textId="77777777" w:rsidR="00743494" w:rsidRDefault="00000000">
      <w:pPr>
        <w:spacing w:after="1" w:line="259" w:lineRule="auto"/>
        <w:ind w:left="-5" w:hanging="10"/>
      </w:pPr>
      <w:r>
        <w:rPr>
          <w:rFonts w:cs="Aptos"/>
          <w:b/>
        </w:rPr>
        <w:t>Data analysis</w:t>
      </w:r>
      <w:r>
        <w:t xml:space="preserve"> </w:t>
      </w:r>
    </w:p>
    <w:p w14:paraId="1294811C" w14:textId="77777777" w:rsidR="00743494" w:rsidRDefault="00000000">
      <w:pPr>
        <w:spacing w:after="81" w:line="240" w:lineRule="auto"/>
        <w:ind w:left="-15" w:right="166" w:firstLine="0"/>
        <w:jc w:val="both"/>
      </w:pPr>
      <w:r>
        <w:t xml:space="preserve">Hierarchical Bayesian modeling; GLMMs; structural equation modeling; longitudinal and multilevel analysis; reinforcement-learning modeling; eye-tracking data processing and analysis; psychophysiological signal processing and analysis (ECG, HRV); fMRI preprocessing and analysis. </w:t>
      </w:r>
    </w:p>
    <w:p w14:paraId="6629B768" w14:textId="77777777" w:rsidR="00743494" w:rsidRDefault="00000000">
      <w:pPr>
        <w:spacing w:after="1" w:line="259" w:lineRule="auto"/>
        <w:ind w:left="-5" w:hanging="10"/>
      </w:pPr>
      <w:r>
        <w:rPr>
          <w:rFonts w:cs="Aptos"/>
          <w:b/>
        </w:rPr>
        <w:t>Software and programming</w:t>
      </w:r>
      <w:r>
        <w:t xml:space="preserve"> </w:t>
      </w:r>
    </w:p>
    <w:p w14:paraId="696DFF60" w14:textId="77777777" w:rsidR="00743494" w:rsidRDefault="00000000">
      <w:pPr>
        <w:ind w:left="-15" w:right="3" w:firstLine="0"/>
      </w:pPr>
      <w:r>
        <w:rPr>
          <w:rFonts w:cs="Aptos"/>
          <w:b/>
        </w:rPr>
        <w:t xml:space="preserve">Proficient: </w:t>
      </w:r>
      <w:r>
        <w:t>R (</w:t>
      </w:r>
      <w:proofErr w:type="spellStart"/>
      <w:r>
        <w:t>tidyverse</w:t>
      </w:r>
      <w:proofErr w:type="spellEnd"/>
      <w:r>
        <w:t xml:space="preserve">, lme4, brms, </w:t>
      </w:r>
      <w:proofErr w:type="spellStart"/>
      <w:r>
        <w:t>lavaan</w:t>
      </w:r>
      <w:proofErr w:type="spellEnd"/>
      <w:r>
        <w:t xml:space="preserve">), Python (NumPy, Pandas, </w:t>
      </w:r>
      <w:proofErr w:type="spellStart"/>
      <w:r>
        <w:t>PyTorch</w:t>
      </w:r>
      <w:proofErr w:type="spellEnd"/>
      <w:r>
        <w:t xml:space="preserve">, scikit-learn, Matplotlib), </w:t>
      </w:r>
      <w:proofErr w:type="spellStart"/>
      <w:r>
        <w:t>Mplus</w:t>
      </w:r>
      <w:proofErr w:type="spellEnd"/>
      <w:r>
        <w:t xml:space="preserve">, SPSS, Amos, HLM, Git/GitHub </w:t>
      </w:r>
    </w:p>
    <w:p w14:paraId="3BEAE39C" w14:textId="77777777" w:rsidR="00743494" w:rsidRDefault="00000000">
      <w:pPr>
        <w:ind w:left="-15" w:right="3" w:firstLine="0"/>
      </w:pPr>
      <w:r>
        <w:rPr>
          <w:rFonts w:cs="Aptos"/>
          <w:b/>
        </w:rPr>
        <w:t xml:space="preserve">Intermediate: </w:t>
      </w:r>
      <w:r>
        <w:t>JavaScript (</w:t>
      </w:r>
      <w:proofErr w:type="spellStart"/>
      <w:r>
        <w:t>jsPsych</w:t>
      </w:r>
      <w:proofErr w:type="spellEnd"/>
      <w:r>
        <w:t xml:space="preserve">), </w:t>
      </w:r>
      <w:proofErr w:type="spellStart"/>
      <w:r>
        <w:t>webppl</w:t>
      </w:r>
      <w:proofErr w:type="spellEnd"/>
      <w:r>
        <w:t xml:space="preserve">, MATLAB, FSL </w:t>
      </w:r>
    </w:p>
    <w:p w14:paraId="3D2ABA6E" w14:textId="77777777" w:rsidR="00743494" w:rsidRDefault="00000000">
      <w:pPr>
        <w:spacing w:after="0" w:line="259" w:lineRule="auto"/>
        <w:ind w:left="0" w:firstLine="0"/>
      </w:pPr>
      <w:r>
        <w:t xml:space="preserve"> </w:t>
      </w:r>
    </w:p>
    <w:sectPr w:rsidR="00743494">
      <w:headerReference w:type="even" r:id="rId25"/>
      <w:headerReference w:type="default" r:id="rId26"/>
      <w:headerReference w:type="first" r:id="rId27"/>
      <w:pgSz w:w="12240" w:h="15840"/>
      <w:pgMar w:top="1083" w:right="1059" w:bottom="1229" w:left="1081" w:header="74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988EB" w14:textId="77777777" w:rsidR="00455A6C" w:rsidRDefault="00455A6C">
      <w:pPr>
        <w:spacing w:after="0" w:line="240" w:lineRule="auto"/>
      </w:pPr>
      <w:r>
        <w:separator/>
      </w:r>
    </w:p>
  </w:endnote>
  <w:endnote w:type="continuationSeparator" w:id="0">
    <w:p w14:paraId="5F24E8B1" w14:textId="77777777" w:rsidR="00455A6C" w:rsidRDefault="00455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6248A" w14:textId="77777777" w:rsidR="00455A6C" w:rsidRDefault="00455A6C">
      <w:pPr>
        <w:spacing w:after="0" w:line="240" w:lineRule="auto"/>
      </w:pPr>
      <w:r>
        <w:separator/>
      </w:r>
    </w:p>
  </w:footnote>
  <w:footnote w:type="continuationSeparator" w:id="0">
    <w:p w14:paraId="540B33EB" w14:textId="77777777" w:rsidR="00455A6C" w:rsidRDefault="00455A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2EE8D" w14:textId="77777777" w:rsidR="00743494" w:rsidRDefault="00000000">
    <w:pPr>
      <w:tabs>
        <w:tab w:val="right" w:pos="10101"/>
      </w:tabs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Kate Petrova: Lieberman </w:t>
    </w:r>
    <w:r>
      <w:rPr>
        <w:rFonts w:ascii="Calibri" w:eastAsia="Calibri" w:hAnsi="Calibri" w:cs="Calibri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467B8" w14:textId="089E814E" w:rsidR="00743494" w:rsidRPr="00C840DC" w:rsidRDefault="00C840DC">
    <w:pPr>
      <w:tabs>
        <w:tab w:val="right" w:pos="10101"/>
      </w:tabs>
      <w:spacing w:after="0" w:line="259" w:lineRule="auto"/>
      <w:ind w:left="0" w:firstLine="0"/>
      <w:rPr>
        <w:lang w:val="en-US"/>
      </w:rPr>
    </w:pPr>
    <w:r>
      <w:rPr>
        <w:rFonts w:ascii="Calibri" w:eastAsia="Calibri" w:hAnsi="Calibri" w:cs="Calibri"/>
        <w:lang w:val="en-US"/>
      </w:rPr>
      <w:t>May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E1BD8" w14:textId="77777777" w:rsidR="00743494" w:rsidRDefault="00000000">
    <w:pPr>
      <w:tabs>
        <w:tab w:val="right" w:pos="10101"/>
      </w:tabs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Kate Petrova: Lieberman </w:t>
    </w:r>
    <w:r>
      <w:rPr>
        <w:rFonts w:ascii="Calibri" w:eastAsia="Calibri" w:hAnsi="Calibri" w:cs="Calibri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494"/>
    <w:rsid w:val="00255266"/>
    <w:rsid w:val="00362E68"/>
    <w:rsid w:val="00455A6C"/>
    <w:rsid w:val="00456700"/>
    <w:rsid w:val="00743494"/>
    <w:rsid w:val="00A5644D"/>
    <w:rsid w:val="00C840DC"/>
    <w:rsid w:val="00E8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4FD0D8"/>
  <w15:docId w15:val="{4A7A02D0-F639-4648-848D-D2DB34664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730" w:hanging="370"/>
    </w:pPr>
    <w:rPr>
      <w:rFonts w:ascii="Aptos" w:eastAsia="Aptos" w:hAnsi="Aptos" w:cs="Times New Roman"/>
      <w:color w:val="000000"/>
      <w:sz w:val="2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A7000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" w:line="259" w:lineRule="auto"/>
      <w:ind w:left="10" w:hanging="10"/>
      <w:outlineLvl w:val="1"/>
    </w:pPr>
    <w:rPr>
      <w:rFonts w:ascii="Aptos" w:eastAsia="Aptos" w:hAnsi="Aptos" w:cs="Aptos"/>
      <w:b/>
      <w:color w:val="A70006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ptos" w:eastAsia="Aptos" w:hAnsi="Aptos" w:cs="Aptos"/>
      <w:b/>
      <w:color w:val="A70006"/>
      <w:sz w:val="2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A70006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C840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0DC"/>
    <w:rPr>
      <w:rFonts w:ascii="Aptos" w:eastAsia="Aptos" w:hAnsi="Aptos" w:cs="Times New Roman"/>
      <w:color w:val="000000"/>
      <w:sz w:val="20"/>
      <w:lang w:val="en" w:eastAsia="en"/>
    </w:rPr>
  </w:style>
  <w:style w:type="character" w:styleId="Hyperlink">
    <w:name w:val="Hyperlink"/>
    <w:basedOn w:val="DefaultParagraphFont"/>
    <w:uiPriority w:val="99"/>
    <w:unhideWhenUsed/>
    <w:rsid w:val="00C840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0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1234/osf.io/raxge_v1" TargetMode="External"/><Relationship Id="rId13" Type="http://schemas.openxmlformats.org/officeDocument/2006/relationships/hyperlink" Target="https://osf.io/z3adb" TargetMode="External"/><Relationship Id="rId18" Type="http://schemas.openxmlformats.org/officeDocument/2006/relationships/hyperlink" Target="https://doi.org/10.1016/j.jad.2023.01.036" TargetMode="External"/><Relationship Id="rId26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yperlink" Target="https://doi.org/10.1007/s42761-020-00027-5" TargetMode="External"/><Relationship Id="rId7" Type="http://schemas.openxmlformats.org/officeDocument/2006/relationships/hyperlink" Target="https://kateptrv.github.io" TargetMode="External"/><Relationship Id="rId12" Type="http://schemas.openxmlformats.org/officeDocument/2006/relationships/hyperlink" Target="https://doi.org/10.1037/pag0000843" TargetMode="External"/><Relationship Id="rId17" Type="http://schemas.openxmlformats.org/officeDocument/2006/relationships/hyperlink" Target="https://doi.org/10.1016/j.jad.2023.08.076" TargetMode="External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hyperlink" Target="https://doi.org/10.1007/s42761-023-00222-0" TargetMode="External"/><Relationship Id="rId20" Type="http://schemas.openxmlformats.org/officeDocument/2006/relationships/hyperlink" Target="https://doi.org/10.31234/osf.io/2teu5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kpetrova@stanford.edu" TargetMode="External"/><Relationship Id="rId11" Type="http://schemas.openxmlformats.org/officeDocument/2006/relationships/hyperlink" Target="https://doi.org/10.1016/j.jad.2025.03.050" TargetMode="External"/><Relationship Id="rId24" Type="http://schemas.openxmlformats.org/officeDocument/2006/relationships/hyperlink" Target="https://www.buzzsprout.com/1801436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doi.org/10.1037/emo0001317" TargetMode="External"/><Relationship Id="rId23" Type="http://schemas.openxmlformats.org/officeDocument/2006/relationships/hyperlink" Target="https://www.psychologytoday.com/us/blog/feel-better/202310/mastering-the-art-of-rethinking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doi.org/10.1037/emo0001471" TargetMode="External"/><Relationship Id="rId19" Type="http://schemas.openxmlformats.org/officeDocument/2006/relationships/hyperlink" Target="https://doi.org/10.1016/j.jad.2022.12.065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escholarship.org/uc/item/3zv3g7xg" TargetMode="External"/><Relationship Id="rId14" Type="http://schemas.openxmlformats.org/officeDocument/2006/relationships/hyperlink" Target="https://doi.org/10.1080/00050067.2023.2290734" TargetMode="External"/><Relationship Id="rId22" Type="http://schemas.openxmlformats.org/officeDocument/2006/relationships/hyperlink" Target="https://doi.org/10.1007/s12671-020-01559-4" TargetMode="External"/><Relationship Id="rId2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2801</Words>
  <Characters>15969</Characters>
  <Application>Microsoft Office Word</Application>
  <DocSecurity>0</DocSecurity>
  <Lines>133</Lines>
  <Paragraphs>37</Paragraphs>
  <ScaleCrop>false</ScaleCrop>
  <Company/>
  <LinksUpToDate>false</LinksUpToDate>
  <CharactersWithSpaces>18733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Kate Petrova</cp:lastModifiedBy>
  <cp:revision>4</cp:revision>
  <dcterms:created xsi:type="dcterms:W3CDTF">2026-05-29T21:33:00Z</dcterms:created>
  <dcterms:modified xsi:type="dcterms:W3CDTF">2026-05-30T18:59:00Z</dcterms:modified>
</cp:coreProperties>
</file>