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D9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СОШ №501</w:t>
      </w:r>
    </w:p>
    <w:p w:rsidR="00474FD9" w:rsidRPr="00DE1BE1" w:rsidRDefault="008C68DD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Кировского района</w:t>
      </w:r>
    </w:p>
    <w:p w:rsidR="00474FD9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FD9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FD9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«Информатика»</w:t>
      </w:r>
    </w:p>
    <w:p w:rsidR="006F0AAB" w:rsidRPr="00DE1BE1" w:rsidRDefault="006F0AAB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FD9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  <w:r w:rsidR="004202EB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КОМПЬЮТЕРЫ – I ПОКОЛЕНИЕ</w:t>
      </w:r>
    </w:p>
    <w:p w:rsidR="00474FD9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FD9" w:rsidRPr="00DE1BE1" w:rsidRDefault="00DE1BE1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74FD9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ыполнила ученица 9б</w:t>
      </w:r>
    </w:p>
    <w:p w:rsidR="00474FD9" w:rsidRPr="00DE1BE1" w:rsidRDefault="00474FD9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Мешенкова Рита</w:t>
      </w:r>
    </w:p>
    <w:p w:rsidR="006F0AAB" w:rsidRPr="00DE1BE1" w:rsidRDefault="006F0AAB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FD9" w:rsidRPr="00DE1BE1" w:rsidRDefault="00474FD9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 преподаватель:</w:t>
      </w:r>
    </w:p>
    <w:p w:rsidR="00474FD9" w:rsidRPr="00DE1BE1" w:rsidRDefault="00474FD9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Орлова Екатерина Алексеевна</w:t>
      </w:r>
    </w:p>
    <w:p w:rsidR="00474FD9" w:rsidRPr="00DE1BE1" w:rsidRDefault="00474FD9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0AAB" w:rsidRPr="00DE1BE1" w:rsidRDefault="006F0AAB" w:rsidP="00DE1BE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4FD9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DE1BE1" w:rsidRDefault="00DE1BE1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:rsidR="00027BA0" w:rsidRPr="00DE1BE1" w:rsidRDefault="00027BA0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27BA0" w:rsidRPr="00DE1BE1" w:rsidRDefault="00027BA0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</w:t>
      </w:r>
    </w:p>
    <w:p w:rsidR="00027BA0" w:rsidRPr="00DE1BE1" w:rsidRDefault="00027BA0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5F2" w:rsidRPr="0048508F" w:rsidRDefault="00027BA0" w:rsidP="000B0CB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………………………………………………………………………..3</w:t>
      </w:r>
    </w:p>
    <w:p w:rsidR="00027BA0" w:rsidRPr="0048508F" w:rsidRDefault="000B0CB2" w:rsidP="00DE1B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 – I ПОКОЛЕНИЕ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……………………………………………...4</w:t>
      </w:r>
    </w:p>
    <w:p w:rsidR="000B0CB2" w:rsidRPr="00DE1BE1" w:rsidRDefault="000B0CB2" w:rsidP="000B0CB2">
      <w:pPr>
        <w:spacing w:after="0" w:line="360" w:lineRule="auto"/>
        <w:ind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работы электронной лампы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…………………………………………....4</w:t>
      </w:r>
    </w:p>
    <w:p w:rsidR="000B0CB2" w:rsidRPr="00DE1BE1" w:rsidRDefault="000B0CB2" w:rsidP="0048508F">
      <w:pPr>
        <w:spacing w:after="0" w:line="360" w:lineRule="auto"/>
        <w:ind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фон Неймана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………………………………………………………..6</w:t>
      </w:r>
    </w:p>
    <w:p w:rsidR="000B0CB2" w:rsidRPr="00DE1BE1" w:rsidRDefault="000B0CB2" w:rsidP="0048508F">
      <w:pPr>
        <w:spacing w:after="0" w:line="360" w:lineRule="auto"/>
        <w:ind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Запоминающее устройство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………………………………………………………..7</w:t>
      </w:r>
    </w:p>
    <w:p w:rsidR="000B0CB2" w:rsidRPr="00DE1BE1" w:rsidRDefault="000B0CB2" w:rsidP="0048508F">
      <w:pPr>
        <w:spacing w:after="0" w:line="360" w:lineRule="auto"/>
        <w:ind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Запоминающая электронно-лучевая трубка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……………………………………..8</w:t>
      </w:r>
    </w:p>
    <w:p w:rsidR="0048508F" w:rsidRPr="0048508F" w:rsidRDefault="0048508F" w:rsidP="004850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sz w:val="28"/>
          <w:szCs w:val="28"/>
          <w:lang w:eastAsia="ru-RU"/>
        </w:rPr>
        <w:t>ENIAC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……………………………………………………………………………....</w:t>
      </w:r>
      <w:r w:rsidR="00661FE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48508F" w:rsidRPr="0048508F" w:rsidRDefault="0048508F" w:rsidP="004850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EDVAC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……………………………………………………………………………..</w:t>
      </w:r>
      <w:r w:rsidR="007E0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:rsidR="000B0CB2" w:rsidRPr="0048508F" w:rsidRDefault="0048508F" w:rsidP="004850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МЭСМ………………………………………………………………………………</w:t>
      </w:r>
      <w:r w:rsidR="00661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:rsidR="000B0CB2" w:rsidRPr="0048508F" w:rsidRDefault="0048508F" w:rsidP="000B0C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БЭСМ………………………………………………………………………………</w:t>
      </w:r>
      <w:r w:rsidR="00661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.10</w:t>
      </w:r>
    </w:p>
    <w:p w:rsidR="000B0CB2" w:rsidRPr="0048508F" w:rsidRDefault="00A63184" w:rsidP="00DE1B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</w:t>
      </w:r>
      <w:r w:rsidR="00661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:rsidR="00A63184" w:rsidRPr="00DE1BE1" w:rsidRDefault="00A63184" w:rsidP="00DE1B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ИСПОЛЬЗОВАННЫХ ИСТОЧНИКОВ</w:t>
      </w:r>
      <w:r w:rsidR="0048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……………………………...</w:t>
      </w:r>
      <w:r w:rsidR="00661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:rsidR="00027BA0" w:rsidRPr="00DE1BE1" w:rsidRDefault="00027BA0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169D" w:rsidRPr="00DE1BE1" w:rsidRDefault="00474FD9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94169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:rsidR="0094169D" w:rsidRPr="00DE1BE1" w:rsidRDefault="0094169D" w:rsidP="00DE1BE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Принципы работы современных компьютеров берут свое начало в 1833 году. Тогда английский ученый Чарльз Бэббидж создал проект устройства для научных и технических расчетов. По задумке автора, машиной должна была управлять программа. Ввод и вывод данных планировалось осуществлять с п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мощью перфокарт — плотных бумажных листов с информацией в виде отве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стий. Разработки Бэббиджа стали применяться спустя полвека.</w:t>
      </w:r>
    </w:p>
    <w:p w:rsidR="00C16915" w:rsidRPr="00DE1BE1" w:rsidRDefault="00C16915" w:rsidP="004850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1888 году в Америке инженер Герман Холлерит собрал первую сче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ную машину на электромеханике. Устройство получило название табулятор и могло считывать и сортировать статистическую информацию с перфокарт. В 1890 году аппарат использовали для американской переписи населения. Пр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имущество техники перед людьми было очевидным. 43 оператора на 43 табул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торах выполнили работу за один месяц, тогда как ранее переписью занимались 500 человек в течение 7 лет.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1896 году Холлерит основал компанию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Computing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Tabulating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Recording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стала предшественником корпорации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International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Machines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внесшей огромный вклад в развитие мировой компьютерной техники.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развитием науки и техники в 1940-е годы появились первые вычисл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тельные машины. Первый компьютер Z1 с программным управлением был со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 инженером из Германии Конрадом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Цузе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истоков компьютерной науки также стоят автор теории информации Клод Шеннон, разработчик теории программ и алгоритмов Алан Тьюринг, со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датель конструкции вычислительных машин Джон фон Нейман.</w:t>
      </w:r>
    </w:p>
    <w:p w:rsidR="003C5955" w:rsidRPr="00DE1BE1" w:rsidRDefault="003C5955" w:rsidP="00DE1BE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2D9D" w:rsidRPr="00DE1BE1" w:rsidRDefault="00602D9D" w:rsidP="00DE1BE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1D01" w:rsidRPr="00DE1BE1" w:rsidRDefault="000D1D01" w:rsidP="00DE1BE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169D" w:rsidRPr="00DE1BE1" w:rsidRDefault="0094169D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2602" w:rsidRPr="00DE1BE1" w:rsidRDefault="00002602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5955" w:rsidRPr="00DE1BE1" w:rsidRDefault="00C954EC" w:rsidP="00DE1B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203835</wp:posOffset>
            </wp:positionV>
            <wp:extent cx="1190625" cy="3023870"/>
            <wp:effectExtent l="19050" t="0" r="9525" b="0"/>
            <wp:wrapSquare wrapText="bothSides"/>
            <wp:docPr id="34" name="Рисунок 2" descr="Электронная лам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лектронная ламп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5955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 – I ПОКОЛЕНИЕ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поколение ЭВМ создавалось на электронных лампах в период с 1944 по 1954 гг.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Электронная лампа – это прибор, работа которого ос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ществляется за счет изменения потока электронов, двига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щихся в вакууме от катода к аноду.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Движение электронов происходит за счет термоэле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тронной эмиссии – испускания электронов с поверхности н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гретых металлов.</w:t>
      </w:r>
    </w:p>
    <w:p w:rsidR="00A66158" w:rsidRPr="00DE1BE1" w:rsidRDefault="00A66158" w:rsidP="00DE1BE1">
      <w:pPr>
        <w:spacing w:after="0" w:line="360" w:lineRule="auto"/>
        <w:ind w:left="200"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работы электронной лампы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 вход лампы подается логическая единица (н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пример, напряжение 2 Вольта), то на выходе с лампы мы получим либо логич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ский ноль (напряжение менее 1В), или логическую единицу (2В). Логическую единицу получим, если управляющее напряжение отсутствует, так как ток бе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препятственно пройдет от катода к аноду. Если же на сетку подать отрицател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ное напряжение, то электроны, идущие от катода к аноду, будут отталкиваться от сетки, и, в результате, ток протекать не будет, и на выходе с лампы будет 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гический ноль. Используя этот принцип, строились все логические элементы ламповых ЭВМ.</w:t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038475" cy="2724150"/>
            <wp:effectExtent l="19050" t="0" r="9525" b="0"/>
            <wp:wrapSquare wrapText="bothSides"/>
            <wp:docPr id="35" name="Рисунок 3" descr="Принцип работы электронной лам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нцип работы электронной лампы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Первые ЭВМ были поистине гигантских размеров и занимали н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комнат в научно-исследовательских институтах. 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служивание таких ЭВМ б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 крайне сложным и трудоемким, постоянно выходили из строя лампы, происх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дили сбои при вводе данных. Не м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нее сложными и дорогостоящими приходилось делать и системы питания (нужно было прокладывать специал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с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ловые шины для обеспечения питания ЭВМ и делать сложную разводку, 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чтобы подвести кабели ко всем элементам), и системы охлаждения (лампы сильно грелись, от чего еще чаще выходили из строя).</w:t>
      </w:r>
    </w:p>
    <w:p w:rsidR="00B917D1" w:rsidRPr="00DE1BE1" w:rsidRDefault="00B917D1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91"/>
        <w:gridCol w:w="5528"/>
      </w:tblGrid>
      <w:tr w:rsidR="00114821" w:rsidRPr="00DE1BE1" w:rsidTr="00B917D1">
        <w:tc>
          <w:tcPr>
            <w:tcW w:w="3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Архитектура фон Неймана</w:t>
            </w:r>
          </w:p>
        </w:tc>
      </w:tr>
      <w:tr w:rsidR="00B917D1" w:rsidRPr="00DE1BE1" w:rsidTr="00B917D1">
        <w:tc>
          <w:tcPr>
            <w:tcW w:w="3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7D1" w:rsidRPr="00DE1BE1" w:rsidRDefault="00B917D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Быстродействие </w:t>
            </w: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7D1" w:rsidRPr="00DE1BE1" w:rsidRDefault="00B917D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– 20 тыс. операций в секунду </w:t>
            </w:r>
          </w:p>
        </w:tc>
      </w:tr>
      <w:tr w:rsidR="00114821" w:rsidRPr="00DE1BE1" w:rsidTr="00B917D1">
        <w:tc>
          <w:tcPr>
            <w:tcW w:w="3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821" w:rsidRPr="00DE1BE1" w:rsidRDefault="009B659E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0" w:history="1">
              <w:r w:rsidR="00114821" w:rsidRPr="00DE1BE1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Программное обеспечение</w:t>
              </w:r>
            </w:hyperlink>
            <w:r w:rsidR="00114821"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Машинные языки </w:t>
            </w:r>
          </w:p>
        </w:tc>
      </w:tr>
      <w:tr w:rsidR="00114821" w:rsidRPr="00DE1BE1" w:rsidTr="00B917D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Элементная база</w:t>
            </w:r>
          </w:p>
        </w:tc>
        <w:tc>
          <w:tcPr>
            <w:tcW w:w="5528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Электронно-вакуумные лампы (в одной машине до 20 тыс. ламп)</w:t>
            </w:r>
          </w:p>
        </w:tc>
      </w:tr>
      <w:tr w:rsidR="00114821" w:rsidRPr="00DE1BE1" w:rsidTr="00B917D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Программирование</w:t>
            </w:r>
          </w:p>
        </w:tc>
        <w:tc>
          <w:tcPr>
            <w:tcW w:w="5528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Машинные коды. Требуется высокий пр</w:t>
            </w: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фессионализм и знания структуры ЭВМ</w:t>
            </w:r>
          </w:p>
        </w:tc>
      </w:tr>
      <w:tr w:rsidR="00114821" w:rsidRPr="00DE1BE1" w:rsidTr="00B917D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Внешняя память </w:t>
            </w:r>
          </w:p>
        </w:tc>
        <w:tc>
          <w:tcPr>
            <w:tcW w:w="5528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Магнитные ленты и барабаны, перфоленты и перфокарты </w:t>
            </w:r>
          </w:p>
        </w:tc>
      </w:tr>
      <w:tr w:rsidR="00A66158" w:rsidRPr="00DE1BE1" w:rsidTr="0048508F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A66158" w:rsidRPr="00DE1BE1" w:rsidRDefault="00A66158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Режим работы ЭВМ </w:t>
            </w:r>
          </w:p>
        </w:tc>
        <w:tc>
          <w:tcPr>
            <w:tcW w:w="5528" w:type="dxa"/>
            <w:hideMark/>
          </w:tcPr>
          <w:p w:rsidR="00A66158" w:rsidRPr="00DE1BE1" w:rsidRDefault="00A66158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Однопрограммный </w:t>
            </w:r>
          </w:p>
        </w:tc>
      </w:tr>
      <w:tr w:rsidR="00B917D1" w:rsidRPr="00DE1BE1" w:rsidTr="00B917D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B917D1" w:rsidRPr="00DE1BE1" w:rsidRDefault="009C7849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Размеры</w:t>
            </w:r>
          </w:p>
        </w:tc>
        <w:tc>
          <w:tcPr>
            <w:tcW w:w="5528" w:type="dxa"/>
            <w:hideMark/>
          </w:tcPr>
          <w:p w:rsidR="00B917D1" w:rsidRPr="00DE1BE1" w:rsidRDefault="00B917D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Громоздкие шкафы занимают большой м</w:t>
            </w: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шинный зал</w:t>
            </w:r>
          </w:p>
        </w:tc>
      </w:tr>
      <w:tr w:rsidR="00B917D1" w:rsidRPr="00DE1BE1" w:rsidTr="00B917D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B917D1" w:rsidRPr="00DE1BE1" w:rsidRDefault="00B917D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5528" w:type="dxa"/>
            <w:hideMark/>
          </w:tcPr>
          <w:p w:rsidR="00B917D1" w:rsidRPr="00DE1BE1" w:rsidRDefault="00B917D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Частые перегревы, трудный поиск неи</w:t>
            </w: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5C5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правности, замена </w:t>
            </w: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2000 ламп в месяц</w:t>
            </w:r>
          </w:p>
        </w:tc>
      </w:tr>
      <w:tr w:rsidR="00B917D1" w:rsidRPr="00DE1BE1" w:rsidTr="00B917D1">
        <w:tc>
          <w:tcPr>
            <w:tcW w:w="3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7D1" w:rsidRPr="00DE1BE1" w:rsidRDefault="00B917D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Применение </w:t>
            </w: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7D1" w:rsidRPr="00DE1BE1" w:rsidRDefault="00A66158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Решение научно-технических </w:t>
            </w:r>
            <w:r w:rsidR="00B917D1"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задач</w:t>
            </w:r>
          </w:p>
        </w:tc>
      </w:tr>
      <w:tr w:rsidR="00114821" w:rsidRPr="00DE1BE1" w:rsidTr="00B917D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Расположение пользователя </w:t>
            </w:r>
          </w:p>
        </w:tc>
        <w:tc>
          <w:tcPr>
            <w:tcW w:w="5528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Машинный зал </w:t>
            </w:r>
          </w:p>
        </w:tc>
      </w:tr>
      <w:tr w:rsidR="00114821" w:rsidRPr="00DE1BE1" w:rsidTr="00B917D1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3791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пользователя </w:t>
            </w:r>
          </w:p>
        </w:tc>
        <w:tc>
          <w:tcPr>
            <w:tcW w:w="5528" w:type="dxa"/>
            <w:hideMark/>
          </w:tcPr>
          <w:p w:rsidR="00114821" w:rsidRPr="00DE1BE1" w:rsidRDefault="00114821" w:rsidP="00DE1B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1B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Инженер-программист </w:t>
            </w:r>
          </w:p>
        </w:tc>
      </w:tr>
    </w:tbl>
    <w:p w:rsidR="00114821" w:rsidRPr="00DE1BE1" w:rsidRDefault="00114821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6915" w:rsidRPr="00DE1BE1" w:rsidRDefault="00C16915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ЭВМ первого поколения программа уже хранилась в памяти, и использ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валась параллельная обработка разрядов машинных слов.</w:t>
      </w:r>
    </w:p>
    <w:p w:rsidR="00A66158" w:rsidRDefault="00A66158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0E98" w:rsidRDefault="007E0E98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0E98" w:rsidRPr="00DE1BE1" w:rsidRDefault="007E0E98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6158" w:rsidRPr="00DE1BE1" w:rsidRDefault="00A66158" w:rsidP="00DE1BE1">
      <w:pPr>
        <w:spacing w:after="0" w:line="360" w:lineRule="auto"/>
        <w:ind w:left="200"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Архитектура фон Неймана</w:t>
      </w:r>
    </w:p>
    <w:p w:rsidR="006B15FB" w:rsidRPr="00DE1BE1" w:rsidRDefault="006B15FB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принципы устройства ЭВМ были предложены Джоном фон Нейманом - выдающимся американским математиком в 1945 году. Основными блоками по Нейману являются устройство управления (УУ) и арифметико-логическое устройство (АЛУ) (обычно объединяемые в центральный проце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сор), память, внешняя память, устройства ввода и вывода. Взаимодействие м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жду ними можно упрощенно изобразить в виде схемы:</w:t>
      </w:r>
    </w:p>
    <w:p w:rsidR="006B15FB" w:rsidRPr="00DE1BE1" w:rsidRDefault="006B15FB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15FB" w:rsidRPr="00DE1BE1" w:rsidRDefault="006B15FB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48075" cy="1685925"/>
            <wp:effectExtent l="19050" t="0" r="9525" b="0"/>
            <wp:docPr id="36" name="Рисунок 1" descr="http://studepedia.org/img/baza1/32847832271683.files/image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epedia.org/img/baza1/32847832271683.files/image18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15" w:rsidRPr="00DE1BE1" w:rsidRDefault="00C16915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Нейман сформулировал п</w:t>
      </w:r>
      <w:r w:rsidR="007E0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равила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актуальны и для современных ком</w:t>
      </w:r>
      <w:r w:rsidR="006B15FB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пьютеров</w:t>
      </w:r>
    </w:p>
    <w:p w:rsidR="00C16915" w:rsidRPr="00DE1BE1" w:rsidRDefault="00C1691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ЭВМ должны работать в двоичной системе счисления;</w:t>
      </w:r>
    </w:p>
    <w:p w:rsidR="00C16915" w:rsidRPr="00DE1BE1" w:rsidRDefault="00C1691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все действия, выполняемые ЭВМ, должны быть представлены в виде программы, состоящей из последовательного набора команд. Каждая команда должна содержать код операции, адреса операндов и набор служебных призн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ков;</w:t>
      </w:r>
    </w:p>
    <w:p w:rsidR="00C16915" w:rsidRPr="00DE1BE1" w:rsidRDefault="00C1691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команды должны храниться в памяти ЭВМ в двоичном коде, так как это позволяет:</w:t>
      </w:r>
    </w:p>
    <w:p w:rsidR="00C16915" w:rsidRPr="00DE1BE1" w:rsidRDefault="00C1691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память должна иметь иерархичную организацию, так как скорость р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боты запоминающих устройств значительно отстает от быстродействия логич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ских схем;</w:t>
      </w:r>
    </w:p>
    <w:p w:rsidR="00C16915" w:rsidRPr="00DE1BE1" w:rsidRDefault="00C1691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арифметические операции должны выполняться на основе схем, в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полняющих только операции сложения, а создание специальных устройств – нецелесообразно;</w:t>
      </w:r>
    </w:p>
    <w:p w:rsidR="00C16915" w:rsidRPr="00DE1BE1" w:rsidRDefault="00C1691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6. для увеличения быстродействия необходимо использовать параллел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ную организацию вычислительного процесса, т.е. операции над словами будут производиться одновременно во всех разрядах слова.</w:t>
      </w:r>
    </w:p>
    <w:p w:rsidR="006B15FB" w:rsidRPr="00DE1BE1" w:rsidRDefault="006B15FB" w:rsidP="00DE1BE1">
      <w:pPr>
        <w:spacing w:after="0" w:line="360" w:lineRule="auto"/>
        <w:ind w:left="6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6158" w:rsidRPr="00DE1BE1" w:rsidRDefault="00A66158" w:rsidP="00DE1BE1">
      <w:pPr>
        <w:spacing w:after="0" w:line="360" w:lineRule="auto"/>
        <w:ind w:left="200"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Запоминающ</w:t>
      </w:r>
      <w:r w:rsidR="00593ECC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устройств</w:t>
      </w:r>
      <w:r w:rsidR="00593ECC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:rsidR="003C5955" w:rsidRPr="00DE1BE1" w:rsidRDefault="00A66158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ламповых ЭВМ первого поколения был</w:t>
      </w:r>
      <w:r w:rsidR="00593ECC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15FB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 тип запоминающих устройств, основанный на использовании ультразвуковых ртутных линий з</w:t>
      </w:r>
      <w:r w:rsidR="006B15FB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B15FB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держки.</w:t>
      </w:r>
    </w:p>
    <w:p w:rsidR="006B15FB" w:rsidRPr="00DE1BE1" w:rsidRDefault="000634A9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Задержка сигнала осуществлялась с помощью линий задержки - напо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ненных ртутью трубок с пьезокристаллическим преобразователем на концах</w:t>
      </w:r>
    </w:p>
    <w:p w:rsidR="00A66158" w:rsidRPr="00DE1BE1" w:rsidRDefault="00A66158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34A9" w:rsidRPr="00DE1BE1" w:rsidRDefault="000634A9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7725" cy="2520226"/>
            <wp:effectExtent l="19050" t="0" r="9525" b="0"/>
            <wp:docPr id="37" name="Рисунок 1" descr="Память на ртутных линиях задержки UNIVAC I (1951 го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мять на ртутных линиях задержки UNIVAC I (1951 год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45" cy="251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9" w:rsidRPr="00DE1BE1" w:rsidRDefault="000634A9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34A9" w:rsidRPr="00DE1BE1" w:rsidRDefault="000634A9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принимающем конце трубки был установлен повторитель, который посылал входной сигнал обратно на вход линии задержки, таким образом, и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пульс, посланный в систему хранения данных, продолжал циркулировать в 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 задержки, а, следовательно, сохранялся бит информации до тех пор, пока было электропитание.</w:t>
      </w:r>
    </w:p>
    <w:p w:rsidR="000634A9" w:rsidRPr="00DE1BE1" w:rsidRDefault="000634A9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линия задержки сохраняла не один импульс (бит данных), а ц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лый на</w:t>
      </w:r>
      <w:r w:rsidR="00593ECC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 импульсов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634A9" w:rsidRPr="00DE1BE1" w:rsidRDefault="000634A9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Впервые такое устройство хранения данных было использовано в англи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ской ЭВМ – ЭДСАК, вышедшей в свет в 1949 году.</w:t>
      </w:r>
    </w:p>
    <w:p w:rsidR="00593ECC" w:rsidRPr="00DE1BE1" w:rsidRDefault="00593ECC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3ECC" w:rsidRPr="00DE1BE1" w:rsidRDefault="00593ECC" w:rsidP="00DE1BE1">
      <w:pPr>
        <w:spacing w:after="0" w:line="360" w:lineRule="auto"/>
        <w:ind w:left="200"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Запоминающая электронно-лучевая трубка</w:t>
      </w:r>
    </w:p>
    <w:p w:rsidR="000634A9" w:rsidRPr="00DE1BE1" w:rsidRDefault="000634A9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24765</wp:posOffset>
            </wp:positionH>
            <wp:positionV relativeFrom="line">
              <wp:posOffset>95250</wp:posOffset>
            </wp:positionV>
            <wp:extent cx="3714750" cy="3038475"/>
            <wp:effectExtent l="19050" t="0" r="0" b="0"/>
            <wp:wrapSquare wrapText="bothSides"/>
            <wp:docPr id="39" name="Рисунок 4" descr="Запоминающая электронно-лучевая трубка Фредерика Уильям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оминающая электронно-лучевая трубка Фредерика Уильямс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продолжения развития ЭВМ требовалась новая, более быстрая память </w:t>
      </w:r>
    </w:p>
    <w:p w:rsidR="009C6D7D" w:rsidRPr="00DE1BE1" w:rsidRDefault="000634A9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Впервые, способ хранения данных с помощью эле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тронно-лучевых трубок был разработан в 1946 году Фредериком Уильямсом. Изобретение Уильямсон</w:t>
      </w:r>
      <w:r w:rsidR="00593ECC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могло сохранять всего один бит. 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считывания с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храненного бита информации, с противоположной стороны пластины пр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креплялись электроды, измеряющие величину изменения заряда ячейки, а сама ячейка подвергалась повторному воздействию лучом электронов. В р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зультате, независимо от первоначального состояния, она получала полож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тельный заряд. Если ячейка уже имела положительный заряд, то изменение ее заряда было меньше, чем, если бы она имела нейтральный заряд. Анал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C6D7D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зируя величину изменения заряда, определяли значение сохраненного в этой ячейке бита.</w:t>
      </w:r>
    </w:p>
    <w:p w:rsidR="00593ECC" w:rsidRPr="00DE1BE1" w:rsidRDefault="009C6D7D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proofErr w:type="gram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 считывания данных уничтожал информацию, сохране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ную в ячейке, поэтому после операции чтения приходилось повторно запис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вать данные. </w:t>
      </w:r>
    </w:p>
    <w:p w:rsidR="009C6D7D" w:rsidRPr="00DE1BE1" w:rsidRDefault="009C6D7D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процесс работы с памятью на электронно-лучевых трубках был очень похож на работу с современной динамической памятью.</w:t>
      </w:r>
    </w:p>
    <w:p w:rsidR="000634A9" w:rsidRPr="00DE1BE1" w:rsidRDefault="009C6D7D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компьютер с такой памятью появился летом 1948 года и позволял сохранять до тридцати двух тридцати двух разрядных двоичных слов.</w:t>
      </w:r>
    </w:p>
    <w:p w:rsidR="00D51B12" w:rsidRPr="00DE1BE1" w:rsidRDefault="00D51B12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ЭВМ первого поколения имели сильную централизацию. Устройство управления отвечало не только за выполнение команд, но и контролировало р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боту устрой</w:t>
      </w:r>
      <w:proofErr w:type="gram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 вв</w:t>
      </w:r>
      <w:proofErr w:type="gram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ода и вывода данных, пересылку данных между запомина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щими устройствами. Также были жестко стандартизированы форматы команд, данных и циклов выполнения операций.</w:t>
      </w:r>
    </w:p>
    <w:p w:rsidR="008D5799" w:rsidRPr="00DE1BE1" w:rsidRDefault="008D5799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 выполнялись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позадачно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 оператору надо было следить за ходом решения задачи и при достижении конца самому инициировать выпо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нение следующей задачи.</w:t>
      </w:r>
    </w:p>
    <w:p w:rsidR="00593ECC" w:rsidRPr="00DE1BE1" w:rsidRDefault="00593ECC" w:rsidP="00DE1BE1">
      <w:pPr>
        <w:spacing w:after="0" w:line="360" w:lineRule="auto"/>
        <w:ind w:left="200" w:righ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1B12" w:rsidRDefault="00D51B12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sz w:val="28"/>
          <w:szCs w:val="28"/>
          <w:lang w:eastAsia="ru-RU"/>
        </w:rPr>
        <w:t>К числу передовых ЭВМ первого поколения можно отнести:</w:t>
      </w:r>
      <w:r w:rsidR="001466D5" w:rsidRPr="00DE1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EDVAC, ENIAC,  EDSAC,  UNIVAC, БЭСМ, МСМ, Стрела</w:t>
      </w:r>
    </w:p>
    <w:p w:rsidR="00661FED" w:rsidRPr="00DE1BE1" w:rsidRDefault="00661FED" w:rsidP="00DE1BE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0CB2" w:rsidRPr="009C7849" w:rsidRDefault="000B0CB2" w:rsidP="000B0CB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sz w:val="28"/>
          <w:szCs w:val="28"/>
          <w:lang w:eastAsia="ru-RU"/>
        </w:rPr>
        <w:t>ENIAC</w:t>
      </w:r>
    </w:p>
    <w:p w:rsidR="00C954EC" w:rsidRDefault="00C954EC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ламповой универсальной цифровой вычисл</w:t>
      </w:r>
      <w:r w:rsidR="001466D5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ительной машиной считают ENIAC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была создана в 1946 году </w:t>
      </w:r>
      <w:r w:rsidR="001466D5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США под руководством П. </w:t>
      </w:r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Экерта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содержала более 17000 электронных ламп и работала с десятичной арифметикой. </w:t>
      </w:r>
      <w:r w:rsidR="001466D5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ыстродействие</w:t>
      </w:r>
      <w:r w:rsidR="001466D5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300 операций умножения в секунду.</w:t>
      </w:r>
    </w:p>
    <w:p w:rsidR="00661FED" w:rsidRPr="00DE1BE1" w:rsidRDefault="00661FED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66D5" w:rsidRPr="00DE1BE1" w:rsidRDefault="001466D5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25296" cy="2541600"/>
            <wp:effectExtent l="19050" t="0" r="8454" b="0"/>
            <wp:docPr id="2" name="Рисунок 24" descr="https://upload.wikimedia.org/wikipedia/commons/thumb/4/4e/Eniac.jpg/800px-Eni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.wikimedia.org/wikipedia/commons/thumb/4/4e/Eniac.jpg/800px-Enia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296" cy="25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D5" w:rsidRPr="00DE1BE1" w:rsidRDefault="001466D5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08F" w:rsidRPr="009C7849" w:rsidRDefault="0048508F" w:rsidP="0048508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EDVAC</w:t>
      </w:r>
    </w:p>
    <w:p w:rsidR="00C954EC" w:rsidRDefault="00C954EC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0CB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Следующая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тех же разработчиков – машина EDVAC имела более вместительную внутреннюю память, в которую можно было записывать не 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только данные, но и программу. Система кодировки была уже двоичной, что позволило значительно сократить количество электронных ламп.</w:t>
      </w:r>
    </w:p>
    <w:p w:rsidR="00661FED" w:rsidRPr="00DE1BE1" w:rsidRDefault="00661FED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08F" w:rsidRPr="009C7849" w:rsidRDefault="0048508F" w:rsidP="0048508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МЭСМ</w:t>
      </w:r>
    </w:p>
    <w:p w:rsidR="001466D5" w:rsidRDefault="001466D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0C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современной эры использования ЭВМ в нашей стране относят к 1950 году, когда под руководством С.А. Лебедева была создана первая отечес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венная ЭВМ под названием МЭСМ - Малая Электронная Счетная Машина.</w:t>
      </w:r>
    </w:p>
    <w:p w:rsidR="00661FED" w:rsidRPr="00DE1BE1" w:rsidRDefault="00661FED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66D5" w:rsidRPr="00DE1BE1" w:rsidRDefault="00DE1BE1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53809" cy="1848575"/>
            <wp:effectExtent l="19050" t="0" r="0" b="0"/>
            <wp:docPr id="5" name="Рисунок 33" descr="https://upload.wikimedia.org/wikipedia/ru/1/1e/ME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.wikimedia.org/wikipedia/ru/1/1e/MES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06" cy="185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E1" w:rsidRPr="00DE1BE1" w:rsidRDefault="00DE1BE1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54EC" w:rsidRDefault="00C954EC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0CB2">
        <w:rPr>
          <w:rFonts w:ascii="Times New Roman" w:eastAsia="Times New Roman" w:hAnsi="Times New Roman" w:cs="Times New Roman"/>
          <w:sz w:val="28"/>
          <w:szCs w:val="28"/>
          <w:lang w:eastAsia="ru-RU"/>
        </w:rPr>
        <w:t>БЭСМ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 (1953 г.) имела 5000 электронных ламп, выполняла 8...10 тыс. операций в секунду.</w:t>
      </w:r>
    </w:p>
    <w:p w:rsidR="00DE1BE1" w:rsidRPr="00DE1BE1" w:rsidRDefault="00DE1BE1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90825" cy="2093119"/>
            <wp:effectExtent l="19050" t="0" r="9525" b="0"/>
            <wp:docPr id="6" name="preview-image" descr="http://pvsm.ru/images/2015/01/17/zaglyadyvaya-v-proshloe-istoriya-besm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-image" descr="http://pvsm.ru/images/2015/01/17/zaglyadyvaya-v-proshloe-istoriya-besm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4EC" w:rsidRPr="00DE1BE1" w:rsidRDefault="00C954EC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955" w:rsidRPr="00DE1BE1" w:rsidRDefault="003C5955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5955" w:rsidRPr="00DE1BE1" w:rsidRDefault="003C5955" w:rsidP="00DE1B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955" w:rsidRPr="00DE1BE1" w:rsidRDefault="003C5955" w:rsidP="00DE1BE1">
      <w:pPr>
        <w:pStyle w:val="a3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E1BE1">
        <w:rPr>
          <w:color w:val="000000"/>
          <w:sz w:val="28"/>
          <w:szCs w:val="28"/>
        </w:rPr>
        <w:t>ЗАКЛЮЧЕНИЕ</w:t>
      </w:r>
    </w:p>
    <w:p w:rsidR="003C5955" w:rsidRPr="00DE1BE1" w:rsidRDefault="003C5955" w:rsidP="00DE1BE1">
      <w:pPr>
        <w:pStyle w:val="a3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51B12" w:rsidRPr="00DE1BE1" w:rsidRDefault="003C5955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 ко второму поколению компьютеров во многом определился сменой вакуумных ламп на транзисторы и изобретением накопителей на фе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ритовых сердечниках.</w:t>
      </w:r>
      <w:r w:rsidR="00D51B12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51B12" w:rsidRPr="00DE1BE1" w:rsidRDefault="00D51B12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</w:t>
      </w:r>
      <w:r w:rsidRPr="000B0CB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отметить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не было резкого перехода от ЭВМ первого покол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на электронных лампах к ЭВМ второго поколения на транзисторах. Эле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тронные лампы постепенно заменялись, вытесняясь твердотельными транз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сторами. В первую очередь, были вытеснены электронные лампы из устрой</w:t>
      </w:r>
      <w:proofErr w:type="gram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 хр</w:t>
      </w:r>
      <w:proofErr w:type="gram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анения данных, а затем постепенно они вытеснялись из арифметико-логических устройств.</w:t>
      </w:r>
    </w:p>
    <w:p w:rsidR="00D51B12" w:rsidRPr="00DE1BE1" w:rsidRDefault="00D51B12" w:rsidP="000B0CB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 ко второму поколению ЭВМ также не внес существенных изм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нений в их структурное построение. В основном, изменилась только элемен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 база. Серьезные изменения структуры построения ЭВМ начались ближе к третьему поколению ЭВМ, когда начали появляться первые интегральные сх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мы.</w:t>
      </w:r>
    </w:p>
    <w:p w:rsidR="003C5955" w:rsidRPr="00DE1BE1" w:rsidRDefault="003C5955" w:rsidP="00DE1BE1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C5955" w:rsidRPr="00DE1BE1" w:rsidRDefault="003C5955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82506" w:rsidRPr="00DE1BE1" w:rsidRDefault="00782506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728F" w:rsidRPr="00DE1BE1" w:rsidRDefault="00D7247E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ИСПОЛЬЗОВАННЫХ ИСТОЧНИКОВ</w:t>
      </w:r>
    </w:p>
    <w:p w:rsidR="006B2A44" w:rsidRPr="00DE1BE1" w:rsidRDefault="006B2A44" w:rsidP="00DE1B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2A44" w:rsidRPr="00DE1BE1" w:rsidRDefault="00782506" w:rsidP="00DE1BE1">
      <w:pPr>
        <w:pStyle w:val="a3"/>
        <w:numPr>
          <w:ilvl w:val="0"/>
          <w:numId w:val="11"/>
        </w:numPr>
        <w:shd w:val="clear" w:color="auto" w:fill="FFFFFF"/>
        <w:spacing w:line="360" w:lineRule="auto"/>
        <w:ind w:left="0"/>
        <w:rPr>
          <w:color w:val="000000"/>
          <w:sz w:val="28"/>
          <w:szCs w:val="28"/>
        </w:rPr>
      </w:pPr>
      <w:r w:rsidRPr="00DE1BE1">
        <w:rPr>
          <w:color w:val="000000"/>
          <w:sz w:val="28"/>
          <w:szCs w:val="28"/>
        </w:rPr>
        <w:t xml:space="preserve">История создания компьютеров разных поколений [Электронный ресурс]. </w:t>
      </w:r>
      <w:r w:rsidR="009202AC" w:rsidRPr="00DE1BE1">
        <w:rPr>
          <w:color w:val="000000"/>
          <w:sz w:val="28"/>
          <w:szCs w:val="28"/>
        </w:rPr>
        <w:t>https://fb.ru</w:t>
      </w:r>
    </w:p>
    <w:p w:rsidR="006B2A44" w:rsidRPr="00DE1BE1" w:rsidRDefault="006B2A44" w:rsidP="00DE1BE1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Ref87022662"/>
      <w:proofErr w:type="spellStart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Википедия</w:t>
      </w:r>
      <w:proofErr w:type="spellEnd"/>
      <w:r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свободная энциклопедия [Электронный ресурс]. </w:t>
      </w:r>
      <w:r w:rsidR="00782506" w:rsidRPr="00DE1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 </w:t>
      </w:r>
      <w:hyperlink r:id="rId18" w:history="1">
        <w:r w:rsidRPr="00DE1BE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http://wikipedia.org</w:t>
        </w:r>
      </w:hyperlink>
      <w:bookmarkEnd w:id="0"/>
    </w:p>
    <w:p w:rsidR="003C5955" w:rsidRPr="00DE1BE1" w:rsidRDefault="009B659E" w:rsidP="00DE1BE1">
      <w:pPr>
        <w:pStyle w:val="a3"/>
        <w:numPr>
          <w:ilvl w:val="0"/>
          <w:numId w:val="11"/>
        </w:numPr>
        <w:shd w:val="clear" w:color="auto" w:fill="FFFFFF"/>
        <w:spacing w:line="360" w:lineRule="auto"/>
        <w:ind w:left="0"/>
        <w:rPr>
          <w:color w:val="000000"/>
          <w:sz w:val="28"/>
          <w:szCs w:val="28"/>
        </w:rPr>
      </w:pPr>
      <w:hyperlink r:id="rId19" w:tgtFrame="_blank" w:history="1">
        <w:r w:rsidR="00C81915" w:rsidRPr="00DE1BE1">
          <w:rPr>
            <w:color w:val="000000"/>
            <w:sz w:val="28"/>
            <w:szCs w:val="28"/>
          </w:rPr>
          <w:t>ЭВМ первого поколения — "Все о Hi-Tech"</w:t>
        </w:r>
      </w:hyperlink>
      <w:r w:rsidR="00C81915" w:rsidRPr="00DE1BE1">
        <w:rPr>
          <w:color w:val="000000"/>
          <w:sz w:val="28"/>
          <w:szCs w:val="28"/>
        </w:rPr>
        <w:t xml:space="preserve"> </w:t>
      </w:r>
      <w:r w:rsidR="00AC7DD9" w:rsidRPr="00DE1BE1">
        <w:rPr>
          <w:color w:val="000000"/>
          <w:sz w:val="28"/>
          <w:szCs w:val="28"/>
        </w:rPr>
        <w:t>[Электронный ресурс].</w:t>
      </w:r>
      <w:r w:rsidR="00C81915" w:rsidRPr="00DE1BE1">
        <w:rPr>
          <w:color w:val="000000"/>
          <w:sz w:val="28"/>
          <w:szCs w:val="28"/>
        </w:rPr>
        <w:t xml:space="preserve">. </w:t>
      </w:r>
      <w:hyperlink r:id="rId20" w:history="1">
        <w:r w:rsidR="00C81915" w:rsidRPr="00DE1BE1">
          <w:rPr>
            <w:color w:val="000000"/>
            <w:sz w:val="28"/>
            <w:szCs w:val="28"/>
          </w:rPr>
          <w:t>http://all-ht.ru/inf/history/p_3_0.html</w:t>
        </w:r>
      </w:hyperlink>
    </w:p>
    <w:p w:rsidR="00C954EC" w:rsidRPr="00DE1BE1" w:rsidRDefault="00C81915" w:rsidP="00DE1BE1">
      <w:pPr>
        <w:pStyle w:val="a3"/>
        <w:numPr>
          <w:ilvl w:val="0"/>
          <w:numId w:val="11"/>
        </w:numPr>
        <w:shd w:val="clear" w:color="auto" w:fill="FFFFFF"/>
        <w:spacing w:line="360" w:lineRule="auto"/>
        <w:ind w:left="0"/>
        <w:rPr>
          <w:color w:val="000000"/>
          <w:sz w:val="28"/>
          <w:szCs w:val="28"/>
        </w:rPr>
      </w:pPr>
      <w:r w:rsidRPr="00DE1BE1">
        <w:rPr>
          <w:color w:val="000000"/>
          <w:sz w:val="28"/>
          <w:szCs w:val="28"/>
        </w:rPr>
        <w:t xml:space="preserve">Первое поколение </w:t>
      </w:r>
      <w:r w:rsidR="00AC7DD9" w:rsidRPr="00DE1BE1">
        <w:rPr>
          <w:color w:val="000000"/>
          <w:sz w:val="28"/>
          <w:szCs w:val="28"/>
        </w:rPr>
        <w:t>ЭВМ [Электронный ресурс].</w:t>
      </w:r>
      <w:r w:rsidR="00661FED">
        <w:rPr>
          <w:color w:val="000000"/>
          <w:sz w:val="28"/>
          <w:szCs w:val="28"/>
        </w:rPr>
        <w:t xml:space="preserve"> </w:t>
      </w:r>
      <w:hyperlink r:id="rId21" w:history="1">
        <w:r w:rsidRPr="00DE1BE1">
          <w:rPr>
            <w:color w:val="000000"/>
            <w:sz w:val="28"/>
            <w:szCs w:val="28"/>
          </w:rPr>
          <w:t>https://wiki.fenix.help/informatika/pervoe-pokolenie-yevm</w:t>
        </w:r>
      </w:hyperlink>
    </w:p>
    <w:p w:rsidR="00C81915" w:rsidRPr="00DE1BE1" w:rsidRDefault="00C81915" w:rsidP="00DE1BE1">
      <w:pPr>
        <w:shd w:val="clear" w:color="auto" w:fill="FFFFFF"/>
        <w:spacing w:after="0" w:line="360" w:lineRule="auto"/>
        <w:ind w:left="-36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2506" w:rsidRPr="00DE1BE1" w:rsidRDefault="00782506" w:rsidP="00DE1BE1">
      <w:pPr>
        <w:pStyle w:val="a7"/>
        <w:shd w:val="clear" w:color="auto" w:fill="FFFFFF"/>
        <w:spacing w:after="0" w:line="360" w:lineRule="auto"/>
        <w:ind w:left="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2506" w:rsidRPr="00DE1BE1" w:rsidRDefault="00782506" w:rsidP="00DE1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687E" w:rsidRPr="00DE1BE1" w:rsidRDefault="00CE687E" w:rsidP="00DE1B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687E" w:rsidRPr="00DE1BE1" w:rsidRDefault="00CE687E" w:rsidP="00DE1B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CE687E" w:rsidRPr="00DE1BE1" w:rsidSect="00CE5BB3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8EF" w:rsidRDefault="006A78EF" w:rsidP="00CE5BB3">
      <w:pPr>
        <w:spacing w:after="0" w:line="240" w:lineRule="auto"/>
      </w:pPr>
      <w:r>
        <w:separator/>
      </w:r>
    </w:p>
  </w:endnote>
  <w:endnote w:type="continuationSeparator" w:id="0">
    <w:p w:rsidR="006A78EF" w:rsidRDefault="006A78EF" w:rsidP="00CE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85364"/>
      <w:docPartObj>
        <w:docPartGallery w:val="Page Numbers (Bottom of Page)"/>
        <w:docPartUnique/>
      </w:docPartObj>
    </w:sdtPr>
    <w:sdtContent>
      <w:p w:rsidR="0048508F" w:rsidRDefault="009B659E" w:rsidP="00CE5BB3">
        <w:pPr>
          <w:pStyle w:val="aa"/>
          <w:jc w:val="center"/>
        </w:pPr>
        <w:fldSimple w:instr=" PAGE   \* MERGEFORMAT ">
          <w:r w:rsidR="007E0E98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8EF" w:rsidRDefault="006A78EF" w:rsidP="00CE5BB3">
      <w:pPr>
        <w:spacing w:after="0" w:line="240" w:lineRule="auto"/>
      </w:pPr>
      <w:r>
        <w:separator/>
      </w:r>
    </w:p>
  </w:footnote>
  <w:footnote w:type="continuationSeparator" w:id="0">
    <w:p w:rsidR="006A78EF" w:rsidRDefault="006A78EF" w:rsidP="00CE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6D45"/>
    <w:multiLevelType w:val="multilevel"/>
    <w:tmpl w:val="9B2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C4B9F"/>
    <w:multiLevelType w:val="multilevel"/>
    <w:tmpl w:val="CAB8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002A6"/>
    <w:multiLevelType w:val="multilevel"/>
    <w:tmpl w:val="925A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7769B"/>
    <w:multiLevelType w:val="multilevel"/>
    <w:tmpl w:val="D3341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C1527A7"/>
    <w:multiLevelType w:val="hybridMultilevel"/>
    <w:tmpl w:val="AC1C4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166A9"/>
    <w:multiLevelType w:val="multilevel"/>
    <w:tmpl w:val="D9A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93F94"/>
    <w:multiLevelType w:val="multilevel"/>
    <w:tmpl w:val="C64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7005A4"/>
    <w:multiLevelType w:val="multilevel"/>
    <w:tmpl w:val="272C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0364C"/>
    <w:multiLevelType w:val="hybridMultilevel"/>
    <w:tmpl w:val="832C94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2630F0C"/>
    <w:multiLevelType w:val="multilevel"/>
    <w:tmpl w:val="F3B0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9C0A14"/>
    <w:multiLevelType w:val="multilevel"/>
    <w:tmpl w:val="C56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7E2840"/>
    <w:multiLevelType w:val="hybridMultilevel"/>
    <w:tmpl w:val="54BE8C42"/>
    <w:lvl w:ilvl="0" w:tplc="20F24AC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25BD6"/>
    <w:multiLevelType w:val="multilevel"/>
    <w:tmpl w:val="DCB8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E222EE"/>
    <w:multiLevelType w:val="hybridMultilevel"/>
    <w:tmpl w:val="A0848434"/>
    <w:lvl w:ilvl="0" w:tplc="37B0B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090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8B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22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84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88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E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15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4A9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566BAD"/>
    <w:multiLevelType w:val="multilevel"/>
    <w:tmpl w:val="55C6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695981"/>
    <w:multiLevelType w:val="hybridMultilevel"/>
    <w:tmpl w:val="EC86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13B4E"/>
    <w:multiLevelType w:val="multilevel"/>
    <w:tmpl w:val="A58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12"/>
  </w:num>
  <w:num w:numId="8">
    <w:abstractNumId w:val="6"/>
  </w:num>
  <w:num w:numId="9">
    <w:abstractNumId w:val="14"/>
  </w:num>
  <w:num w:numId="10">
    <w:abstractNumId w:val="11"/>
  </w:num>
  <w:num w:numId="11">
    <w:abstractNumId w:val="15"/>
  </w:num>
  <w:num w:numId="12">
    <w:abstractNumId w:val="4"/>
  </w:num>
  <w:num w:numId="13">
    <w:abstractNumId w:val="13"/>
  </w:num>
  <w:num w:numId="14">
    <w:abstractNumId w:val="2"/>
  </w:num>
  <w:num w:numId="15">
    <w:abstractNumId w:val="8"/>
  </w:num>
  <w:num w:numId="16">
    <w:abstractNumId w:val="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87E"/>
    <w:rsid w:val="00002602"/>
    <w:rsid w:val="00015953"/>
    <w:rsid w:val="000274E7"/>
    <w:rsid w:val="00027BA0"/>
    <w:rsid w:val="000634A9"/>
    <w:rsid w:val="00094780"/>
    <w:rsid w:val="000B0CB2"/>
    <w:rsid w:val="000C1A5D"/>
    <w:rsid w:val="000C583B"/>
    <w:rsid w:val="000D1D01"/>
    <w:rsid w:val="001030BA"/>
    <w:rsid w:val="00114821"/>
    <w:rsid w:val="00130B7C"/>
    <w:rsid w:val="001466D5"/>
    <w:rsid w:val="00170679"/>
    <w:rsid w:val="00190CAF"/>
    <w:rsid w:val="00193F16"/>
    <w:rsid w:val="001C087F"/>
    <w:rsid w:val="001C677D"/>
    <w:rsid w:val="001D7877"/>
    <w:rsid w:val="002157F4"/>
    <w:rsid w:val="00231180"/>
    <w:rsid w:val="00277364"/>
    <w:rsid w:val="002C2A16"/>
    <w:rsid w:val="002C3A07"/>
    <w:rsid w:val="002F3213"/>
    <w:rsid w:val="00304FFC"/>
    <w:rsid w:val="003379E3"/>
    <w:rsid w:val="00354694"/>
    <w:rsid w:val="00377105"/>
    <w:rsid w:val="00397958"/>
    <w:rsid w:val="003C5955"/>
    <w:rsid w:val="004202EB"/>
    <w:rsid w:val="00465EEC"/>
    <w:rsid w:val="00474FD9"/>
    <w:rsid w:val="00481AA1"/>
    <w:rsid w:val="0048508F"/>
    <w:rsid w:val="00497894"/>
    <w:rsid w:val="004A3910"/>
    <w:rsid w:val="004E3CF9"/>
    <w:rsid w:val="005026D4"/>
    <w:rsid w:val="00550C7C"/>
    <w:rsid w:val="0057161A"/>
    <w:rsid w:val="00593ECC"/>
    <w:rsid w:val="005C3FE2"/>
    <w:rsid w:val="005C530B"/>
    <w:rsid w:val="005D46D9"/>
    <w:rsid w:val="00602D9D"/>
    <w:rsid w:val="00626B3B"/>
    <w:rsid w:val="00634200"/>
    <w:rsid w:val="0064392F"/>
    <w:rsid w:val="00661FED"/>
    <w:rsid w:val="00664B59"/>
    <w:rsid w:val="006A78EF"/>
    <w:rsid w:val="006B15FB"/>
    <w:rsid w:val="006B2A44"/>
    <w:rsid w:val="006D108D"/>
    <w:rsid w:val="006D1281"/>
    <w:rsid w:val="006F0AAB"/>
    <w:rsid w:val="00741966"/>
    <w:rsid w:val="00782506"/>
    <w:rsid w:val="00782DE1"/>
    <w:rsid w:val="00784DA4"/>
    <w:rsid w:val="007A7240"/>
    <w:rsid w:val="007B60D9"/>
    <w:rsid w:val="007E0E98"/>
    <w:rsid w:val="007E728F"/>
    <w:rsid w:val="00857175"/>
    <w:rsid w:val="00863C3A"/>
    <w:rsid w:val="008641D0"/>
    <w:rsid w:val="0089079F"/>
    <w:rsid w:val="008A5AE0"/>
    <w:rsid w:val="008C68DD"/>
    <w:rsid w:val="008C773D"/>
    <w:rsid w:val="008D5799"/>
    <w:rsid w:val="008F49A3"/>
    <w:rsid w:val="00904C10"/>
    <w:rsid w:val="009202AC"/>
    <w:rsid w:val="0094169D"/>
    <w:rsid w:val="00966E72"/>
    <w:rsid w:val="009B659E"/>
    <w:rsid w:val="009C2B1D"/>
    <w:rsid w:val="009C6D7D"/>
    <w:rsid w:val="009C7849"/>
    <w:rsid w:val="009C78D7"/>
    <w:rsid w:val="009D3D2F"/>
    <w:rsid w:val="00A07AA3"/>
    <w:rsid w:val="00A4042B"/>
    <w:rsid w:val="00A63184"/>
    <w:rsid w:val="00A66158"/>
    <w:rsid w:val="00A66C80"/>
    <w:rsid w:val="00A70191"/>
    <w:rsid w:val="00AB265E"/>
    <w:rsid w:val="00AC7DD9"/>
    <w:rsid w:val="00B00EA6"/>
    <w:rsid w:val="00B03353"/>
    <w:rsid w:val="00B070FB"/>
    <w:rsid w:val="00B917D1"/>
    <w:rsid w:val="00BC0C75"/>
    <w:rsid w:val="00C071AD"/>
    <w:rsid w:val="00C16915"/>
    <w:rsid w:val="00C3007E"/>
    <w:rsid w:val="00C338AC"/>
    <w:rsid w:val="00C81915"/>
    <w:rsid w:val="00C954EC"/>
    <w:rsid w:val="00CA37FA"/>
    <w:rsid w:val="00CD4692"/>
    <w:rsid w:val="00CE5BB3"/>
    <w:rsid w:val="00CE687E"/>
    <w:rsid w:val="00D009E8"/>
    <w:rsid w:val="00D12588"/>
    <w:rsid w:val="00D339DA"/>
    <w:rsid w:val="00D51B12"/>
    <w:rsid w:val="00D65E57"/>
    <w:rsid w:val="00D7247E"/>
    <w:rsid w:val="00D73E83"/>
    <w:rsid w:val="00D845F2"/>
    <w:rsid w:val="00D922C5"/>
    <w:rsid w:val="00DB29C2"/>
    <w:rsid w:val="00DE1BE1"/>
    <w:rsid w:val="00DE7855"/>
    <w:rsid w:val="00DF1996"/>
    <w:rsid w:val="00E129B4"/>
    <w:rsid w:val="00E1476D"/>
    <w:rsid w:val="00E14B15"/>
    <w:rsid w:val="00E166F8"/>
    <w:rsid w:val="00E21554"/>
    <w:rsid w:val="00E62941"/>
    <w:rsid w:val="00E8129D"/>
    <w:rsid w:val="00EB1213"/>
    <w:rsid w:val="00EC39E0"/>
    <w:rsid w:val="00EC563F"/>
    <w:rsid w:val="00F14C10"/>
    <w:rsid w:val="00F239FA"/>
    <w:rsid w:val="00F36B0C"/>
    <w:rsid w:val="00F50B0F"/>
    <w:rsid w:val="00F57C0C"/>
    <w:rsid w:val="00F61F85"/>
    <w:rsid w:val="00FE3247"/>
    <w:rsid w:val="00FE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191"/>
  </w:style>
  <w:style w:type="paragraph" w:styleId="2">
    <w:name w:val="heading 2"/>
    <w:basedOn w:val="a"/>
    <w:next w:val="a"/>
    <w:link w:val="20"/>
    <w:uiPriority w:val="9"/>
    <w:unhideWhenUsed/>
    <w:qFormat/>
    <w:rsid w:val="00A70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1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1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0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01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701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A70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7019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7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019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C2A1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CE5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E5BB3"/>
  </w:style>
  <w:style w:type="paragraph" w:styleId="aa">
    <w:name w:val="footer"/>
    <w:basedOn w:val="a"/>
    <w:link w:val="ab"/>
    <w:uiPriority w:val="99"/>
    <w:unhideWhenUsed/>
    <w:rsid w:val="00CE5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5BB3"/>
  </w:style>
  <w:style w:type="character" w:styleId="ac">
    <w:name w:val="Strong"/>
    <w:basedOn w:val="a0"/>
    <w:uiPriority w:val="22"/>
    <w:qFormat/>
    <w:rsid w:val="009C78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threeDEngrave" w:sz="18" w:space="0" w:color="C0C0C0"/>
              </w:divBdr>
              <w:divsChild>
                <w:div w:id="16801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0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gif"/><Relationship Id="rId18" Type="http://schemas.openxmlformats.org/officeDocument/2006/relationships/hyperlink" Target="http://wikiped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fenix.help/informatika/pervoe-pokolenie-yev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go.mail.ru/redir?type=sr&amp;redir=eJzLKCkpKLbS1y8vL9crKCvO1Ssq1S8uSSzKT9WtykjNSa3K1ze3tDAzYWAwNDMxtrAwNzEzYnC6c_HKuvd7hVLuxF8SPiTnAgBZ3RlO&amp;src=55a5380&amp;via_page=1&amp;oqid=7e9a79a8b287b62f" TargetMode="External"/><Relationship Id="rId20" Type="http://schemas.openxmlformats.org/officeDocument/2006/relationships/hyperlink" Target="http://all-ht.ru/inf/history/p_3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qpprosto.ru/opredelenie-programmnogo-obespecheniya-chto-takoe-programmnoe.html" TargetMode="External"/><Relationship Id="rId19" Type="http://schemas.openxmlformats.org/officeDocument/2006/relationships/hyperlink" Target="http://all-ht.ru/inf/history/p_3_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AE550-35E1-4DD7-AB07-465A7F1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</cp:lastModifiedBy>
  <cp:revision>5</cp:revision>
  <dcterms:created xsi:type="dcterms:W3CDTF">2022-02-02T10:33:00Z</dcterms:created>
  <dcterms:modified xsi:type="dcterms:W3CDTF">2022-02-17T20:41:00Z</dcterms:modified>
</cp:coreProperties>
</file>