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2DA" w:rsidRDefault="00E272DA" w:rsidP="00E272DA">
      <w:pPr>
        <w:pStyle w:val="2"/>
        <w:shd w:val="clear" w:color="auto" w:fill="FFFFFF"/>
        <w:spacing w:before="167" w:beforeAutospacing="0" w:after="251" w:afterAutospacing="0"/>
        <w:rPr>
          <w:rFonts w:ascii="Arial" w:hAnsi="Arial" w:cs="Arial"/>
          <w:color w:val="555555"/>
        </w:rPr>
      </w:pPr>
      <w:r>
        <w:rPr>
          <w:rFonts w:ascii="Arial" w:hAnsi="Arial" w:cs="Arial"/>
          <w:color w:val="555555"/>
        </w:rPr>
        <w:t>Вариативная самостоятельная работа (ВСР)</w:t>
      </w:r>
    </w:p>
    <w:p w:rsidR="00E272DA" w:rsidRPr="00BD2CFF" w:rsidRDefault="00E272DA" w:rsidP="00E272DA">
      <w:pPr>
        <w:shd w:val="clear" w:color="auto" w:fill="FFFFFF"/>
        <w:spacing w:after="167" w:line="419" w:lineRule="atLeast"/>
        <w:rPr>
          <w:rFonts w:ascii="Arial" w:hAnsi="Arial" w:cs="Arial"/>
          <w:b/>
          <w:color w:val="555555"/>
          <w:sz w:val="28"/>
          <w:szCs w:val="28"/>
          <w:shd w:val="clear" w:color="auto" w:fill="FFFFFF"/>
        </w:rPr>
      </w:pPr>
      <w:r w:rsidRPr="00BD2CFF">
        <w:rPr>
          <w:rFonts w:ascii="Arial" w:hAnsi="Arial" w:cs="Arial"/>
          <w:b/>
          <w:color w:val="555555"/>
          <w:sz w:val="28"/>
          <w:szCs w:val="28"/>
          <w:shd w:val="clear" w:color="auto" w:fill="FFFFFF"/>
        </w:rPr>
        <w:t>Сравнительный анализ систем типа LRS.</w:t>
      </w:r>
    </w:p>
    <w:p w:rsidR="00C96975" w:rsidRPr="00C96975" w:rsidRDefault="00C96975" w:rsidP="00C96975">
      <w:pPr>
        <w:shd w:val="clear" w:color="auto" w:fill="FFFFFF"/>
        <w:spacing w:after="167"/>
        <w:rPr>
          <w:rFonts w:ascii="Arial" w:eastAsia="Times New Roman" w:hAnsi="Arial" w:cs="Arial"/>
          <w:color w:val="555555"/>
          <w:sz w:val="24"/>
          <w:szCs w:val="24"/>
          <w:lang w:eastAsia="ru-RU"/>
        </w:rPr>
      </w:pPr>
      <w:r w:rsidRPr="00C96975">
        <w:rPr>
          <w:rFonts w:ascii="Arial" w:eastAsia="Times New Roman" w:hAnsi="Arial" w:cs="Arial"/>
          <w:color w:val="555555"/>
          <w:sz w:val="24"/>
          <w:szCs w:val="24"/>
          <w:lang w:eastAsia="ru-RU"/>
        </w:rPr>
        <w:t xml:space="preserve">Список СДО для сравнения: </w:t>
      </w:r>
    </w:p>
    <w:p w:rsidR="00C96975" w:rsidRPr="000C7AD1" w:rsidRDefault="00C96975" w:rsidP="00C96975">
      <w:pPr>
        <w:pStyle w:val="a4"/>
        <w:numPr>
          <w:ilvl w:val="0"/>
          <w:numId w:val="1"/>
        </w:numPr>
        <w:shd w:val="clear" w:color="auto" w:fill="FFFFFF"/>
        <w:spacing w:after="167"/>
        <w:rPr>
          <w:rFonts w:ascii="Arial" w:eastAsia="Times New Roman" w:hAnsi="Arial" w:cs="Arial"/>
          <w:color w:val="555555"/>
          <w:sz w:val="24"/>
          <w:szCs w:val="24"/>
          <w:lang w:val="en-US" w:eastAsia="ru-RU"/>
        </w:rPr>
      </w:pPr>
      <w:r w:rsidRPr="000C7AD1">
        <w:rPr>
          <w:rFonts w:ascii="Arial" w:hAnsi="Arial" w:cs="Arial"/>
          <w:bCs/>
          <w:color w:val="3D3C3A"/>
          <w:sz w:val="24"/>
          <w:szCs w:val="24"/>
          <w:shd w:val="clear" w:color="auto" w:fill="FFFFFF"/>
        </w:rPr>
        <w:t>СДО</w:t>
      </w:r>
      <w:r w:rsidRPr="000C7AD1">
        <w:rPr>
          <w:rFonts w:ascii="Arial" w:hAnsi="Arial" w:cs="Arial"/>
          <w:bCs/>
          <w:color w:val="3D3C3A"/>
          <w:sz w:val="24"/>
          <w:szCs w:val="24"/>
          <w:shd w:val="clear" w:color="auto" w:fill="FFFFFF"/>
          <w:lang w:val="en-US"/>
        </w:rPr>
        <w:t xml:space="preserve"> «</w:t>
      </w:r>
      <w:proofErr w:type="spellStart"/>
      <w:r w:rsidRPr="000C7AD1">
        <w:rPr>
          <w:rFonts w:ascii="Arial" w:hAnsi="Arial" w:cs="Arial"/>
          <w:bCs/>
          <w:color w:val="3D3C3A"/>
          <w:sz w:val="24"/>
          <w:szCs w:val="24"/>
          <w:shd w:val="clear" w:color="auto" w:fill="FFFFFF"/>
          <w:lang w:val="en-US"/>
        </w:rPr>
        <w:t>WebTutor</w:t>
      </w:r>
      <w:proofErr w:type="spellEnd"/>
      <w:r w:rsidRPr="000C7AD1">
        <w:rPr>
          <w:rFonts w:ascii="Arial" w:hAnsi="Arial" w:cs="Arial"/>
          <w:bCs/>
          <w:color w:val="3D3C3A"/>
          <w:sz w:val="24"/>
          <w:szCs w:val="24"/>
          <w:shd w:val="clear" w:color="auto" w:fill="FFFFFF"/>
          <w:lang w:val="en-US"/>
        </w:rPr>
        <w:t xml:space="preserve">» </w:t>
      </w:r>
      <w:hyperlink r:id="rId5" w:history="1">
        <w:r w:rsidRPr="000C7AD1">
          <w:rPr>
            <w:rStyle w:val="a5"/>
            <w:rFonts w:ascii="Arial" w:hAnsi="Arial" w:cs="Arial"/>
            <w:sz w:val="24"/>
            <w:szCs w:val="24"/>
            <w:shd w:val="clear" w:color="auto" w:fill="FFFFFF"/>
            <w:lang w:val="en-US"/>
          </w:rPr>
          <w:t>http://www.websoft.ru/</w:t>
        </w:r>
      </w:hyperlink>
    </w:p>
    <w:p w:rsidR="00C96975" w:rsidRPr="000C7AD1" w:rsidRDefault="00C96975" w:rsidP="00C96975">
      <w:pPr>
        <w:pStyle w:val="a4"/>
        <w:numPr>
          <w:ilvl w:val="0"/>
          <w:numId w:val="1"/>
        </w:numPr>
        <w:shd w:val="clear" w:color="auto" w:fill="FFFFFF"/>
        <w:spacing w:after="167"/>
        <w:rPr>
          <w:rFonts w:ascii="Arial" w:eastAsia="Times New Roman" w:hAnsi="Arial" w:cs="Arial"/>
          <w:color w:val="555555"/>
          <w:sz w:val="24"/>
          <w:szCs w:val="24"/>
          <w:lang w:val="en-US" w:eastAsia="ru-RU"/>
        </w:rPr>
      </w:pPr>
      <w:proofErr w:type="spellStart"/>
      <w:r w:rsidRPr="000C7AD1">
        <w:rPr>
          <w:rFonts w:ascii="Arial" w:hAnsi="Arial" w:cs="Arial"/>
          <w:bCs/>
          <w:color w:val="3D3C3A"/>
          <w:sz w:val="24"/>
          <w:szCs w:val="24"/>
          <w:shd w:val="clear" w:color="auto" w:fill="FFFFFF"/>
        </w:rPr>
        <w:t>Moodle</w:t>
      </w:r>
      <w:proofErr w:type="spellEnd"/>
      <w:r w:rsidRPr="000C7AD1">
        <w:rPr>
          <w:rFonts w:ascii="Arial" w:hAnsi="Arial" w:cs="Arial"/>
          <w:bCs/>
          <w:color w:val="3D3C3A"/>
          <w:sz w:val="24"/>
          <w:szCs w:val="24"/>
          <w:shd w:val="clear" w:color="auto" w:fill="FFFFFF"/>
        </w:rPr>
        <w:t xml:space="preserve"> </w:t>
      </w:r>
      <w:hyperlink r:id="rId6" w:history="1">
        <w:r w:rsidRPr="000C7AD1">
          <w:rPr>
            <w:rStyle w:val="a5"/>
            <w:rFonts w:ascii="Arial" w:hAnsi="Arial" w:cs="Arial"/>
            <w:sz w:val="24"/>
            <w:szCs w:val="24"/>
            <w:shd w:val="clear" w:color="auto" w:fill="FFFFFF"/>
          </w:rPr>
          <w:t>http://moodle.org/</w:t>
        </w:r>
      </w:hyperlink>
    </w:p>
    <w:p w:rsidR="00C96975" w:rsidRPr="000C7AD1" w:rsidRDefault="00C96975" w:rsidP="00C96975">
      <w:pPr>
        <w:pStyle w:val="a4"/>
        <w:numPr>
          <w:ilvl w:val="0"/>
          <w:numId w:val="1"/>
        </w:numPr>
        <w:shd w:val="clear" w:color="auto" w:fill="FFFFFF"/>
        <w:spacing w:after="167"/>
        <w:rPr>
          <w:rFonts w:ascii="Arial" w:eastAsia="Times New Roman" w:hAnsi="Arial" w:cs="Arial"/>
          <w:color w:val="555555"/>
          <w:sz w:val="24"/>
          <w:szCs w:val="24"/>
          <w:lang w:val="en-US" w:eastAsia="ru-RU"/>
        </w:rPr>
      </w:pPr>
      <w:r w:rsidRPr="000C7AD1">
        <w:rPr>
          <w:rFonts w:ascii="Arial" w:eastAsia="Times New Roman" w:hAnsi="Arial" w:cs="Arial"/>
          <w:color w:val="555555"/>
          <w:sz w:val="24"/>
          <w:szCs w:val="24"/>
          <w:lang w:val="en-US" w:eastAsia="ru-RU"/>
        </w:rPr>
        <w:t xml:space="preserve">Adobe Connect </w:t>
      </w:r>
      <w:hyperlink r:id="rId7" w:history="1">
        <w:r w:rsidRPr="000C7AD1">
          <w:rPr>
            <w:rStyle w:val="a5"/>
            <w:rFonts w:ascii="Arial" w:hAnsi="Arial" w:cs="Arial"/>
            <w:sz w:val="24"/>
            <w:szCs w:val="24"/>
            <w:shd w:val="clear" w:color="auto" w:fill="FFFFFF"/>
            <w:lang w:val="en-US"/>
          </w:rPr>
          <w:t>http://www.adobe.com/eeurope/</w:t>
        </w:r>
      </w:hyperlink>
    </w:p>
    <w:p w:rsidR="00C96975" w:rsidRPr="000C7AD1" w:rsidRDefault="00C96975" w:rsidP="00C96975">
      <w:pPr>
        <w:pStyle w:val="a4"/>
        <w:numPr>
          <w:ilvl w:val="0"/>
          <w:numId w:val="1"/>
        </w:numPr>
        <w:shd w:val="clear" w:color="auto" w:fill="FFFFFF"/>
        <w:spacing w:after="167"/>
        <w:rPr>
          <w:rFonts w:ascii="Arial" w:eastAsia="Times New Roman" w:hAnsi="Arial" w:cs="Arial"/>
          <w:color w:val="555555"/>
          <w:sz w:val="24"/>
          <w:szCs w:val="24"/>
          <w:lang w:val="en-US" w:eastAsia="ru-RU"/>
        </w:rPr>
      </w:pPr>
      <w:r w:rsidRPr="000C7AD1">
        <w:rPr>
          <w:rFonts w:ascii="Arial" w:hAnsi="Arial" w:cs="Arial"/>
          <w:bCs/>
          <w:color w:val="3D3C3A"/>
          <w:sz w:val="24"/>
          <w:szCs w:val="24"/>
          <w:shd w:val="clear" w:color="auto" w:fill="FFFFFF"/>
        </w:rPr>
        <w:t>СДО</w:t>
      </w:r>
      <w:r w:rsidRPr="000C7AD1">
        <w:rPr>
          <w:rFonts w:ascii="Arial" w:hAnsi="Arial" w:cs="Arial"/>
          <w:bCs/>
          <w:color w:val="3D3C3A"/>
          <w:sz w:val="24"/>
          <w:szCs w:val="24"/>
          <w:shd w:val="clear" w:color="auto" w:fill="FFFFFF"/>
          <w:lang w:val="en-US"/>
        </w:rPr>
        <w:t xml:space="preserve"> «eLearning Server» </w:t>
      </w:r>
      <w:hyperlink r:id="rId8" w:history="1">
        <w:r w:rsidRPr="000C7AD1">
          <w:rPr>
            <w:rStyle w:val="a5"/>
            <w:rFonts w:ascii="Arial" w:hAnsi="Arial" w:cs="Arial"/>
            <w:sz w:val="24"/>
            <w:szCs w:val="24"/>
            <w:shd w:val="clear" w:color="auto" w:fill="FFFFFF"/>
            <w:lang w:val="en-US"/>
          </w:rPr>
          <w:t>http://www.learnware.ru</w:t>
        </w:r>
      </w:hyperlink>
    </w:p>
    <w:p w:rsidR="00C96975" w:rsidRPr="000C7AD1" w:rsidRDefault="00C96975" w:rsidP="00C96975">
      <w:pPr>
        <w:pStyle w:val="a4"/>
        <w:numPr>
          <w:ilvl w:val="0"/>
          <w:numId w:val="1"/>
        </w:numPr>
        <w:shd w:val="clear" w:color="auto" w:fill="FFFFFF"/>
        <w:spacing w:after="167"/>
        <w:rPr>
          <w:rFonts w:ascii="Arial" w:eastAsia="Times New Roman" w:hAnsi="Arial" w:cs="Arial"/>
          <w:color w:val="555555"/>
          <w:sz w:val="24"/>
          <w:szCs w:val="24"/>
          <w:lang w:eastAsia="ru-RU"/>
        </w:rPr>
      </w:pPr>
      <w:r w:rsidRPr="000C7AD1">
        <w:rPr>
          <w:rFonts w:ascii="Arial" w:hAnsi="Arial" w:cs="Arial"/>
          <w:bCs/>
          <w:color w:val="3D3C3A"/>
          <w:sz w:val="24"/>
          <w:szCs w:val="24"/>
          <w:shd w:val="clear" w:color="auto" w:fill="FFFFFF"/>
        </w:rPr>
        <w:t xml:space="preserve">СДО «Прометей» </w:t>
      </w:r>
      <w:hyperlink r:id="rId9" w:history="1">
        <w:r w:rsidRPr="000C7AD1">
          <w:rPr>
            <w:rStyle w:val="a5"/>
            <w:rFonts w:ascii="Arial" w:hAnsi="Arial" w:cs="Arial"/>
            <w:sz w:val="24"/>
            <w:szCs w:val="24"/>
            <w:shd w:val="clear" w:color="auto" w:fill="FFFFFF"/>
          </w:rPr>
          <w:t>http://www.prometeus.ru</w:t>
        </w:r>
      </w:hyperlink>
    </w:p>
    <w:p w:rsidR="00C96975" w:rsidRPr="00C96975" w:rsidRDefault="00C96975" w:rsidP="00C96975">
      <w:pPr>
        <w:shd w:val="clear" w:color="auto" w:fill="FFFFFF"/>
        <w:spacing w:after="0"/>
        <w:rPr>
          <w:rFonts w:ascii="Arial" w:eastAsia="Times New Roman" w:hAnsi="Arial" w:cs="Arial"/>
          <w:color w:val="3D3C3A"/>
          <w:sz w:val="24"/>
          <w:szCs w:val="24"/>
          <w:lang w:eastAsia="ru-RU"/>
        </w:rPr>
      </w:pPr>
      <w:r w:rsidRPr="00C96975">
        <w:rPr>
          <w:rFonts w:ascii="Arial" w:eastAsia="Times New Roman" w:hAnsi="Arial" w:cs="Arial"/>
          <w:color w:val="3D3C3A"/>
          <w:sz w:val="24"/>
          <w:szCs w:val="24"/>
          <w:lang w:eastAsia="ru-RU"/>
        </w:rPr>
        <w:t xml:space="preserve">По функциональным характеристикам СДО являются схожими, так как каждая система ориентирована на комфортное дистанционное обучение: системы представляют полный набор функций, необходимых для управления учебным процессом. Реализованы модули для создания учебных курсов. Имеется возможность индивидуальной работы со студентами. Реализованы функции деканата. Осуществляется поддержка документооборота образовательного процесса. Есть поддержка работы пользователей с курсами в международном стандарте </w:t>
      </w:r>
      <w:proofErr w:type="spellStart"/>
      <w:r w:rsidRPr="00C96975">
        <w:rPr>
          <w:rFonts w:ascii="Arial" w:eastAsia="Times New Roman" w:hAnsi="Arial" w:cs="Arial"/>
          <w:color w:val="3D3C3A"/>
          <w:sz w:val="24"/>
          <w:szCs w:val="24"/>
          <w:lang w:eastAsia="ru-RU"/>
        </w:rPr>
        <w:t>Scorm</w:t>
      </w:r>
      <w:proofErr w:type="spellEnd"/>
      <w:r w:rsidRPr="00C96975">
        <w:rPr>
          <w:rFonts w:ascii="Arial" w:eastAsia="Times New Roman" w:hAnsi="Arial" w:cs="Arial"/>
          <w:color w:val="3D3C3A"/>
          <w:sz w:val="24"/>
          <w:szCs w:val="24"/>
          <w:lang w:eastAsia="ru-RU"/>
        </w:rPr>
        <w:t>. Обеспечен высокий уровень безопасности системы (хранение паролей в зашифрованном виде, специальные алгоритмы шифрования). Поддерживается работа вуза и его филиалов в рамках единой СДО.</w:t>
      </w:r>
    </w:p>
    <w:p w:rsidR="00C96975" w:rsidRPr="00C96975" w:rsidRDefault="00C96975" w:rsidP="00C96975">
      <w:pPr>
        <w:shd w:val="clear" w:color="auto" w:fill="FFFFFF"/>
        <w:spacing w:after="0"/>
        <w:rPr>
          <w:rFonts w:ascii="Arial" w:eastAsia="Times New Roman" w:hAnsi="Arial" w:cs="Arial"/>
          <w:color w:val="3D3C3A"/>
          <w:sz w:val="24"/>
          <w:szCs w:val="24"/>
          <w:lang w:eastAsia="ru-RU"/>
        </w:rPr>
      </w:pPr>
      <w:r w:rsidRPr="00C96975">
        <w:rPr>
          <w:rFonts w:ascii="Arial" w:eastAsia="Times New Roman" w:hAnsi="Arial" w:cs="Arial"/>
          <w:color w:val="3D3C3A"/>
          <w:sz w:val="24"/>
          <w:szCs w:val="24"/>
          <w:lang w:eastAsia="ru-RU"/>
        </w:rPr>
        <w:t>Однако при сравнении интегральная оценка, то есть процентное соотношение функциональности системы, оказалас</w:t>
      </w:r>
      <w:r w:rsidR="004B3177">
        <w:rPr>
          <w:rFonts w:ascii="Arial" w:eastAsia="Times New Roman" w:hAnsi="Arial" w:cs="Arial"/>
          <w:color w:val="3D3C3A"/>
          <w:sz w:val="24"/>
          <w:szCs w:val="24"/>
          <w:lang w:eastAsia="ru-RU"/>
        </w:rPr>
        <w:t>ь</w:t>
      </w:r>
      <w:bookmarkStart w:id="0" w:name="_GoBack"/>
      <w:bookmarkEnd w:id="0"/>
      <w:r w:rsidRPr="00C96975">
        <w:rPr>
          <w:rFonts w:ascii="Arial" w:eastAsia="Times New Roman" w:hAnsi="Arial" w:cs="Arial"/>
          <w:color w:val="3D3C3A"/>
          <w:sz w:val="24"/>
          <w:szCs w:val="24"/>
          <w:lang w:eastAsia="ru-RU"/>
        </w:rPr>
        <w:t xml:space="preserve"> максимальной у СДО «Прометей».</w:t>
      </w:r>
    </w:p>
    <w:p w:rsidR="00C96975" w:rsidRPr="00C96975" w:rsidRDefault="00C96975" w:rsidP="00C96975">
      <w:pPr>
        <w:pStyle w:val="a4"/>
        <w:shd w:val="clear" w:color="auto" w:fill="FFFFFF"/>
        <w:spacing w:after="167" w:line="419" w:lineRule="atLeast"/>
        <w:rPr>
          <w:rFonts w:ascii="Arial" w:eastAsia="Times New Roman" w:hAnsi="Arial" w:cs="Arial"/>
          <w:color w:val="555555"/>
          <w:sz w:val="24"/>
          <w:szCs w:val="24"/>
          <w:lang w:eastAsia="ru-RU"/>
        </w:rPr>
      </w:pPr>
    </w:p>
    <w:p w:rsidR="00EA2B93" w:rsidRPr="00C96975" w:rsidRDefault="00EA2B93"/>
    <w:sectPr w:rsidR="00EA2B93" w:rsidRPr="00C96975" w:rsidSect="00EA2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DBC"/>
    <w:multiLevelType w:val="hybridMultilevel"/>
    <w:tmpl w:val="7D06E7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2875D9"/>
    <w:multiLevelType w:val="multilevel"/>
    <w:tmpl w:val="B5FC0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A0384"/>
    <w:multiLevelType w:val="multilevel"/>
    <w:tmpl w:val="133A0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767A7"/>
    <w:multiLevelType w:val="multilevel"/>
    <w:tmpl w:val="96C47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26519"/>
    <w:multiLevelType w:val="multilevel"/>
    <w:tmpl w:val="72247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A7CA1"/>
    <w:multiLevelType w:val="multilevel"/>
    <w:tmpl w:val="E5CE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DA"/>
    <w:rsid w:val="000C7AD1"/>
    <w:rsid w:val="000F4A48"/>
    <w:rsid w:val="00171FB2"/>
    <w:rsid w:val="004B3177"/>
    <w:rsid w:val="00660FEA"/>
    <w:rsid w:val="00812FCE"/>
    <w:rsid w:val="00BD2CFF"/>
    <w:rsid w:val="00C96975"/>
    <w:rsid w:val="00E272DA"/>
    <w:rsid w:val="00EA2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2552F-7A3A-43E4-9007-E456EC8C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B93"/>
  </w:style>
  <w:style w:type="paragraph" w:styleId="1">
    <w:name w:val="heading 1"/>
    <w:basedOn w:val="a"/>
    <w:next w:val="a"/>
    <w:link w:val="10"/>
    <w:uiPriority w:val="9"/>
    <w:qFormat/>
    <w:rsid w:val="00660FEA"/>
    <w:pPr>
      <w:keepNext/>
      <w:keepLines/>
      <w:spacing w:before="480" w:after="0"/>
      <w:outlineLvl w:val="0"/>
    </w:pPr>
    <w:rPr>
      <w:rFonts w:eastAsiaTheme="majorEastAsia" w:cstheme="majorBidi"/>
      <w:b/>
      <w:bCs/>
      <w:sz w:val="28"/>
      <w:szCs w:val="28"/>
    </w:rPr>
  </w:style>
  <w:style w:type="paragraph" w:styleId="2">
    <w:name w:val="heading 2"/>
    <w:basedOn w:val="a"/>
    <w:link w:val="20"/>
    <w:uiPriority w:val="9"/>
    <w:qFormat/>
    <w:rsid w:val="00E272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0FEA"/>
    <w:rPr>
      <w:rFonts w:eastAsiaTheme="majorEastAsia" w:cstheme="majorBidi"/>
      <w:b/>
      <w:bCs/>
      <w:sz w:val="28"/>
      <w:szCs w:val="28"/>
    </w:rPr>
  </w:style>
  <w:style w:type="character" w:customStyle="1" w:styleId="20">
    <w:name w:val="Заголовок 2 Знак"/>
    <w:basedOn w:val="a0"/>
    <w:link w:val="2"/>
    <w:uiPriority w:val="9"/>
    <w:rsid w:val="00E272D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272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96975"/>
    <w:pPr>
      <w:ind w:left="720"/>
      <w:contextualSpacing/>
    </w:pPr>
  </w:style>
  <w:style w:type="character" w:styleId="a5">
    <w:name w:val="Hyperlink"/>
    <w:basedOn w:val="a0"/>
    <w:uiPriority w:val="99"/>
    <w:unhideWhenUsed/>
    <w:rsid w:val="00C96975"/>
    <w:rPr>
      <w:color w:val="0000FF" w:themeColor="hyperlink"/>
      <w:u w:val="single"/>
    </w:rPr>
  </w:style>
  <w:style w:type="character" w:customStyle="1" w:styleId="apple-converted-space">
    <w:name w:val="apple-converted-space"/>
    <w:basedOn w:val="a0"/>
    <w:rsid w:val="00171FB2"/>
  </w:style>
  <w:style w:type="character" w:styleId="a6">
    <w:name w:val="Strong"/>
    <w:basedOn w:val="a0"/>
    <w:uiPriority w:val="22"/>
    <w:qFormat/>
    <w:rsid w:val="0017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1899">
      <w:bodyDiv w:val="1"/>
      <w:marLeft w:val="0"/>
      <w:marRight w:val="0"/>
      <w:marTop w:val="0"/>
      <w:marBottom w:val="0"/>
      <w:divBdr>
        <w:top w:val="none" w:sz="0" w:space="0" w:color="auto"/>
        <w:left w:val="none" w:sz="0" w:space="0" w:color="auto"/>
        <w:bottom w:val="none" w:sz="0" w:space="0" w:color="auto"/>
        <w:right w:val="none" w:sz="0" w:space="0" w:color="auto"/>
      </w:divBdr>
    </w:div>
    <w:div w:id="743455007">
      <w:bodyDiv w:val="1"/>
      <w:marLeft w:val="0"/>
      <w:marRight w:val="0"/>
      <w:marTop w:val="0"/>
      <w:marBottom w:val="0"/>
      <w:divBdr>
        <w:top w:val="none" w:sz="0" w:space="0" w:color="auto"/>
        <w:left w:val="none" w:sz="0" w:space="0" w:color="auto"/>
        <w:bottom w:val="none" w:sz="0" w:space="0" w:color="auto"/>
        <w:right w:val="none" w:sz="0" w:space="0" w:color="auto"/>
      </w:divBdr>
    </w:div>
    <w:div w:id="756681010">
      <w:bodyDiv w:val="1"/>
      <w:marLeft w:val="0"/>
      <w:marRight w:val="0"/>
      <w:marTop w:val="0"/>
      <w:marBottom w:val="0"/>
      <w:divBdr>
        <w:top w:val="none" w:sz="0" w:space="0" w:color="auto"/>
        <w:left w:val="none" w:sz="0" w:space="0" w:color="auto"/>
        <w:bottom w:val="none" w:sz="0" w:space="0" w:color="auto"/>
        <w:right w:val="none" w:sz="0" w:space="0" w:color="auto"/>
      </w:divBdr>
      <w:divsChild>
        <w:div w:id="1940791913">
          <w:marLeft w:val="0"/>
          <w:marRight w:val="0"/>
          <w:marTop w:val="0"/>
          <w:marBottom w:val="0"/>
          <w:divBdr>
            <w:top w:val="none" w:sz="0" w:space="0" w:color="auto"/>
            <w:left w:val="none" w:sz="0" w:space="0" w:color="auto"/>
            <w:bottom w:val="none" w:sz="0" w:space="0" w:color="auto"/>
            <w:right w:val="none" w:sz="0" w:space="0" w:color="auto"/>
          </w:divBdr>
          <w:divsChild>
            <w:div w:id="822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7820">
      <w:bodyDiv w:val="1"/>
      <w:marLeft w:val="0"/>
      <w:marRight w:val="0"/>
      <w:marTop w:val="0"/>
      <w:marBottom w:val="0"/>
      <w:divBdr>
        <w:top w:val="none" w:sz="0" w:space="0" w:color="auto"/>
        <w:left w:val="none" w:sz="0" w:space="0" w:color="auto"/>
        <w:bottom w:val="none" w:sz="0" w:space="0" w:color="auto"/>
        <w:right w:val="none" w:sz="0" w:space="0" w:color="auto"/>
      </w:divBdr>
    </w:div>
    <w:div w:id="1193609011">
      <w:bodyDiv w:val="1"/>
      <w:marLeft w:val="0"/>
      <w:marRight w:val="0"/>
      <w:marTop w:val="0"/>
      <w:marBottom w:val="0"/>
      <w:divBdr>
        <w:top w:val="none" w:sz="0" w:space="0" w:color="auto"/>
        <w:left w:val="none" w:sz="0" w:space="0" w:color="auto"/>
        <w:bottom w:val="none" w:sz="0" w:space="0" w:color="auto"/>
        <w:right w:val="none" w:sz="0" w:space="0" w:color="auto"/>
      </w:divBdr>
    </w:div>
    <w:div w:id="1338194164">
      <w:bodyDiv w:val="1"/>
      <w:marLeft w:val="0"/>
      <w:marRight w:val="0"/>
      <w:marTop w:val="0"/>
      <w:marBottom w:val="0"/>
      <w:divBdr>
        <w:top w:val="none" w:sz="0" w:space="0" w:color="auto"/>
        <w:left w:val="none" w:sz="0" w:space="0" w:color="auto"/>
        <w:bottom w:val="none" w:sz="0" w:space="0" w:color="auto"/>
        <w:right w:val="none" w:sz="0" w:space="0" w:color="auto"/>
      </w:divBdr>
    </w:div>
    <w:div w:id="1572890185">
      <w:bodyDiv w:val="1"/>
      <w:marLeft w:val="0"/>
      <w:marRight w:val="0"/>
      <w:marTop w:val="0"/>
      <w:marBottom w:val="0"/>
      <w:divBdr>
        <w:top w:val="none" w:sz="0" w:space="0" w:color="auto"/>
        <w:left w:val="none" w:sz="0" w:space="0" w:color="auto"/>
        <w:bottom w:val="none" w:sz="0" w:space="0" w:color="auto"/>
        <w:right w:val="none" w:sz="0" w:space="0" w:color="auto"/>
      </w:divBdr>
    </w:div>
    <w:div w:id="1784687290">
      <w:bodyDiv w:val="1"/>
      <w:marLeft w:val="0"/>
      <w:marRight w:val="0"/>
      <w:marTop w:val="0"/>
      <w:marBottom w:val="0"/>
      <w:divBdr>
        <w:top w:val="none" w:sz="0" w:space="0" w:color="auto"/>
        <w:left w:val="none" w:sz="0" w:space="0" w:color="auto"/>
        <w:bottom w:val="none" w:sz="0" w:space="0" w:color="auto"/>
        <w:right w:val="none" w:sz="0" w:space="0" w:color="auto"/>
      </w:divBdr>
    </w:div>
    <w:div w:id="1809742913">
      <w:bodyDiv w:val="1"/>
      <w:marLeft w:val="0"/>
      <w:marRight w:val="0"/>
      <w:marTop w:val="0"/>
      <w:marBottom w:val="0"/>
      <w:divBdr>
        <w:top w:val="none" w:sz="0" w:space="0" w:color="auto"/>
        <w:left w:val="none" w:sz="0" w:space="0" w:color="auto"/>
        <w:bottom w:val="none" w:sz="0" w:space="0" w:color="auto"/>
        <w:right w:val="none" w:sz="0" w:space="0" w:color="auto"/>
      </w:divBdr>
    </w:div>
    <w:div w:id="1816028778">
      <w:bodyDiv w:val="1"/>
      <w:marLeft w:val="0"/>
      <w:marRight w:val="0"/>
      <w:marTop w:val="0"/>
      <w:marBottom w:val="0"/>
      <w:divBdr>
        <w:top w:val="none" w:sz="0" w:space="0" w:color="auto"/>
        <w:left w:val="none" w:sz="0" w:space="0" w:color="auto"/>
        <w:bottom w:val="none" w:sz="0" w:space="0" w:color="auto"/>
        <w:right w:val="none" w:sz="0" w:space="0" w:color="auto"/>
      </w:divBdr>
    </w:div>
    <w:div w:id="2060395701">
      <w:bodyDiv w:val="1"/>
      <w:marLeft w:val="0"/>
      <w:marRight w:val="0"/>
      <w:marTop w:val="0"/>
      <w:marBottom w:val="0"/>
      <w:divBdr>
        <w:top w:val="none" w:sz="0" w:space="0" w:color="auto"/>
        <w:left w:val="none" w:sz="0" w:space="0" w:color="auto"/>
        <w:bottom w:val="none" w:sz="0" w:space="0" w:color="auto"/>
        <w:right w:val="none" w:sz="0" w:space="0" w:color="auto"/>
      </w:divBdr>
      <w:divsChild>
        <w:div w:id="208899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ware.ru" TargetMode="External"/><Relationship Id="rId3" Type="http://schemas.openxmlformats.org/officeDocument/2006/relationships/settings" Target="settings.xml"/><Relationship Id="rId7" Type="http://schemas.openxmlformats.org/officeDocument/2006/relationships/hyperlink" Target="http://www.adobe.com/eeur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org/" TargetMode="External"/><Relationship Id="rId11" Type="http://schemas.openxmlformats.org/officeDocument/2006/relationships/theme" Target="theme/theme1.xml"/><Relationship Id="rId5" Type="http://schemas.openxmlformats.org/officeDocument/2006/relationships/hyperlink" Target="http://www.websoft.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meteu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Rufimovich</cp:lastModifiedBy>
  <cp:revision>3</cp:revision>
  <dcterms:created xsi:type="dcterms:W3CDTF">2019-05-10T06:08:00Z</dcterms:created>
  <dcterms:modified xsi:type="dcterms:W3CDTF">2019-05-10T06:09:00Z</dcterms:modified>
</cp:coreProperties>
</file>