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23A" w:rsidRPr="0002223A" w:rsidRDefault="0002223A" w:rsidP="0002223A">
      <w:pPr>
        <w:rPr>
          <w:rFonts w:ascii="Times New Roman" w:hAnsi="Times New Roman" w:cs="Times New Roman"/>
          <w:sz w:val="24"/>
          <w:szCs w:val="24"/>
        </w:rPr>
      </w:pPr>
      <w:r w:rsidRPr="0002223A">
        <w:rPr>
          <w:rFonts w:ascii="Times New Roman" w:hAnsi="Times New Roman" w:cs="Times New Roman"/>
          <w:b/>
          <w:sz w:val="24"/>
          <w:szCs w:val="24"/>
        </w:rPr>
        <w:t>Оформление текстовых документов: требования ГОСТ 2.105-95</w:t>
      </w:r>
      <w:r w:rsidRPr="000222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223A" w:rsidRPr="0002223A" w:rsidRDefault="0002223A" w:rsidP="0002223A">
      <w:pPr>
        <w:rPr>
          <w:rFonts w:ascii="Times New Roman" w:hAnsi="Times New Roman" w:cs="Times New Roman"/>
          <w:sz w:val="24"/>
          <w:szCs w:val="24"/>
        </w:rPr>
      </w:pPr>
      <w:r w:rsidRPr="0002223A">
        <w:rPr>
          <w:rFonts w:ascii="Times New Roman" w:hAnsi="Times New Roman" w:cs="Times New Roman"/>
          <w:sz w:val="24"/>
          <w:szCs w:val="24"/>
        </w:rPr>
        <w:t xml:space="preserve">Общие требования к текстовым документам, декларируемые ГОСТ 2.105-95, — это свод правил, призванный стандартизировать форму заполнения бумаг. Разработанный 01.07.1996, межгосударственный стандарт отражает нормы, которым должны быть подчинены структура и состав текстов, сопровождающих изделия строительства, приборостроения и машиностроения. </w:t>
      </w:r>
    </w:p>
    <w:p w:rsidR="0002223A" w:rsidRDefault="0002223A" w:rsidP="0002223A">
      <w:pPr>
        <w:rPr>
          <w:rFonts w:ascii="Times New Roman" w:hAnsi="Times New Roman" w:cs="Times New Roman"/>
          <w:sz w:val="24"/>
          <w:szCs w:val="24"/>
        </w:rPr>
      </w:pPr>
      <w:r w:rsidRPr="0002223A">
        <w:rPr>
          <w:rFonts w:ascii="Times New Roman" w:hAnsi="Times New Roman" w:cs="Times New Roman"/>
          <w:b/>
          <w:sz w:val="24"/>
          <w:szCs w:val="24"/>
        </w:rPr>
        <w:t xml:space="preserve">Способы оформления </w:t>
      </w:r>
    </w:p>
    <w:p w:rsidR="0002223A" w:rsidRPr="0002223A" w:rsidRDefault="0002223A" w:rsidP="0002223A">
      <w:pPr>
        <w:rPr>
          <w:rFonts w:ascii="Times New Roman" w:hAnsi="Times New Roman" w:cs="Times New Roman"/>
          <w:sz w:val="24"/>
          <w:szCs w:val="24"/>
        </w:rPr>
      </w:pPr>
      <w:r w:rsidRPr="0002223A">
        <w:rPr>
          <w:rFonts w:ascii="Times New Roman" w:hAnsi="Times New Roman" w:cs="Times New Roman"/>
          <w:sz w:val="24"/>
          <w:szCs w:val="24"/>
        </w:rPr>
        <w:t xml:space="preserve">Разрешается заполнять документацию: </w:t>
      </w:r>
    </w:p>
    <w:p w:rsidR="0002223A" w:rsidRPr="0002223A" w:rsidRDefault="0002223A" w:rsidP="0002223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223A">
        <w:rPr>
          <w:rFonts w:ascii="Times New Roman" w:hAnsi="Times New Roman" w:cs="Times New Roman"/>
          <w:sz w:val="24"/>
          <w:szCs w:val="24"/>
        </w:rPr>
        <w:t xml:space="preserve">машинописным способом, в соответствии с ГОСТ 13.1.002; </w:t>
      </w:r>
    </w:p>
    <w:p w:rsidR="0002223A" w:rsidRPr="0002223A" w:rsidRDefault="0002223A" w:rsidP="0002223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223A">
        <w:rPr>
          <w:rFonts w:ascii="Times New Roman" w:hAnsi="Times New Roman" w:cs="Times New Roman"/>
          <w:sz w:val="24"/>
          <w:szCs w:val="24"/>
        </w:rPr>
        <w:t xml:space="preserve">рукописным методом, используя положения ГОСТ 2.304; </w:t>
      </w:r>
    </w:p>
    <w:p w:rsidR="0002223A" w:rsidRPr="0002223A" w:rsidRDefault="0002223A" w:rsidP="0002223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223A">
        <w:rPr>
          <w:rFonts w:ascii="Times New Roman" w:hAnsi="Times New Roman" w:cs="Times New Roman"/>
          <w:sz w:val="24"/>
          <w:szCs w:val="24"/>
        </w:rPr>
        <w:t xml:space="preserve">применяя ЭВМ, согласно ГОСТ 2.004; </w:t>
      </w:r>
    </w:p>
    <w:p w:rsidR="0002223A" w:rsidRPr="0002223A" w:rsidRDefault="0002223A" w:rsidP="0002223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223A">
        <w:rPr>
          <w:rFonts w:ascii="Times New Roman" w:hAnsi="Times New Roman" w:cs="Times New Roman"/>
          <w:sz w:val="24"/>
          <w:szCs w:val="24"/>
        </w:rPr>
        <w:t xml:space="preserve">на электронных носителях информации. </w:t>
      </w:r>
    </w:p>
    <w:p w:rsidR="0002223A" w:rsidRDefault="0002223A" w:rsidP="0002223A">
      <w:pPr>
        <w:rPr>
          <w:rFonts w:ascii="Times New Roman" w:hAnsi="Times New Roman" w:cs="Times New Roman"/>
          <w:sz w:val="24"/>
          <w:szCs w:val="24"/>
        </w:rPr>
      </w:pPr>
      <w:r w:rsidRPr="0002223A">
        <w:rPr>
          <w:rFonts w:ascii="Times New Roman" w:hAnsi="Times New Roman" w:cs="Times New Roman"/>
          <w:b/>
          <w:sz w:val="24"/>
          <w:szCs w:val="24"/>
        </w:rPr>
        <w:t>Техническое оформление: общие требования</w:t>
      </w:r>
      <w:r w:rsidRPr="000222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223A" w:rsidRDefault="0002223A" w:rsidP="0002223A">
      <w:pPr>
        <w:rPr>
          <w:rFonts w:ascii="Times New Roman" w:hAnsi="Times New Roman" w:cs="Times New Roman"/>
          <w:sz w:val="24"/>
          <w:szCs w:val="24"/>
        </w:rPr>
      </w:pPr>
      <w:r w:rsidRPr="0002223A">
        <w:rPr>
          <w:rFonts w:ascii="Times New Roman" w:hAnsi="Times New Roman" w:cs="Times New Roman"/>
          <w:sz w:val="24"/>
          <w:szCs w:val="24"/>
        </w:rPr>
        <w:t xml:space="preserve">В ГОСТ общие требования к текстовым документам обозначены в третьем разделе. Основные правила выглядят следующим образом: </w:t>
      </w:r>
    </w:p>
    <w:p w:rsidR="0002223A" w:rsidRPr="0002223A" w:rsidRDefault="0002223A" w:rsidP="0002223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2223A">
        <w:rPr>
          <w:rFonts w:ascii="Times New Roman" w:hAnsi="Times New Roman" w:cs="Times New Roman"/>
          <w:sz w:val="24"/>
          <w:szCs w:val="24"/>
        </w:rPr>
        <w:t xml:space="preserve">высота символов — не менее 2,5 мм; </w:t>
      </w:r>
    </w:p>
    <w:p w:rsidR="0002223A" w:rsidRPr="0002223A" w:rsidRDefault="0002223A" w:rsidP="0002223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2223A">
        <w:rPr>
          <w:rFonts w:ascii="Times New Roman" w:hAnsi="Times New Roman" w:cs="Times New Roman"/>
          <w:sz w:val="24"/>
          <w:szCs w:val="24"/>
        </w:rPr>
        <w:t xml:space="preserve">допускается использование исключительно черного цвета при написании или печати текста; </w:t>
      </w:r>
    </w:p>
    <w:p w:rsidR="0002223A" w:rsidRPr="0002223A" w:rsidRDefault="0002223A" w:rsidP="0002223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2223A">
        <w:rPr>
          <w:rFonts w:ascii="Times New Roman" w:hAnsi="Times New Roman" w:cs="Times New Roman"/>
          <w:sz w:val="24"/>
          <w:szCs w:val="24"/>
        </w:rPr>
        <w:t xml:space="preserve">расстояние между боковыми линиями формы и текстом должно составлять минимум 3 мм; </w:t>
      </w:r>
    </w:p>
    <w:p w:rsidR="0002223A" w:rsidRPr="0002223A" w:rsidRDefault="0002223A" w:rsidP="0002223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2223A">
        <w:rPr>
          <w:rFonts w:ascii="Times New Roman" w:hAnsi="Times New Roman" w:cs="Times New Roman"/>
          <w:sz w:val="24"/>
          <w:szCs w:val="24"/>
        </w:rPr>
        <w:t xml:space="preserve">абзац начинается с красной строки, минимальный отступ — 15-17 мм; </w:t>
      </w:r>
    </w:p>
    <w:p w:rsidR="0002223A" w:rsidRPr="0002223A" w:rsidRDefault="0002223A" w:rsidP="0002223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2223A">
        <w:rPr>
          <w:rFonts w:ascii="Times New Roman" w:hAnsi="Times New Roman" w:cs="Times New Roman"/>
          <w:sz w:val="24"/>
          <w:szCs w:val="24"/>
        </w:rPr>
        <w:t xml:space="preserve">от нижней и верхней границ следует отступать не менее 10 мм; </w:t>
      </w:r>
    </w:p>
    <w:p w:rsidR="0002223A" w:rsidRPr="0002223A" w:rsidRDefault="0002223A" w:rsidP="0002223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2223A">
        <w:rPr>
          <w:rFonts w:ascii="Times New Roman" w:hAnsi="Times New Roman" w:cs="Times New Roman"/>
          <w:sz w:val="24"/>
          <w:szCs w:val="24"/>
        </w:rPr>
        <w:t xml:space="preserve">между строками должен быть интервал не менее 8 мм. </w:t>
      </w:r>
    </w:p>
    <w:p w:rsidR="0002223A" w:rsidRDefault="0002223A" w:rsidP="0002223A">
      <w:pPr>
        <w:rPr>
          <w:rFonts w:ascii="Times New Roman" w:hAnsi="Times New Roman" w:cs="Times New Roman"/>
          <w:sz w:val="24"/>
          <w:szCs w:val="24"/>
        </w:rPr>
      </w:pPr>
      <w:r w:rsidRPr="0002223A">
        <w:rPr>
          <w:rFonts w:ascii="Times New Roman" w:hAnsi="Times New Roman" w:cs="Times New Roman"/>
          <w:sz w:val="24"/>
          <w:szCs w:val="24"/>
        </w:rPr>
        <w:t xml:space="preserve">Отдельно следует выделить установленные ГОСТ требования к текстовым документам, касающиеся структуры последних. Они могут состоять из: </w:t>
      </w:r>
    </w:p>
    <w:p w:rsidR="0002223A" w:rsidRPr="0002223A" w:rsidRDefault="0002223A" w:rsidP="0002223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223A">
        <w:rPr>
          <w:rFonts w:ascii="Times New Roman" w:hAnsi="Times New Roman" w:cs="Times New Roman"/>
          <w:sz w:val="24"/>
          <w:szCs w:val="24"/>
        </w:rPr>
        <w:t xml:space="preserve">частей с присвоенным наименованием и обозначением. За исключением первой, каждой из них присваивается порядковый номер; </w:t>
      </w:r>
    </w:p>
    <w:p w:rsidR="0002223A" w:rsidRPr="0002223A" w:rsidRDefault="0002223A" w:rsidP="0002223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223A">
        <w:rPr>
          <w:rFonts w:ascii="Times New Roman" w:hAnsi="Times New Roman" w:cs="Times New Roman"/>
          <w:sz w:val="24"/>
          <w:szCs w:val="24"/>
        </w:rPr>
        <w:t xml:space="preserve">книг, также </w:t>
      </w:r>
      <w:proofErr w:type="spellStart"/>
      <w:r w:rsidRPr="0002223A">
        <w:rPr>
          <w:rFonts w:ascii="Times New Roman" w:hAnsi="Times New Roman" w:cs="Times New Roman"/>
          <w:sz w:val="24"/>
          <w:szCs w:val="24"/>
        </w:rPr>
        <w:t>наделяющихся</w:t>
      </w:r>
      <w:proofErr w:type="spellEnd"/>
      <w:r w:rsidRPr="0002223A">
        <w:rPr>
          <w:rFonts w:ascii="Times New Roman" w:hAnsi="Times New Roman" w:cs="Times New Roman"/>
          <w:sz w:val="24"/>
          <w:szCs w:val="24"/>
        </w:rPr>
        <w:t xml:space="preserve"> номером и наименованием; </w:t>
      </w:r>
    </w:p>
    <w:p w:rsidR="004F1C1F" w:rsidRDefault="0002223A" w:rsidP="0002223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223A">
        <w:rPr>
          <w:rFonts w:ascii="Times New Roman" w:hAnsi="Times New Roman" w:cs="Times New Roman"/>
          <w:sz w:val="24"/>
          <w:szCs w:val="24"/>
        </w:rPr>
        <w:t xml:space="preserve">разделов. </w:t>
      </w:r>
      <w:r w:rsidRPr="004F1C1F">
        <w:rPr>
          <w:rFonts w:ascii="Times New Roman" w:hAnsi="Times New Roman" w:cs="Times New Roman"/>
          <w:sz w:val="24"/>
          <w:szCs w:val="24"/>
        </w:rPr>
        <w:t xml:space="preserve">Обязательно проставляется номер каждого, отделенный точкой от основного названия. Точка в конце названия не используется, перенос слов не допускается. Начало каждого раздела оформляется на новом листе; </w:t>
      </w:r>
    </w:p>
    <w:p w:rsidR="004F1C1F" w:rsidRDefault="0002223A" w:rsidP="0002223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F1C1F">
        <w:rPr>
          <w:rFonts w:ascii="Times New Roman" w:hAnsi="Times New Roman" w:cs="Times New Roman"/>
          <w:sz w:val="24"/>
          <w:szCs w:val="24"/>
        </w:rPr>
        <w:t>подразделов. Первая цифра обозначает принадлежность к конкретному разделу, вторая — порядковы</w:t>
      </w:r>
      <w:r w:rsidR="004F1C1F">
        <w:rPr>
          <w:rFonts w:ascii="Times New Roman" w:hAnsi="Times New Roman" w:cs="Times New Roman"/>
          <w:sz w:val="24"/>
          <w:szCs w:val="24"/>
        </w:rPr>
        <w:t xml:space="preserve">й номер конкретного подраздела. </w:t>
      </w:r>
    </w:p>
    <w:p w:rsidR="004F1C1F" w:rsidRDefault="0002223A" w:rsidP="004F1C1F">
      <w:pPr>
        <w:rPr>
          <w:rFonts w:ascii="Times New Roman" w:hAnsi="Times New Roman" w:cs="Times New Roman"/>
          <w:sz w:val="24"/>
          <w:szCs w:val="24"/>
        </w:rPr>
      </w:pPr>
      <w:r w:rsidRPr="004F1C1F">
        <w:rPr>
          <w:rFonts w:ascii="Times New Roman" w:hAnsi="Times New Roman" w:cs="Times New Roman"/>
          <w:sz w:val="24"/>
          <w:szCs w:val="24"/>
        </w:rPr>
        <w:t xml:space="preserve">Нумерация документа </w:t>
      </w:r>
      <w:proofErr w:type="gramStart"/>
      <w:r w:rsidRPr="004F1C1F">
        <w:rPr>
          <w:rFonts w:ascii="Times New Roman" w:hAnsi="Times New Roman" w:cs="Times New Roman"/>
          <w:sz w:val="24"/>
          <w:szCs w:val="24"/>
        </w:rPr>
        <w:t>может быть</w:t>
      </w:r>
      <w:proofErr w:type="gramEnd"/>
      <w:r w:rsidRPr="004F1C1F">
        <w:rPr>
          <w:rFonts w:ascii="Times New Roman" w:hAnsi="Times New Roman" w:cs="Times New Roman"/>
          <w:sz w:val="24"/>
          <w:szCs w:val="24"/>
        </w:rPr>
        <w:t xml:space="preserve"> как сквозной, так и отдельной для каждого раздела. </w:t>
      </w:r>
    </w:p>
    <w:p w:rsidR="004F1C1F" w:rsidRPr="004F1C1F" w:rsidRDefault="0002223A" w:rsidP="004F1C1F">
      <w:pPr>
        <w:rPr>
          <w:rFonts w:ascii="Times New Roman" w:hAnsi="Times New Roman" w:cs="Times New Roman"/>
          <w:b/>
          <w:sz w:val="24"/>
          <w:szCs w:val="24"/>
        </w:rPr>
      </w:pPr>
      <w:r w:rsidRPr="004F1C1F">
        <w:rPr>
          <w:rFonts w:ascii="Times New Roman" w:hAnsi="Times New Roman" w:cs="Times New Roman"/>
          <w:b/>
          <w:sz w:val="24"/>
          <w:szCs w:val="24"/>
        </w:rPr>
        <w:t xml:space="preserve">Чего делать нельзя </w:t>
      </w:r>
    </w:p>
    <w:p w:rsidR="004F1C1F" w:rsidRDefault="0002223A" w:rsidP="004F1C1F">
      <w:pPr>
        <w:rPr>
          <w:rFonts w:ascii="Times New Roman" w:hAnsi="Times New Roman" w:cs="Times New Roman"/>
          <w:sz w:val="24"/>
          <w:szCs w:val="24"/>
        </w:rPr>
      </w:pPr>
      <w:r w:rsidRPr="004F1C1F">
        <w:rPr>
          <w:rFonts w:ascii="Times New Roman" w:hAnsi="Times New Roman" w:cs="Times New Roman"/>
          <w:sz w:val="24"/>
          <w:szCs w:val="24"/>
        </w:rPr>
        <w:t xml:space="preserve">Отдельно следует отметить требования ЕСКД к содержанию и оформлению документации. В пунктах 4.2.3 и 4.2.4 документа содержится исчерпывающий список того, что запрещено употреблять в тексте. Нельзя использовать: </w:t>
      </w:r>
    </w:p>
    <w:p w:rsidR="004F1C1F" w:rsidRPr="004F1C1F" w:rsidRDefault="0002223A" w:rsidP="004F1C1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F1C1F">
        <w:rPr>
          <w:rFonts w:ascii="Times New Roman" w:hAnsi="Times New Roman" w:cs="Times New Roman"/>
          <w:sz w:val="24"/>
          <w:szCs w:val="24"/>
        </w:rPr>
        <w:t xml:space="preserve">свойственные разговорной речи обороты, а также слова и термины, попадающие в категорию техницизмов и профессионализмов; </w:t>
      </w:r>
    </w:p>
    <w:p w:rsidR="004F1C1F" w:rsidRPr="004F1C1F" w:rsidRDefault="0002223A" w:rsidP="004F1C1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F1C1F">
        <w:rPr>
          <w:rFonts w:ascii="Times New Roman" w:hAnsi="Times New Roman" w:cs="Times New Roman"/>
          <w:sz w:val="24"/>
          <w:szCs w:val="24"/>
        </w:rPr>
        <w:lastRenderedPageBreak/>
        <w:t xml:space="preserve">синонимы научных терминов, которые некорректно отражают суть используемого понятия, а также иностранные слова, имеющие русский аналог; словообразования, составленные произвольно; </w:t>
      </w:r>
    </w:p>
    <w:p w:rsidR="004F1C1F" w:rsidRPr="004F1C1F" w:rsidRDefault="0002223A" w:rsidP="004F1C1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F1C1F">
        <w:rPr>
          <w:rFonts w:ascii="Times New Roman" w:hAnsi="Times New Roman" w:cs="Times New Roman"/>
          <w:sz w:val="24"/>
          <w:szCs w:val="24"/>
        </w:rPr>
        <w:t xml:space="preserve">сокращения, противоречащие правилам орфографии, а также установленным ГОСТ требованиям; </w:t>
      </w:r>
    </w:p>
    <w:p w:rsidR="004F1C1F" w:rsidRPr="004F1C1F" w:rsidRDefault="0002223A" w:rsidP="004F1C1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F1C1F">
        <w:rPr>
          <w:rFonts w:ascii="Times New Roman" w:hAnsi="Times New Roman" w:cs="Times New Roman"/>
          <w:sz w:val="24"/>
          <w:szCs w:val="24"/>
        </w:rPr>
        <w:t xml:space="preserve">сокращенные названия величин, если перед ними не используются числовые значения. Исключение может быть сделано при заполнении таблиц; </w:t>
      </w:r>
    </w:p>
    <w:p w:rsidR="004F1C1F" w:rsidRPr="004F1C1F" w:rsidRDefault="0002223A" w:rsidP="004F1C1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F1C1F">
        <w:rPr>
          <w:rFonts w:ascii="Times New Roman" w:hAnsi="Times New Roman" w:cs="Times New Roman"/>
          <w:sz w:val="24"/>
          <w:szCs w:val="24"/>
        </w:rPr>
        <w:t xml:space="preserve">знак минус для обозначения отрицательных чисел; перечеркнутый круг в качестве обозначения диаметра; </w:t>
      </w:r>
    </w:p>
    <w:p w:rsidR="004F1C1F" w:rsidRPr="004F1C1F" w:rsidRDefault="0002223A" w:rsidP="004F1C1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F1C1F">
        <w:rPr>
          <w:rFonts w:ascii="Times New Roman" w:hAnsi="Times New Roman" w:cs="Times New Roman"/>
          <w:sz w:val="24"/>
          <w:szCs w:val="24"/>
        </w:rPr>
        <w:t xml:space="preserve">математические знаки без числового сопровождения; </w:t>
      </w:r>
    </w:p>
    <w:p w:rsidR="004F1C1F" w:rsidRPr="004F1C1F" w:rsidRDefault="0002223A" w:rsidP="004F1C1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F1C1F">
        <w:rPr>
          <w:rFonts w:ascii="Times New Roman" w:hAnsi="Times New Roman" w:cs="Times New Roman"/>
          <w:sz w:val="24"/>
          <w:szCs w:val="24"/>
        </w:rPr>
        <w:t xml:space="preserve">индексы стандартов без обозначения присвоенного им регистрационного номера. </w:t>
      </w:r>
    </w:p>
    <w:p w:rsidR="004F1C1F" w:rsidRDefault="0002223A" w:rsidP="004F1C1F">
      <w:pPr>
        <w:rPr>
          <w:rFonts w:ascii="Times New Roman" w:hAnsi="Times New Roman" w:cs="Times New Roman"/>
          <w:sz w:val="24"/>
          <w:szCs w:val="24"/>
        </w:rPr>
      </w:pPr>
      <w:r w:rsidRPr="004F1C1F">
        <w:rPr>
          <w:rFonts w:ascii="Times New Roman" w:hAnsi="Times New Roman" w:cs="Times New Roman"/>
          <w:sz w:val="24"/>
          <w:szCs w:val="24"/>
        </w:rPr>
        <w:t xml:space="preserve">Любой элемент документа должен быть оформлен в соответствии с правилами ГОСТа. Отклонение от обязательных требований не допускается. </w:t>
      </w:r>
    </w:p>
    <w:p w:rsidR="0002223A" w:rsidRPr="004F1C1F" w:rsidRDefault="0002223A" w:rsidP="004F1C1F">
      <w:pPr>
        <w:rPr>
          <w:rFonts w:ascii="Times New Roman" w:hAnsi="Times New Roman" w:cs="Times New Roman"/>
          <w:b/>
          <w:sz w:val="24"/>
          <w:szCs w:val="24"/>
        </w:rPr>
      </w:pPr>
      <w:r w:rsidRPr="004F1C1F">
        <w:rPr>
          <w:rFonts w:ascii="Times New Roman" w:hAnsi="Times New Roman" w:cs="Times New Roman"/>
          <w:b/>
          <w:sz w:val="24"/>
          <w:szCs w:val="24"/>
        </w:rPr>
        <w:t xml:space="preserve">Пример выполнения текстового документа </w:t>
      </w:r>
    </w:p>
    <w:p w:rsidR="0002223A" w:rsidRPr="0002223A" w:rsidRDefault="0002223A" w:rsidP="0002223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02223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343400" cy="6134728"/>
            <wp:effectExtent l="0" t="0" r="0" b="0"/>
            <wp:docPr id="1" name="Рисунок 1" descr="/fls/15097/gost-obrazets-dokumen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fls/15097/gost-obrazets-dokument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605" cy="614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2223A" w:rsidRPr="00022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87496"/>
    <w:multiLevelType w:val="hybridMultilevel"/>
    <w:tmpl w:val="C5F84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777C7"/>
    <w:multiLevelType w:val="hybridMultilevel"/>
    <w:tmpl w:val="E50EC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A204D"/>
    <w:multiLevelType w:val="hybridMultilevel"/>
    <w:tmpl w:val="DC58C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648AB"/>
    <w:multiLevelType w:val="hybridMultilevel"/>
    <w:tmpl w:val="08B6A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23A"/>
    <w:rsid w:val="0002223A"/>
    <w:rsid w:val="002A7989"/>
    <w:rsid w:val="004F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D27C24-815B-4D61-A16A-5BAE98B49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223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22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Rufimovich</dc:creator>
  <cp:keywords/>
  <dc:description/>
  <cp:lastModifiedBy>Rufimovich</cp:lastModifiedBy>
  <cp:revision>1</cp:revision>
  <dcterms:created xsi:type="dcterms:W3CDTF">2019-03-02T21:06:00Z</dcterms:created>
  <dcterms:modified xsi:type="dcterms:W3CDTF">2019-03-02T21:22:00Z</dcterms:modified>
</cp:coreProperties>
</file>