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6D0" w:rsidRPr="00293AD8" w:rsidRDefault="006256D0" w:rsidP="006256D0">
      <w:pPr>
        <w:pStyle w:val="a3"/>
        <w:spacing w:before="0" w:beforeAutospacing="0" w:after="0" w:afterAutospacing="0"/>
        <w:rPr>
          <w:rFonts w:eastAsiaTheme="minorHAnsi"/>
          <w:b/>
          <w:i/>
          <w:color w:val="000000"/>
        </w:rPr>
      </w:pPr>
      <w:r>
        <w:rPr>
          <w:b/>
          <w:color w:val="000000"/>
        </w:rPr>
        <w:t>Задание 2.3</w:t>
      </w:r>
      <w:r w:rsidRPr="00A261AA">
        <w:rPr>
          <w:b/>
          <w:color w:val="000000"/>
        </w:rPr>
        <w:t xml:space="preserve">. </w:t>
      </w:r>
      <w:r w:rsidRPr="00293AD8">
        <w:rPr>
          <w:rFonts w:eastAsiaTheme="minorHAnsi"/>
          <w:b/>
          <w:i/>
          <w:color w:val="000000"/>
        </w:rPr>
        <w:t>Составьте терминологический словарь диссертационного исследования (работа с источниками, ориентированными на выполняемую магистерскую диссертацию).</w:t>
      </w:r>
    </w:p>
    <w:p w:rsidR="006256D0" w:rsidRDefault="006256D0" w:rsidP="006256D0">
      <w:pPr>
        <w:spacing w:after="0" w:line="360" w:lineRule="auto"/>
        <w:rPr>
          <w:rFonts w:ascii="Times New Roman" w:eastAsia="Times New Roman" w:hAnsi="Times New Roman" w:cs="Times New Roman"/>
          <w:sz w:val="24"/>
          <w:szCs w:val="24"/>
          <w:lang w:eastAsia="ru-RU"/>
        </w:rPr>
      </w:pPr>
      <w:bookmarkStart w:id="0" w:name="_GoBack"/>
      <w:bookmarkEnd w:id="0"/>
    </w:p>
    <w:p w:rsidR="006256D0" w:rsidRDefault="006256D0" w:rsidP="006256D0">
      <w:pPr>
        <w:spacing w:after="0" w:line="360" w:lineRule="auto"/>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Аутентификация</w:t>
      </w:r>
    </w:p>
    <w:p w:rsidR="006256D0" w:rsidRDefault="006256D0" w:rsidP="006256D0">
      <w:pPr>
        <w:spacing w:after="0" w:line="360" w:lineRule="auto"/>
        <w:rPr>
          <w:rFonts w:ascii="Times New Roman" w:eastAsia="Times New Roman" w:hAnsi="Times New Roman" w:cs="Times New Roman"/>
          <w:i/>
          <w:sz w:val="24"/>
          <w:szCs w:val="24"/>
          <w:lang w:eastAsia="ru-RU"/>
        </w:rPr>
      </w:pPr>
      <w:proofErr w:type="spellStart"/>
      <w:r>
        <w:rPr>
          <w:rFonts w:ascii="Times New Roman" w:eastAsia="Times New Roman" w:hAnsi="Times New Roman" w:cs="Times New Roman"/>
          <w:i/>
          <w:sz w:val="24"/>
          <w:szCs w:val="24"/>
          <w:lang w:eastAsia="ru-RU"/>
        </w:rPr>
        <w:t>Authentication</w:t>
      </w:r>
      <w:proofErr w:type="spellEnd"/>
    </w:p>
    <w:p w:rsidR="006256D0" w:rsidRDefault="006256D0" w:rsidP="006256D0">
      <w:pPr>
        <w:spacing w:after="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Процесс, позволяющий установить, являются ли пользователь или программа идентичными лицу или программе, которыми они себя объявляют при попытке доступа к некоторой компьютерной системе или поддерживаемым в ней данным.</w:t>
      </w:r>
    </w:p>
    <w:p w:rsidR="006256D0" w:rsidRDefault="006256D0" w:rsidP="006256D0">
      <w:pPr>
        <w:spacing w:after="0" w:line="360" w:lineRule="auto"/>
        <w:rPr>
          <w:rFonts w:ascii="Times New Roman" w:eastAsia="Times New Roman" w:hAnsi="Times New Roman" w:cs="Times New Roman"/>
          <w:sz w:val="24"/>
          <w:szCs w:val="24"/>
          <w:lang w:eastAsia="ru-RU"/>
        </w:rPr>
      </w:pPr>
    </w:p>
    <w:p w:rsidR="006256D0" w:rsidRDefault="006256D0" w:rsidP="006256D0">
      <w:pPr>
        <w:spacing w:after="0" w:line="360" w:lineRule="auto"/>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Аутсорсинг</w:t>
      </w:r>
    </w:p>
    <w:p w:rsidR="006256D0" w:rsidRDefault="006256D0" w:rsidP="006256D0">
      <w:pPr>
        <w:spacing w:after="0" w:line="360" w:lineRule="auto"/>
        <w:rPr>
          <w:rFonts w:ascii="Times New Roman" w:eastAsia="Times New Roman" w:hAnsi="Times New Roman" w:cs="Times New Roman"/>
          <w:i/>
          <w:sz w:val="24"/>
          <w:szCs w:val="24"/>
          <w:lang w:eastAsia="ru-RU"/>
        </w:rPr>
      </w:pPr>
      <w:proofErr w:type="spellStart"/>
      <w:r>
        <w:rPr>
          <w:rFonts w:ascii="Times New Roman" w:eastAsia="Times New Roman" w:hAnsi="Times New Roman" w:cs="Times New Roman"/>
          <w:i/>
          <w:sz w:val="24"/>
          <w:szCs w:val="24"/>
          <w:lang w:eastAsia="ru-RU"/>
        </w:rPr>
        <w:t>Outsourcing</w:t>
      </w:r>
      <w:proofErr w:type="spellEnd"/>
    </w:p>
    <w:p w:rsidR="006256D0" w:rsidRDefault="006256D0" w:rsidP="006256D0">
      <w:pPr>
        <w:spacing w:after="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Передача стороннему подрядчику некоторых функций или частей процесса деятельности организации с целью повышения производительности труда и/или снижения себестоимости продукции, главным образом, за счёт более дешёвой рабочей силы у подрядчика. Другим стимулом для аутсорсинга может быть желание организации сосредоточиться на основных сферах ее деятельности за счет освобождения ре-</w:t>
      </w:r>
      <w:proofErr w:type="spellStart"/>
      <w:r>
        <w:rPr>
          <w:rFonts w:ascii="Times New Roman" w:eastAsia="Times New Roman" w:hAnsi="Times New Roman" w:cs="Times New Roman"/>
          <w:sz w:val="24"/>
          <w:szCs w:val="24"/>
          <w:lang w:eastAsia="ru-RU"/>
        </w:rPr>
        <w:t>сурсов</w:t>
      </w:r>
      <w:proofErr w:type="spellEnd"/>
      <w:r>
        <w:rPr>
          <w:rFonts w:ascii="Times New Roman" w:eastAsia="Times New Roman" w:hAnsi="Times New Roman" w:cs="Times New Roman"/>
          <w:sz w:val="24"/>
          <w:szCs w:val="24"/>
          <w:lang w:eastAsia="ru-RU"/>
        </w:rPr>
        <w:t xml:space="preserve">, используемых на </w:t>
      </w:r>
      <w:proofErr w:type="spellStart"/>
      <w:r>
        <w:rPr>
          <w:rFonts w:ascii="Times New Roman" w:eastAsia="Times New Roman" w:hAnsi="Times New Roman" w:cs="Times New Roman"/>
          <w:sz w:val="24"/>
          <w:szCs w:val="24"/>
          <w:lang w:eastAsia="ru-RU"/>
        </w:rPr>
        <w:t>неключевых</w:t>
      </w:r>
      <w:proofErr w:type="spellEnd"/>
      <w:r>
        <w:rPr>
          <w:rFonts w:ascii="Times New Roman" w:eastAsia="Times New Roman" w:hAnsi="Times New Roman" w:cs="Times New Roman"/>
          <w:sz w:val="24"/>
          <w:szCs w:val="24"/>
          <w:lang w:eastAsia="ru-RU"/>
        </w:rPr>
        <w:t xml:space="preserve"> направлениях.</w:t>
      </w:r>
    </w:p>
    <w:p w:rsidR="006256D0" w:rsidRDefault="006256D0" w:rsidP="006256D0">
      <w:pPr>
        <w:spacing w:after="0" w:line="360" w:lineRule="auto"/>
        <w:rPr>
          <w:rFonts w:ascii="Times New Roman" w:eastAsia="Times New Roman" w:hAnsi="Times New Roman" w:cs="Times New Roman"/>
          <w:sz w:val="24"/>
          <w:szCs w:val="24"/>
          <w:lang w:eastAsia="ru-RU"/>
        </w:rPr>
      </w:pPr>
    </w:p>
    <w:p w:rsidR="006256D0" w:rsidRDefault="006256D0" w:rsidP="006256D0">
      <w:pPr>
        <w:spacing w:after="0" w:line="360" w:lineRule="auto"/>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Базовая станция</w:t>
      </w:r>
    </w:p>
    <w:p w:rsidR="006256D0" w:rsidRDefault="006256D0" w:rsidP="006256D0">
      <w:pPr>
        <w:spacing w:after="0" w:line="360" w:lineRule="auto"/>
        <w:rPr>
          <w:rFonts w:ascii="Times New Roman" w:eastAsia="Times New Roman" w:hAnsi="Times New Roman" w:cs="Times New Roman"/>
          <w:i/>
          <w:sz w:val="24"/>
          <w:szCs w:val="24"/>
          <w:lang w:eastAsia="ru-RU"/>
        </w:rPr>
      </w:pPr>
      <w:proofErr w:type="spellStart"/>
      <w:r>
        <w:rPr>
          <w:rFonts w:ascii="Times New Roman" w:eastAsia="Times New Roman" w:hAnsi="Times New Roman" w:cs="Times New Roman"/>
          <w:i/>
          <w:sz w:val="24"/>
          <w:szCs w:val="24"/>
          <w:lang w:eastAsia="ru-RU"/>
        </w:rPr>
        <w:t>Base</w:t>
      </w:r>
      <w:proofErr w:type="spellEnd"/>
      <w:r>
        <w:rPr>
          <w:rFonts w:ascii="Times New Roman" w:eastAsia="Times New Roman" w:hAnsi="Times New Roman" w:cs="Times New Roman"/>
          <w:i/>
          <w:sz w:val="24"/>
          <w:szCs w:val="24"/>
          <w:lang w:eastAsia="ru-RU"/>
        </w:rPr>
        <w:t xml:space="preserve"> </w:t>
      </w:r>
      <w:proofErr w:type="spellStart"/>
      <w:r>
        <w:rPr>
          <w:rFonts w:ascii="Times New Roman" w:eastAsia="Times New Roman" w:hAnsi="Times New Roman" w:cs="Times New Roman"/>
          <w:i/>
          <w:sz w:val="24"/>
          <w:szCs w:val="24"/>
          <w:lang w:eastAsia="ru-RU"/>
        </w:rPr>
        <w:t>station</w:t>
      </w:r>
      <w:proofErr w:type="spellEnd"/>
    </w:p>
    <w:p w:rsidR="006256D0" w:rsidRDefault="006256D0" w:rsidP="006256D0">
      <w:pPr>
        <w:spacing w:after="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Компьютерная система, входящая в состав стационарной сети, являющаяся составной частью мобильной компьютерной среды и обеспечивающая доступ мобильных устройств к сетевым ресурсам.</w:t>
      </w:r>
    </w:p>
    <w:p w:rsidR="006256D0" w:rsidRDefault="006256D0" w:rsidP="006256D0">
      <w:pPr>
        <w:spacing w:after="0" w:line="360" w:lineRule="auto"/>
        <w:rPr>
          <w:rFonts w:ascii="Times New Roman" w:eastAsia="Times New Roman" w:hAnsi="Times New Roman" w:cs="Times New Roman"/>
          <w:sz w:val="24"/>
          <w:szCs w:val="24"/>
          <w:lang w:eastAsia="ru-RU"/>
        </w:rPr>
      </w:pPr>
    </w:p>
    <w:p w:rsidR="006256D0" w:rsidRDefault="006256D0" w:rsidP="006256D0">
      <w:pPr>
        <w:spacing w:after="0" w:line="360" w:lineRule="auto"/>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Безопасность системы</w:t>
      </w:r>
    </w:p>
    <w:p w:rsidR="006256D0" w:rsidRDefault="006256D0" w:rsidP="006256D0">
      <w:pPr>
        <w:spacing w:after="0" w:line="360" w:lineRule="auto"/>
        <w:rPr>
          <w:rFonts w:ascii="Times New Roman" w:eastAsia="Times New Roman" w:hAnsi="Times New Roman" w:cs="Times New Roman"/>
          <w:i/>
          <w:sz w:val="24"/>
          <w:szCs w:val="24"/>
          <w:lang w:eastAsia="ru-RU"/>
        </w:rPr>
      </w:pPr>
      <w:proofErr w:type="spellStart"/>
      <w:r>
        <w:rPr>
          <w:rFonts w:ascii="Times New Roman" w:eastAsia="Times New Roman" w:hAnsi="Times New Roman" w:cs="Times New Roman"/>
          <w:i/>
          <w:sz w:val="24"/>
          <w:szCs w:val="24"/>
          <w:lang w:eastAsia="ru-RU"/>
        </w:rPr>
        <w:t>System</w:t>
      </w:r>
      <w:proofErr w:type="spellEnd"/>
      <w:r>
        <w:rPr>
          <w:rFonts w:ascii="Times New Roman" w:eastAsia="Times New Roman" w:hAnsi="Times New Roman" w:cs="Times New Roman"/>
          <w:i/>
          <w:sz w:val="24"/>
          <w:szCs w:val="24"/>
          <w:lang w:eastAsia="ru-RU"/>
        </w:rPr>
        <w:t xml:space="preserve"> </w:t>
      </w:r>
      <w:proofErr w:type="spellStart"/>
      <w:r>
        <w:rPr>
          <w:rFonts w:ascii="Times New Roman" w:eastAsia="Times New Roman" w:hAnsi="Times New Roman" w:cs="Times New Roman"/>
          <w:i/>
          <w:sz w:val="24"/>
          <w:szCs w:val="24"/>
          <w:lang w:eastAsia="ru-RU"/>
        </w:rPr>
        <w:t>security</w:t>
      </w:r>
      <w:proofErr w:type="spellEnd"/>
    </w:p>
    <w:p w:rsidR="006256D0" w:rsidRDefault="006256D0" w:rsidP="006256D0">
      <w:pPr>
        <w:spacing w:after="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Защищенность системы от несанкционированного использования ее ресурсов и функциональных возможностей, а также от возможных нарушений ее функционирования, вызванных различными предсказуемыми и непредсказуемыми обстоятельствами.</w:t>
      </w:r>
    </w:p>
    <w:p w:rsidR="006256D0" w:rsidRDefault="006256D0" w:rsidP="006256D0">
      <w:pPr>
        <w:spacing w:after="0" w:line="360" w:lineRule="auto"/>
        <w:rPr>
          <w:rFonts w:ascii="Times New Roman" w:eastAsia="Times New Roman" w:hAnsi="Times New Roman" w:cs="Times New Roman"/>
          <w:sz w:val="24"/>
          <w:szCs w:val="24"/>
          <w:lang w:eastAsia="ru-RU"/>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Блог</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Weblog</w:t>
      </w:r>
      <w:proofErr w:type="spellEnd"/>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Син</w:t>
      </w:r>
      <w:proofErr w:type="spellEnd"/>
      <w:r>
        <w:rPr>
          <w:rFonts w:ascii="Times New Roman" w:hAnsi="Times New Roman" w:cs="Times New Roman"/>
          <w:i/>
          <w:sz w:val="24"/>
          <w:szCs w:val="24"/>
        </w:rPr>
        <w:t>. русск.: веб-дневник</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Аббрев</w:t>
      </w:r>
      <w:proofErr w:type="spellEnd"/>
      <w:r>
        <w:rPr>
          <w:rFonts w:ascii="Times New Roman" w:hAnsi="Times New Roman" w:cs="Times New Roman"/>
          <w:i/>
          <w:sz w:val="24"/>
          <w:szCs w:val="24"/>
        </w:rPr>
        <w:t xml:space="preserve">. англ.: </w:t>
      </w:r>
      <w:proofErr w:type="spellStart"/>
      <w:r>
        <w:rPr>
          <w:rFonts w:ascii="Times New Roman" w:hAnsi="Times New Roman" w:cs="Times New Roman"/>
          <w:i/>
          <w:sz w:val="24"/>
          <w:szCs w:val="24"/>
        </w:rPr>
        <w:t>Blog</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Блог — веб-сайт, основное содержимое которого — регулярно обновляемый журнал событий или дневник. Данный термин произошел от слияния английских слов </w:t>
      </w:r>
      <w:proofErr w:type="spellStart"/>
      <w:r>
        <w:rPr>
          <w:rFonts w:ascii="Times New Roman" w:hAnsi="Times New Roman" w:cs="Times New Roman"/>
          <w:sz w:val="24"/>
          <w:szCs w:val="24"/>
        </w:rPr>
        <w:t>Web</w:t>
      </w:r>
      <w:proofErr w:type="spellEnd"/>
      <w:r>
        <w:rPr>
          <w:rFonts w:ascii="Times New Roman" w:hAnsi="Times New Roman" w:cs="Times New Roman"/>
          <w:sz w:val="24"/>
          <w:szCs w:val="24"/>
        </w:rPr>
        <w:t xml:space="preserve"> (Веб) и </w:t>
      </w:r>
      <w:proofErr w:type="spellStart"/>
      <w:r>
        <w:rPr>
          <w:rFonts w:ascii="Times New Roman" w:hAnsi="Times New Roman" w:cs="Times New Roman"/>
          <w:sz w:val="24"/>
          <w:szCs w:val="24"/>
        </w:rPr>
        <w:t>Log</w:t>
      </w:r>
      <w:proofErr w:type="spellEnd"/>
      <w:r>
        <w:rPr>
          <w:rFonts w:ascii="Times New Roman" w:hAnsi="Times New Roman" w:cs="Times New Roman"/>
          <w:sz w:val="24"/>
          <w:szCs w:val="24"/>
        </w:rPr>
        <w:t xml:space="preserve"> (журнал). Записи на веб-страницы блога могут помещаться одним или несколькими авторами. При этом они упорядочиваются в обратном хронологическом порядке и могут классифицироваться по тематике и/или по другим критериям. Как правило, обеспечивается обратная связь для читателей блога, которые могут помещать комментарии к содержащимся в нем записям.</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Блоггер</w:t>
      </w:r>
      <w:proofErr w:type="spellEnd"/>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Blogger</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Лицо, которое ведет какой-либо блог</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eastAsia="Times New Roman" w:hAnsi="Times New Roman" w:cs="Times New Roman"/>
          <w:b/>
          <w:sz w:val="24"/>
          <w:szCs w:val="24"/>
          <w:lang w:eastAsia="ru-RU"/>
        </w:rPr>
      </w:pPr>
      <w:proofErr w:type="spellStart"/>
      <w:r>
        <w:rPr>
          <w:rFonts w:ascii="Times New Roman" w:eastAsia="Times New Roman" w:hAnsi="Times New Roman" w:cs="Times New Roman"/>
          <w:b/>
          <w:sz w:val="24"/>
          <w:szCs w:val="24"/>
          <w:lang w:eastAsia="ru-RU"/>
        </w:rPr>
        <w:t>Блогосфе́ра</w:t>
      </w:r>
      <w:proofErr w:type="spellEnd"/>
    </w:p>
    <w:p w:rsidR="006256D0" w:rsidRDefault="006256D0" w:rsidP="006256D0">
      <w:pPr>
        <w:spacing w:after="0" w:line="360" w:lineRule="auto"/>
        <w:rPr>
          <w:rFonts w:ascii="Times New Roman" w:eastAsia="Times New Roman" w:hAnsi="Times New Roman" w:cs="Times New Roman"/>
          <w:i/>
          <w:sz w:val="24"/>
          <w:szCs w:val="24"/>
          <w:lang w:eastAsia="ru-RU"/>
        </w:rPr>
      </w:pPr>
      <w:proofErr w:type="spellStart"/>
      <w:r>
        <w:rPr>
          <w:rFonts w:ascii="Times New Roman" w:eastAsia="Times New Roman" w:hAnsi="Times New Roman" w:cs="Times New Roman"/>
          <w:i/>
          <w:sz w:val="24"/>
          <w:szCs w:val="24"/>
          <w:lang w:eastAsia="ru-RU"/>
        </w:rPr>
        <w:t>Blogosphere</w:t>
      </w:r>
      <w:proofErr w:type="spellEnd"/>
    </w:p>
    <w:p w:rsidR="006256D0" w:rsidRDefault="006256D0" w:rsidP="006256D0">
      <w:pPr>
        <w:spacing w:after="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Совокупность блогов, существующих во Всемирной паутине (Вебе).</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Веб</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Web</w:t>
      </w:r>
      <w:proofErr w:type="spellEnd"/>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Син</w:t>
      </w:r>
      <w:proofErr w:type="spellEnd"/>
      <w:r>
        <w:rPr>
          <w:rFonts w:ascii="Times New Roman" w:hAnsi="Times New Roman" w:cs="Times New Roman"/>
          <w:i/>
          <w:sz w:val="24"/>
          <w:szCs w:val="24"/>
        </w:rPr>
        <w:t>. русск.: всемирная паутина</w:t>
      </w:r>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Глобальная распределенная </w:t>
      </w:r>
      <w:proofErr w:type="spellStart"/>
      <w:r>
        <w:rPr>
          <w:rFonts w:ascii="Times New Roman" w:hAnsi="Times New Roman" w:cs="Times New Roman"/>
          <w:sz w:val="24"/>
          <w:szCs w:val="24"/>
        </w:rPr>
        <w:t>гипермедийная</w:t>
      </w:r>
      <w:proofErr w:type="spellEnd"/>
      <w:r>
        <w:rPr>
          <w:rFonts w:ascii="Times New Roman" w:hAnsi="Times New Roman" w:cs="Times New Roman"/>
          <w:sz w:val="24"/>
          <w:szCs w:val="24"/>
        </w:rPr>
        <w:t xml:space="preserve"> информационная система и, вместе с тем, среда функционирования разнообразных распределенных приложений и приложений с распределенным доступом через интернет. Информационное наполнение Веб составляет множество взаимосвязанных веб-сайтов.</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Веб 2.0</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Web</w:t>
      </w:r>
      <w:proofErr w:type="spellEnd"/>
      <w:r>
        <w:rPr>
          <w:rFonts w:ascii="Times New Roman" w:hAnsi="Times New Roman" w:cs="Times New Roman"/>
          <w:i/>
          <w:sz w:val="24"/>
          <w:szCs w:val="24"/>
        </w:rPr>
        <w:t xml:space="preserve"> 2.0</w:t>
      </w:r>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Новое поколение Всемирной паутины, отличающееся, главным образом, возможностью поддержки информации и доступа к ней на семантическом уровне, переносом основной нагрузки по обработке информации с человека на средства информационно-коммуникационных технологий. Основой Веб 2.0 является новая технологическая платформа — комплекс стандартов XML</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Вебинар</w:t>
      </w:r>
      <w:proofErr w:type="spellEnd"/>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Webinar</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Веб-конференция, предусматривающая, как правило, одностороннюю связь участников — от говорящего к аудитории, в частности, голосовую связь. Совместные </w:t>
      </w:r>
      <w:proofErr w:type="spellStart"/>
      <w:r>
        <w:rPr>
          <w:rFonts w:ascii="Times New Roman" w:hAnsi="Times New Roman" w:cs="Times New Roman"/>
          <w:sz w:val="24"/>
          <w:szCs w:val="24"/>
        </w:rPr>
        <w:t>вебинары</w:t>
      </w:r>
      <w:proofErr w:type="spellEnd"/>
      <w:r>
        <w:rPr>
          <w:rFonts w:ascii="Times New Roman" w:hAnsi="Times New Roman" w:cs="Times New Roman"/>
          <w:sz w:val="24"/>
          <w:szCs w:val="24"/>
        </w:rPr>
        <w:t xml:space="preserve"> позволяют проводить сеансы голосований и опросов. Тем самым обеспечивается полноценное взаимодействие между ведущим и аудиторией </w:t>
      </w:r>
      <w:proofErr w:type="spellStart"/>
      <w:r>
        <w:rPr>
          <w:rFonts w:ascii="Times New Roman" w:hAnsi="Times New Roman" w:cs="Times New Roman"/>
          <w:sz w:val="24"/>
          <w:szCs w:val="24"/>
        </w:rPr>
        <w:t>вебинара</w:t>
      </w:r>
      <w:proofErr w:type="spellEnd"/>
      <w:r>
        <w:rPr>
          <w:rFonts w:ascii="Times New Roman" w:hAnsi="Times New Roman" w:cs="Times New Roman"/>
          <w:sz w:val="24"/>
          <w:szCs w:val="24"/>
        </w:rPr>
        <w:t xml:space="preserve">. Участники </w:t>
      </w:r>
      <w:proofErr w:type="spellStart"/>
      <w:r>
        <w:rPr>
          <w:rFonts w:ascii="Times New Roman" w:hAnsi="Times New Roman" w:cs="Times New Roman"/>
          <w:sz w:val="24"/>
          <w:szCs w:val="24"/>
        </w:rPr>
        <w:t>вебинара</w:t>
      </w:r>
      <w:proofErr w:type="spellEnd"/>
      <w:r>
        <w:rPr>
          <w:rFonts w:ascii="Times New Roman" w:hAnsi="Times New Roman" w:cs="Times New Roman"/>
          <w:sz w:val="24"/>
          <w:szCs w:val="24"/>
        </w:rPr>
        <w:t xml:space="preserve"> могут быть анонимными.</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Вебкаст</w:t>
      </w:r>
      <w:proofErr w:type="spellEnd"/>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Webcast</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Аудио или мультимедийный файл, распространяемый через интернет с помощью технологии потоковой передачи данных непосредственно с места событий или по требованию пользователя</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Видеоконференция</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Video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conference</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Мероприятие с использованием сервиса </w:t>
      </w:r>
      <w:proofErr w:type="spellStart"/>
      <w:r>
        <w:rPr>
          <w:rFonts w:ascii="Times New Roman" w:hAnsi="Times New Roman" w:cs="Times New Roman"/>
          <w:sz w:val="24"/>
          <w:szCs w:val="24"/>
        </w:rPr>
        <w:t>видеоконференцcвязи</w:t>
      </w:r>
      <w:proofErr w:type="spellEnd"/>
      <w:r>
        <w:rPr>
          <w:rFonts w:ascii="Times New Roman" w:hAnsi="Times New Roman" w:cs="Times New Roman"/>
          <w:sz w:val="24"/>
          <w:szCs w:val="24"/>
        </w:rPr>
        <w:t>. Один из видов телеконференции.</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Видеоконференцcвязь</w:t>
      </w:r>
      <w:proofErr w:type="spellEnd"/>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Video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conferencing</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Услуга, предоставляемая поставщиками телекоммуникационных услуг для обеспечения коммуникаций и обмена аудио- и видео-данными между участниками распределенной группы в режиме реального времени.</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Вики</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Wiki</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Разновидность систем управления контентом, обеспечивающих создание коллекций веб-страниц, их чтение, редактирование, установление гиперссылок между различными элементами (веб-страницами и/или фрагментами веб-страниц), а также выполнение других операций. Технология Вики использована, в частности, для создания открытой энциклопедии Википедия</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Виртуальная реальность</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Virtual</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reality</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 Компьютерная система, которая обеспечивает визуальные и звуковые эффекты, погружающие зрителя в воображаемый мир за экраном. Пользователь окружается </w:t>
      </w:r>
      <w:r>
        <w:rPr>
          <w:rFonts w:ascii="Times New Roman" w:hAnsi="Times New Roman" w:cs="Times New Roman"/>
          <w:sz w:val="24"/>
          <w:szCs w:val="24"/>
        </w:rPr>
        <w:lastRenderedPageBreak/>
        <w:t>порожденными компьютером образами и звуками, создающими впечатление реальности. Он взаимодействует с искусственным миром с помощью различных сенсоров, таких как, например, шлем и перчатки, которые связывают его движения и впечатления и аудио-визуальные эффекты. Исследования в области виртуальной реальности направлены на усиление впечатления реальности.</w:t>
      </w:r>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 Технология бесконтактного информационного взаимодействия, реализующая с помощью комплексных мультимедийных операционных сред иллюзию непосредственного присутствия в реальном времени в «экранном мире». Виртуальная реальность — это мнимый мир, создаваемый воображением пользователя. </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Глобальная информационная инфраструктура</w:t>
      </w:r>
    </w:p>
    <w:p w:rsidR="006256D0" w:rsidRPr="006256D0" w:rsidRDefault="006256D0" w:rsidP="006256D0">
      <w:pPr>
        <w:spacing w:after="0" w:line="360" w:lineRule="auto"/>
        <w:rPr>
          <w:rFonts w:ascii="Times New Roman" w:hAnsi="Times New Roman" w:cs="Times New Roman"/>
          <w:i/>
          <w:sz w:val="24"/>
          <w:szCs w:val="24"/>
          <w:lang w:val="en-US"/>
        </w:rPr>
      </w:pPr>
      <w:r w:rsidRPr="006256D0">
        <w:rPr>
          <w:rFonts w:ascii="Times New Roman" w:hAnsi="Times New Roman" w:cs="Times New Roman"/>
          <w:i/>
          <w:sz w:val="24"/>
          <w:szCs w:val="24"/>
          <w:lang w:val="en-US"/>
        </w:rPr>
        <w:t>Global information infrastructure</w:t>
      </w:r>
    </w:p>
    <w:p w:rsidR="006256D0" w:rsidRPr="006256D0" w:rsidRDefault="006256D0" w:rsidP="006256D0">
      <w:pPr>
        <w:spacing w:after="0" w:line="360" w:lineRule="auto"/>
        <w:rPr>
          <w:rFonts w:ascii="Times New Roman" w:hAnsi="Times New Roman" w:cs="Times New Roman"/>
          <w:i/>
          <w:sz w:val="24"/>
          <w:szCs w:val="24"/>
          <w:lang w:val="en-US"/>
        </w:rPr>
      </w:pPr>
      <w:proofErr w:type="spellStart"/>
      <w:r>
        <w:rPr>
          <w:rFonts w:ascii="Times New Roman" w:hAnsi="Times New Roman" w:cs="Times New Roman"/>
          <w:i/>
          <w:sz w:val="24"/>
          <w:szCs w:val="24"/>
        </w:rPr>
        <w:t>Аббрев</w:t>
      </w:r>
      <w:proofErr w:type="spellEnd"/>
      <w:r w:rsidRPr="006256D0">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rPr>
        <w:t>русск</w:t>
      </w:r>
      <w:proofErr w:type="spellEnd"/>
      <w:r w:rsidRPr="006256D0">
        <w:rPr>
          <w:rFonts w:ascii="Times New Roman" w:hAnsi="Times New Roman" w:cs="Times New Roman"/>
          <w:i/>
          <w:sz w:val="24"/>
          <w:szCs w:val="24"/>
          <w:lang w:val="en-US"/>
        </w:rPr>
        <w:t xml:space="preserve">.: </w:t>
      </w:r>
      <w:r>
        <w:rPr>
          <w:rFonts w:ascii="Times New Roman" w:hAnsi="Times New Roman" w:cs="Times New Roman"/>
          <w:i/>
          <w:sz w:val="24"/>
          <w:szCs w:val="24"/>
        </w:rPr>
        <w:t>ГИИ</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Аббрев</w:t>
      </w:r>
      <w:proofErr w:type="spellEnd"/>
      <w:r>
        <w:rPr>
          <w:rFonts w:ascii="Times New Roman" w:hAnsi="Times New Roman" w:cs="Times New Roman"/>
          <w:i/>
          <w:sz w:val="24"/>
          <w:szCs w:val="24"/>
        </w:rPr>
        <w:t>. англ.: GII</w:t>
      </w:r>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Качественно новое информационное образование, формирование которого начала в 1995 году по инициативе США группа развитых стран. По их замыслу, глобальная информационная инфраструктура должна была представлять собой интегрированную общемировую информационную сеть массового обслуживания населения нашей планеты на основе интеграции глобальных и региональных информационно-коммуникационных систем, а также систем цифрового телевидения и радиовещания, спутниковых систем и мобильных коммуникаций</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Готовность к информационному обществу</w:t>
      </w:r>
    </w:p>
    <w:p w:rsidR="006256D0" w:rsidRDefault="006256D0" w:rsidP="006256D0">
      <w:pPr>
        <w:spacing w:after="0" w:line="360" w:lineRule="auto"/>
        <w:rPr>
          <w:rFonts w:ascii="Times New Roman" w:hAnsi="Times New Roman" w:cs="Times New Roman"/>
          <w:i/>
          <w:sz w:val="24"/>
          <w:szCs w:val="24"/>
        </w:rPr>
      </w:pPr>
      <w:r>
        <w:rPr>
          <w:rFonts w:ascii="Times New Roman" w:hAnsi="Times New Roman" w:cs="Times New Roman"/>
          <w:i/>
          <w:sz w:val="24"/>
          <w:szCs w:val="24"/>
        </w:rPr>
        <w:t>e-</w:t>
      </w:r>
      <w:proofErr w:type="spellStart"/>
      <w:r>
        <w:rPr>
          <w:rFonts w:ascii="Times New Roman" w:hAnsi="Times New Roman" w:cs="Times New Roman"/>
          <w:i/>
          <w:sz w:val="24"/>
          <w:szCs w:val="24"/>
        </w:rPr>
        <w:t>Readiness</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Способность страны или региона использовать ИКТ для социально-экономического развития, оцениваемая с точки зрения наличия социально-экономических предпосылок использования ИКТ (ИКТ-инфраструктуры, человеческого капитала, экономической и регулирующей среды), а также уровня использования ИКТ в ключевых сферах деятельности (в образовании, государственном и муниципальном управлении, здравоохранении, культуре, бизнесе, в домохозяйствах и др.) </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Данные</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Data</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Факты и идеи, представленные в виде, удобном для передачи и обработки.</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Декодирование</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Decoding</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Преобразование кодированной информации в ее исходное представление</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Дистанционная образовательная технология</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Distant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education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technology</w:t>
      </w:r>
      <w:proofErr w:type="spellEnd"/>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Аббрев</w:t>
      </w:r>
      <w:proofErr w:type="spellEnd"/>
      <w:r>
        <w:rPr>
          <w:rFonts w:ascii="Times New Roman" w:hAnsi="Times New Roman" w:cs="Times New Roman"/>
          <w:i/>
          <w:sz w:val="24"/>
          <w:szCs w:val="24"/>
        </w:rPr>
        <w:t>. русск.: ДОТ</w:t>
      </w:r>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Образовательная технология, реализуемая в основном с применением ИКТ при опосредованном (на расстоянии) или не полностью опосредованном взаимодействии обучающегося и педагогического работника.</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Дистанционное образование</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Distant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education</w:t>
      </w:r>
      <w:proofErr w:type="spellEnd"/>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Син</w:t>
      </w:r>
      <w:proofErr w:type="spellEnd"/>
      <w:r>
        <w:rPr>
          <w:rFonts w:ascii="Times New Roman" w:hAnsi="Times New Roman" w:cs="Times New Roman"/>
          <w:i/>
          <w:sz w:val="24"/>
          <w:szCs w:val="24"/>
        </w:rPr>
        <w:t xml:space="preserve">. русск.: </w:t>
      </w:r>
      <w:proofErr w:type="spellStart"/>
      <w:r>
        <w:rPr>
          <w:rFonts w:ascii="Times New Roman" w:hAnsi="Times New Roman" w:cs="Times New Roman"/>
          <w:i/>
          <w:sz w:val="24"/>
          <w:szCs w:val="24"/>
        </w:rPr>
        <w:t>телеобразование</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Приобретение образования с использованием дистанционных образовательных технологий. </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Дистанционное обучение</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Distant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learning</w:t>
      </w:r>
      <w:proofErr w:type="spellEnd"/>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Син</w:t>
      </w:r>
      <w:proofErr w:type="spellEnd"/>
      <w:r>
        <w:rPr>
          <w:rFonts w:ascii="Times New Roman" w:hAnsi="Times New Roman" w:cs="Times New Roman"/>
          <w:i/>
          <w:sz w:val="24"/>
          <w:szCs w:val="24"/>
        </w:rPr>
        <w:t xml:space="preserve">. русск.: </w:t>
      </w:r>
      <w:proofErr w:type="spellStart"/>
      <w:r>
        <w:rPr>
          <w:rFonts w:ascii="Times New Roman" w:hAnsi="Times New Roman" w:cs="Times New Roman"/>
          <w:i/>
          <w:sz w:val="24"/>
          <w:szCs w:val="24"/>
        </w:rPr>
        <w:t>телеобучение</w:t>
      </w:r>
      <w:proofErr w:type="spellEnd"/>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Аббрев</w:t>
      </w:r>
      <w:proofErr w:type="spellEnd"/>
      <w:r>
        <w:rPr>
          <w:rFonts w:ascii="Times New Roman" w:hAnsi="Times New Roman" w:cs="Times New Roman"/>
          <w:i/>
          <w:sz w:val="24"/>
          <w:szCs w:val="24"/>
        </w:rPr>
        <w:t>. русск.: ДО</w:t>
      </w:r>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Процесс обучения, реализуемый с применением дистанционных образовательных технологий. Включает, в частности, различные формы электронного обучения</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Доступность информации</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Information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availability</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Обеспечение возможности получения доступа к информации для пользователя в нужное для него время. </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Защита данных</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Data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protection</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Система мер и средств, обеспечивающих предотвращение неавторизованного доступа к данным. </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Защита информации</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Information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protection</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Совокупность методов, средств и мероприятий, обеспечивающих целостность, конфиденциальность и доступность информации в условиях воздействия на нее угроз естественного или искусственного характера, реализация которых может привести к нанесению ущерба владельцам или пользователям информации</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Знания</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Knowledge</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Результат познавательной деятельности человека</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Инженерия знаний</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Knowledge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engineering</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Комплекс информационно-коммуникационных технологий, являющийся разделом искусственного интеллекта, предмет которого — создание компьютерных систем, основанных на знаниях. К инженерии знаний относятся, в частности, задачи создания экспертных систем, систем баз знаний, систем семантической интеграции данных, разработка систем на основе технологий семантического Веба и других интеллектуальных систем</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Интеллектуальная собственность</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Intellectual</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property</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Владение представлением какой-либо идеи (благодаря копирайту) или идеей, встроенной в индустриальный процесс (благодаря патенту). Сами идеи не могут быть предметом собственности</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Интернет</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Internet</w:t>
      </w:r>
      <w:proofErr w:type="spellEnd"/>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Син</w:t>
      </w:r>
      <w:proofErr w:type="spellEnd"/>
      <w:r>
        <w:rPr>
          <w:rFonts w:ascii="Times New Roman" w:hAnsi="Times New Roman" w:cs="Times New Roman"/>
          <w:i/>
          <w:sz w:val="24"/>
          <w:szCs w:val="24"/>
        </w:rPr>
        <w:t>. русск.: всемирная сеть, Глобальная сеть, Сеть «интернет» (устарев.)</w:t>
      </w:r>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Глобальная сеть передачи данных, связывающая информационные системы и сети электросвязи различных стран посредством глобального адресного интернет- пространства, основанном на использовании стека протоколов TCP/IP (интернет-протокол, </w:t>
      </w:r>
      <w:proofErr w:type="spellStart"/>
      <w:r>
        <w:rPr>
          <w:rFonts w:ascii="Times New Roman" w:hAnsi="Times New Roman" w:cs="Times New Roman"/>
          <w:sz w:val="24"/>
          <w:szCs w:val="24"/>
        </w:rPr>
        <w:t>Internet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protocol</w:t>
      </w:r>
      <w:proofErr w:type="spellEnd"/>
      <w:r>
        <w:rPr>
          <w:rFonts w:ascii="Times New Roman" w:hAnsi="Times New Roman" w:cs="Times New Roman"/>
          <w:sz w:val="24"/>
          <w:szCs w:val="24"/>
        </w:rPr>
        <w:t xml:space="preserve">, IP; протокол передачи данных, </w:t>
      </w:r>
      <w:proofErr w:type="spellStart"/>
      <w:r>
        <w:rPr>
          <w:rFonts w:ascii="Times New Roman" w:hAnsi="Times New Roman" w:cs="Times New Roman"/>
          <w:sz w:val="24"/>
          <w:szCs w:val="24"/>
        </w:rPr>
        <w:t>Transmission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Control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Protocol</w:t>
      </w:r>
      <w:proofErr w:type="spellEnd"/>
      <w:r>
        <w:rPr>
          <w:rFonts w:ascii="Times New Roman" w:hAnsi="Times New Roman" w:cs="Times New Roman"/>
          <w:sz w:val="24"/>
          <w:szCs w:val="24"/>
        </w:rPr>
        <w:t xml:space="preserve">, TCP). Обеспечивает доступ к вычислительным ресурсам подключенных к сетям </w:t>
      </w:r>
      <w:r>
        <w:rPr>
          <w:rFonts w:ascii="Times New Roman" w:hAnsi="Times New Roman" w:cs="Times New Roman"/>
          <w:sz w:val="24"/>
          <w:szCs w:val="24"/>
        </w:rPr>
        <w:lastRenderedPageBreak/>
        <w:t>компьютеров, к информационному наполнению Всемирной паутины (Веба), к электронной почте, базам данных, телеконференциям и к ряду других сервисов</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Информатизация</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Informatization</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1. Процесс интенсификации производства и распространения знаний и информации, основанный на использовании ИКТ.</w:t>
      </w:r>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2. Социально-экономический и научно-технический процесс широкомасштабного применения ИКТ во всех сферах социально-экономической, политической и культурной жизни общества с целью повышения эффективности использования информации и знаний для управления, удовлетворения информационных потребностей граждан, организаций, местных органов власти и государства, для создания предпосылок перехода России к информационному обществу.</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Информатика</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Informatics</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Наука об информационных процессах и связанных с ними явлениях в обществе, природе и человеческой деятельности.</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Информационная </w:t>
      </w:r>
      <w:proofErr w:type="spellStart"/>
      <w:r>
        <w:rPr>
          <w:rFonts w:ascii="Times New Roman" w:hAnsi="Times New Roman" w:cs="Times New Roman"/>
          <w:b/>
          <w:sz w:val="24"/>
          <w:szCs w:val="24"/>
        </w:rPr>
        <w:t>бинформационная</w:t>
      </w:r>
      <w:proofErr w:type="spellEnd"/>
      <w:r>
        <w:rPr>
          <w:rFonts w:ascii="Times New Roman" w:hAnsi="Times New Roman" w:cs="Times New Roman"/>
          <w:b/>
          <w:sz w:val="24"/>
          <w:szCs w:val="24"/>
        </w:rPr>
        <w:t xml:space="preserve"> безопасность</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Information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security</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1. Защищенность информации от возможных угроз, направленных на нарушение ее конфиденциальности, целостности, доступности или на ее умышленное искажение.</w:t>
      </w:r>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 Система мер, методов и средств правового, организационного и технологического характера, обеспечивающих предотвращение умышленного или случайного нарушения конфиденциальности, целостности, доступности и искажения информации. </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Информационная грамотность</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Information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literacy</w:t>
      </w:r>
      <w:proofErr w:type="spellEnd"/>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Син</w:t>
      </w:r>
      <w:proofErr w:type="spellEnd"/>
      <w:r>
        <w:rPr>
          <w:rFonts w:ascii="Times New Roman" w:hAnsi="Times New Roman" w:cs="Times New Roman"/>
          <w:i/>
          <w:sz w:val="24"/>
          <w:szCs w:val="24"/>
        </w:rPr>
        <w:t>. русск.: интернет-грамотность, компьютерная грамотность, цифровая грамотность</w:t>
      </w:r>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Владение знаниями и навыками, необходимыми для работы на компьютере, способность осуществлять поиск, организовывать, интерпретировать, оценивать и создавать информацию, используя информационно-коммуникационные технологии. Информационная грамотность является составной частью информационной культуры. </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Информационная система</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Information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system</w:t>
      </w:r>
      <w:proofErr w:type="spellEnd"/>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Аббрев</w:t>
      </w:r>
      <w:proofErr w:type="spellEnd"/>
      <w:r>
        <w:rPr>
          <w:rFonts w:ascii="Times New Roman" w:hAnsi="Times New Roman" w:cs="Times New Roman"/>
          <w:i/>
          <w:sz w:val="24"/>
          <w:szCs w:val="24"/>
        </w:rPr>
        <w:t>. русск.: ИС</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Аббрев</w:t>
      </w:r>
      <w:proofErr w:type="spellEnd"/>
      <w:r>
        <w:rPr>
          <w:rFonts w:ascii="Times New Roman" w:hAnsi="Times New Roman" w:cs="Times New Roman"/>
          <w:i/>
          <w:sz w:val="24"/>
          <w:szCs w:val="24"/>
        </w:rPr>
        <w:t>. англ.: IS</w:t>
      </w:r>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Компьютерная система, включающая вычислительное и коммуникационное оборудование, программное обеспечение, данные и метаданные, лингвистические средства, а также системный персонал, и обеспечивающая поддержку информационной модели некоторой части реального мира для удовлетворения информационных потребностей пользователей. </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Информационно-коммуникационная технология</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Information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and</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communication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technology</w:t>
      </w:r>
      <w:proofErr w:type="spellEnd"/>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Аббрев</w:t>
      </w:r>
      <w:proofErr w:type="spellEnd"/>
      <w:r>
        <w:rPr>
          <w:rFonts w:ascii="Times New Roman" w:hAnsi="Times New Roman" w:cs="Times New Roman"/>
          <w:i/>
          <w:sz w:val="24"/>
          <w:szCs w:val="24"/>
        </w:rPr>
        <w:t>. русск.: ИКТ</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Аббрев</w:t>
      </w:r>
      <w:proofErr w:type="spellEnd"/>
      <w:r>
        <w:rPr>
          <w:rFonts w:ascii="Times New Roman" w:hAnsi="Times New Roman" w:cs="Times New Roman"/>
          <w:i/>
          <w:sz w:val="24"/>
          <w:szCs w:val="24"/>
        </w:rPr>
        <w:t>. англ.: ICT</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Син</w:t>
      </w:r>
      <w:proofErr w:type="spellEnd"/>
      <w:r>
        <w:rPr>
          <w:rFonts w:ascii="Times New Roman" w:hAnsi="Times New Roman" w:cs="Times New Roman"/>
          <w:i/>
          <w:sz w:val="24"/>
          <w:szCs w:val="24"/>
        </w:rPr>
        <w:t>. русск.: информационная технология</w:t>
      </w:r>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Совокупность методов, производственных процессов, программно-технических и лингвистических средств, интегрируемых с целью сбора, обработки, хранения, распространения, отображения и использования ин-формации в интересах ее пользователей. </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Информационное общество</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Information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society</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Общество, находящееся на ступени развития современной цивилизации, характеризующейся увеличением роли информации и знаний в жизни общества; возрастанием доли информационно-коммуникационных технологий, информационных продуктов и услуг в валовом внутреннем продукте; созданием глобальной информационной инфраструктуры, обеспечивающей информационное взаимодействие людей, их доступ к информации и удовлетворение их социальных и личностных потребностей. </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Информационный </w:t>
      </w:r>
      <w:proofErr w:type="spellStart"/>
      <w:r>
        <w:rPr>
          <w:rFonts w:ascii="Times New Roman" w:hAnsi="Times New Roman" w:cs="Times New Roman"/>
          <w:b/>
          <w:sz w:val="24"/>
          <w:szCs w:val="24"/>
        </w:rPr>
        <w:t>репозиторий</w:t>
      </w:r>
      <w:proofErr w:type="spellEnd"/>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Information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repository</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Система хранения данных и/или метаданных</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Информация</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Information</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Сведения о лицах, предметах, фактах, событиях, явлениях и процессах независимо от формы их представления </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Кодирование</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Encoding</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Преобразование информации из одной формы представления в другую. </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Коммуникация</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Communication</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1. Процесс передачи информации.</w:t>
      </w:r>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2. Линия связи и/или другие средства передачи информации</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Корпоративная информационная система</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Enterprise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information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system</w:t>
      </w:r>
      <w:proofErr w:type="spellEnd"/>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Син</w:t>
      </w:r>
      <w:proofErr w:type="spellEnd"/>
      <w:r>
        <w:rPr>
          <w:rFonts w:ascii="Times New Roman" w:hAnsi="Times New Roman" w:cs="Times New Roman"/>
          <w:i/>
          <w:sz w:val="24"/>
          <w:szCs w:val="24"/>
        </w:rPr>
        <w:t>. русск.: информационная система предприятия</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Син</w:t>
      </w:r>
      <w:proofErr w:type="spellEnd"/>
      <w:r w:rsidRPr="006256D0">
        <w:rPr>
          <w:rFonts w:ascii="Times New Roman" w:hAnsi="Times New Roman" w:cs="Times New Roman"/>
          <w:i/>
          <w:sz w:val="24"/>
          <w:szCs w:val="24"/>
        </w:rPr>
        <w:t xml:space="preserve">. </w:t>
      </w:r>
      <w:r>
        <w:rPr>
          <w:rFonts w:ascii="Times New Roman" w:hAnsi="Times New Roman" w:cs="Times New Roman"/>
          <w:i/>
          <w:sz w:val="24"/>
          <w:szCs w:val="24"/>
        </w:rPr>
        <w:t>англ</w:t>
      </w:r>
      <w:r w:rsidRPr="006256D0">
        <w:rPr>
          <w:rFonts w:ascii="Times New Roman" w:hAnsi="Times New Roman" w:cs="Times New Roman"/>
          <w:i/>
          <w:sz w:val="24"/>
          <w:szCs w:val="24"/>
        </w:rPr>
        <w:t xml:space="preserve">.: </w:t>
      </w:r>
      <w:r>
        <w:rPr>
          <w:rFonts w:ascii="Times New Roman" w:hAnsi="Times New Roman" w:cs="Times New Roman"/>
          <w:i/>
          <w:sz w:val="24"/>
          <w:szCs w:val="24"/>
          <w:lang w:val="en-US"/>
        </w:rPr>
        <w:t>Corporate</w:t>
      </w:r>
      <w:r w:rsidRPr="006256D0">
        <w:rPr>
          <w:rFonts w:ascii="Times New Roman" w:hAnsi="Times New Roman" w:cs="Times New Roman"/>
          <w:i/>
          <w:sz w:val="24"/>
          <w:szCs w:val="24"/>
        </w:rPr>
        <w:t xml:space="preserve"> </w:t>
      </w:r>
      <w:r>
        <w:rPr>
          <w:rFonts w:ascii="Times New Roman" w:hAnsi="Times New Roman" w:cs="Times New Roman"/>
          <w:i/>
          <w:sz w:val="24"/>
          <w:szCs w:val="24"/>
          <w:lang w:val="en-US"/>
        </w:rPr>
        <w:t>information</w:t>
      </w:r>
      <w:r w:rsidRPr="006256D0">
        <w:rPr>
          <w:rFonts w:ascii="Times New Roman" w:hAnsi="Times New Roman" w:cs="Times New Roman"/>
          <w:i/>
          <w:sz w:val="24"/>
          <w:szCs w:val="24"/>
        </w:rPr>
        <w:t xml:space="preserve"> </w:t>
      </w:r>
      <w:r>
        <w:rPr>
          <w:rFonts w:ascii="Times New Roman" w:hAnsi="Times New Roman" w:cs="Times New Roman"/>
          <w:i/>
          <w:sz w:val="24"/>
          <w:szCs w:val="24"/>
          <w:lang w:val="en-US"/>
        </w:rPr>
        <w:t>system</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Аббрев</w:t>
      </w:r>
      <w:proofErr w:type="spellEnd"/>
      <w:r>
        <w:rPr>
          <w:rFonts w:ascii="Times New Roman" w:hAnsi="Times New Roman" w:cs="Times New Roman"/>
          <w:i/>
          <w:sz w:val="24"/>
          <w:szCs w:val="24"/>
        </w:rPr>
        <w:t>. русск.: КИС</w:t>
      </w:r>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1. Информационная система, автоматизирующая значительную часть бизнес-процессов, составляющих деятельность предприятия (организации).</w:t>
      </w:r>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2. Информационная система, пользователями которой может быть ограниченный круг лиц, определенный ее владельцем или соглашением пользователей этой информационной системы</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Корпоративный портал</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Enterprise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portal</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Информационная система, обеспечивающая на основе веб-технологий персонифицированный доступ к информации и сервисам организации для ее сотрудников и других уполномоченных пользователей</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Мобильная телефония</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Mobile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telephony</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Технологии беспроводной телефонной связи. Мобильная телефония оказывает существенное влияние на изменения образа жизни и мышления современных людей, обеспечивая их средствами, характерными для информационного общества.</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Мобильность программного обеспечения</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Software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mobility</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Программное обеспечение, способное функционировать на различных программно-аппаратных платформах</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Непрерывное обучение</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Lifelong</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learning</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Процесс, направленный на удовлетворение стремления человека к самообразованию на протяжении всей его жизни. </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Общество знаний</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Knowledge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society</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Общество, для которого знания, а не капитал и труд, являются главным ресурсом развития. В обществе знаний знания создаются и совместно используются для обеспечения процветания и благополучия его граждан</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Подка́ст</w:t>
      </w:r>
      <w:proofErr w:type="spellEnd"/>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Podcast</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Отдельный файл либо регулярно обновляемая коллекция файлов, публикуемых по одному адресу в интернете. </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Приложение ИКТ</w:t>
      </w:r>
    </w:p>
    <w:p w:rsidR="006256D0" w:rsidRDefault="006256D0" w:rsidP="006256D0">
      <w:pPr>
        <w:spacing w:after="0" w:line="360" w:lineRule="auto"/>
        <w:rPr>
          <w:rFonts w:ascii="Times New Roman" w:hAnsi="Times New Roman" w:cs="Times New Roman"/>
          <w:i/>
          <w:sz w:val="24"/>
          <w:szCs w:val="24"/>
        </w:rPr>
      </w:pPr>
      <w:r>
        <w:rPr>
          <w:rFonts w:ascii="Times New Roman" w:hAnsi="Times New Roman" w:cs="Times New Roman"/>
          <w:i/>
          <w:sz w:val="24"/>
          <w:szCs w:val="24"/>
        </w:rPr>
        <w:t xml:space="preserve">ICT </w:t>
      </w:r>
      <w:proofErr w:type="spellStart"/>
      <w:r>
        <w:rPr>
          <w:rFonts w:ascii="Times New Roman" w:hAnsi="Times New Roman" w:cs="Times New Roman"/>
          <w:i/>
          <w:sz w:val="24"/>
          <w:szCs w:val="24"/>
        </w:rPr>
        <w:t>application</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Функционирующая в среде ИКТ-инфраструктуры прикладная программа или программная система, служащая для решения задач в какой-либо области применения, возможно, в интерактивном режиме. К приложениям ИКТ относятся также услуги </w:t>
      </w:r>
      <w:proofErr w:type="spellStart"/>
      <w:r>
        <w:rPr>
          <w:rFonts w:ascii="Times New Roman" w:hAnsi="Times New Roman" w:cs="Times New Roman"/>
          <w:sz w:val="24"/>
          <w:szCs w:val="24"/>
        </w:rPr>
        <w:t>телематики</w:t>
      </w:r>
      <w:proofErr w:type="spellEnd"/>
      <w:r>
        <w:rPr>
          <w:rFonts w:ascii="Times New Roman" w:hAnsi="Times New Roman" w:cs="Times New Roman"/>
          <w:sz w:val="24"/>
          <w:szCs w:val="24"/>
        </w:rPr>
        <w:t xml:space="preserve"> в профессиональной или частной сфере, например, в области телеработы, телемедицины, </w:t>
      </w:r>
      <w:proofErr w:type="spellStart"/>
      <w:r>
        <w:rPr>
          <w:rFonts w:ascii="Times New Roman" w:hAnsi="Times New Roman" w:cs="Times New Roman"/>
          <w:sz w:val="24"/>
          <w:szCs w:val="24"/>
        </w:rPr>
        <w:t>телеобразования</w:t>
      </w:r>
      <w:proofErr w:type="spellEnd"/>
      <w:r>
        <w:rPr>
          <w:rFonts w:ascii="Times New Roman" w:hAnsi="Times New Roman" w:cs="Times New Roman"/>
          <w:sz w:val="24"/>
          <w:szCs w:val="24"/>
        </w:rPr>
        <w:t xml:space="preserve"> и переподготовки, телеуправления дорожным движением</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Семантическая </w:t>
      </w:r>
      <w:proofErr w:type="spellStart"/>
      <w:r>
        <w:rPr>
          <w:rFonts w:ascii="Times New Roman" w:hAnsi="Times New Roman" w:cs="Times New Roman"/>
          <w:b/>
          <w:sz w:val="24"/>
          <w:szCs w:val="24"/>
        </w:rPr>
        <w:t>интероперабельность</w:t>
      </w:r>
      <w:proofErr w:type="spellEnd"/>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Semantic</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interoperability</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1. Способность любых взаимодействующих в процессе коммуникации сущностей (не обязательно компьютеров и систем) одинаковым образом понимать смысл информации, которой они обмениваются, даже если это не предусматривалось до возникновения потребностей в их коммуникациях.</w:t>
      </w:r>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 Способность любых прикладных систем одинаково понимать смысл информации, которой они обмениваются, даже если это не было предусмотрено при их создании. </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Синергетика</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Synergetics</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Наука, занимающаяся изучением процессов самоорганизации и возникновения, поддержания, устойчивости и распада структур (систем) различной природы.</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Система непрерывного образования</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Lifelong</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education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system</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Комплекс государственных, частных и общественных образовательных учреждений, обеспечивающих организационное и содержательное единство и преемственную взаимосвязь всех звеньев образования, обеспечивающих непрерывное обучение граждан. </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Система управления контентом</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Content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management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system</w:t>
      </w:r>
      <w:proofErr w:type="spellEnd"/>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Аббрев</w:t>
      </w:r>
      <w:proofErr w:type="spellEnd"/>
      <w:r>
        <w:rPr>
          <w:rFonts w:ascii="Times New Roman" w:hAnsi="Times New Roman" w:cs="Times New Roman"/>
          <w:i/>
          <w:sz w:val="24"/>
          <w:szCs w:val="24"/>
        </w:rPr>
        <w:t>. англ.: CMS</w:t>
      </w:r>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Программная система, предназначенная для создания, поддержки, хранения, редактирования и другой содержательной обработки хранимой в ней информации</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Система управления веб-контентом</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Web</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content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management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system</w:t>
      </w:r>
      <w:proofErr w:type="spellEnd"/>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Аббрев</w:t>
      </w:r>
      <w:proofErr w:type="spellEnd"/>
      <w:r>
        <w:rPr>
          <w:rFonts w:ascii="Times New Roman" w:hAnsi="Times New Roman" w:cs="Times New Roman"/>
          <w:i/>
          <w:sz w:val="24"/>
          <w:szCs w:val="24"/>
        </w:rPr>
        <w:t>. англ.: WCMS</w:t>
      </w:r>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Частный случай системы управления контентом, предназначенный для управления информационным наполнением веб-сайтов. </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p>
    <w:p w:rsidR="006256D0" w:rsidRDefault="006256D0" w:rsidP="006256D0">
      <w:pPr>
        <w:spacing w:after="0" w:line="360" w:lineRule="auto"/>
        <w:rPr>
          <w:rFonts w:ascii="Times New Roman" w:hAnsi="Times New Roman" w:cs="Times New Roman"/>
          <w:b/>
          <w:sz w:val="24"/>
          <w:szCs w:val="24"/>
        </w:rPr>
      </w:pPr>
    </w:p>
    <w:p w:rsidR="006256D0" w:rsidRDefault="006256D0" w:rsidP="006256D0">
      <w:pPr>
        <w:spacing w:after="0" w:line="360" w:lineRule="auto"/>
        <w:rPr>
          <w:rFonts w:ascii="Times New Roman" w:hAnsi="Times New Roman" w:cs="Times New Roman"/>
          <w:b/>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Телекоммуникационная система</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Telecommunication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system</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Система, обеспечивающая телекоммуникации и состоящая из передатчика, который получает информацию и преобразует ее в передаваемые сигналы, среды передачи, несущей сигналы, и приемника, который получает сигналы и осуществляет их обратное преобразование в удобную для использования информацию. </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Управление данными</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Data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management</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 Совокупность ИКТ, задачей которых является создание локальных и распределенных </w:t>
      </w:r>
      <w:proofErr w:type="spellStart"/>
      <w:r>
        <w:rPr>
          <w:rFonts w:ascii="Times New Roman" w:hAnsi="Times New Roman" w:cs="Times New Roman"/>
          <w:sz w:val="24"/>
          <w:szCs w:val="24"/>
        </w:rPr>
        <w:t>репозиториев</w:t>
      </w:r>
      <w:proofErr w:type="spellEnd"/>
      <w:r>
        <w:rPr>
          <w:rFonts w:ascii="Times New Roman" w:hAnsi="Times New Roman" w:cs="Times New Roman"/>
          <w:sz w:val="24"/>
          <w:szCs w:val="24"/>
        </w:rPr>
        <w:t xml:space="preserve"> структурированных, слабоструктурированных или неструктурированных данных, создание и поддержка метаданных, описывающих свойства этих данных, эффективное хранение, обработка и предоставление доступа пользователей и программных средств к данным и метаданным в указанных </w:t>
      </w:r>
      <w:proofErr w:type="spellStart"/>
      <w:r>
        <w:rPr>
          <w:rFonts w:ascii="Times New Roman" w:hAnsi="Times New Roman" w:cs="Times New Roman"/>
          <w:sz w:val="24"/>
          <w:szCs w:val="24"/>
        </w:rPr>
        <w:t>репозиториях</w:t>
      </w:r>
      <w:proofErr w:type="spellEnd"/>
      <w:r>
        <w:rPr>
          <w:rFonts w:ascii="Times New Roman" w:hAnsi="Times New Roman" w:cs="Times New Roman"/>
          <w:sz w:val="24"/>
          <w:szCs w:val="24"/>
        </w:rPr>
        <w:t>.</w:t>
      </w:r>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 Функция ИКТ, описанных в п. 1. </w:t>
      </w:r>
    </w:p>
    <w:p w:rsidR="006256D0" w:rsidRDefault="006256D0" w:rsidP="006256D0">
      <w:pPr>
        <w:spacing w:after="0" w:line="360" w:lineRule="auto"/>
        <w:rPr>
          <w:rFonts w:ascii="Times New Roman" w:hAnsi="Times New Roman" w:cs="Times New Roman"/>
          <w:sz w:val="24"/>
          <w:szCs w:val="24"/>
        </w:rPr>
      </w:pPr>
    </w:p>
    <w:p w:rsidR="006256D0" w:rsidRDefault="006256D0" w:rsidP="006256D0">
      <w:pPr>
        <w:spacing w:after="0" w:line="360" w:lineRule="auto"/>
        <w:rPr>
          <w:rFonts w:ascii="Times New Roman" w:hAnsi="Times New Roman" w:cs="Times New Roman"/>
          <w:b/>
          <w:sz w:val="24"/>
          <w:szCs w:val="24"/>
        </w:rPr>
      </w:pPr>
      <w:r>
        <w:rPr>
          <w:rFonts w:ascii="Times New Roman" w:hAnsi="Times New Roman" w:cs="Times New Roman"/>
          <w:b/>
          <w:sz w:val="24"/>
          <w:szCs w:val="24"/>
        </w:rPr>
        <w:t>Управление знаниями</w:t>
      </w:r>
    </w:p>
    <w:p w:rsidR="006256D0" w:rsidRDefault="006256D0" w:rsidP="006256D0">
      <w:pPr>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Knowledge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management</w:t>
      </w:r>
      <w:proofErr w:type="spellEnd"/>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1. Область технологий искусственного интеллекта, занимающаяся созданием информационного наполнения таких систем, его поддержкой и предоставлением к нему доступа пользователей и других программных систем.</w:t>
      </w:r>
    </w:p>
    <w:p w:rsidR="006256D0" w:rsidRDefault="006256D0" w:rsidP="006256D0">
      <w:pPr>
        <w:spacing w:after="0" w:line="360" w:lineRule="auto"/>
        <w:rPr>
          <w:rFonts w:ascii="Times New Roman" w:hAnsi="Times New Roman" w:cs="Times New Roman"/>
          <w:sz w:val="24"/>
          <w:szCs w:val="24"/>
        </w:rPr>
      </w:pPr>
      <w:r>
        <w:rPr>
          <w:rFonts w:ascii="Times New Roman" w:hAnsi="Times New Roman" w:cs="Times New Roman"/>
          <w:sz w:val="24"/>
          <w:szCs w:val="24"/>
        </w:rPr>
        <w:t>2. Функция ИКТ, описанных в п. 1.</w:t>
      </w:r>
    </w:p>
    <w:p w:rsidR="006256D0" w:rsidRDefault="006256D0" w:rsidP="006256D0">
      <w:pPr>
        <w:spacing w:after="0" w:line="360" w:lineRule="auto"/>
        <w:rPr>
          <w:rFonts w:ascii="Times New Roman" w:hAnsi="Times New Roman" w:cs="Times New Roman"/>
          <w:sz w:val="24"/>
          <w:szCs w:val="24"/>
        </w:rPr>
      </w:pPr>
    </w:p>
    <w:p w:rsidR="00617579" w:rsidRPr="006256D0" w:rsidRDefault="00617579" w:rsidP="006256D0"/>
    <w:sectPr w:rsidR="00617579" w:rsidRPr="006256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F5810"/>
    <w:multiLevelType w:val="multilevel"/>
    <w:tmpl w:val="2A76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867164"/>
    <w:multiLevelType w:val="multilevel"/>
    <w:tmpl w:val="9688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AD1A82"/>
    <w:multiLevelType w:val="multilevel"/>
    <w:tmpl w:val="49DC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BE3346"/>
    <w:multiLevelType w:val="multilevel"/>
    <w:tmpl w:val="6392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89478F"/>
    <w:multiLevelType w:val="hybridMultilevel"/>
    <w:tmpl w:val="85F0CA78"/>
    <w:lvl w:ilvl="0" w:tplc="2E3AE9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73E018D5"/>
    <w:multiLevelType w:val="multilevel"/>
    <w:tmpl w:val="981C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A31028"/>
    <w:multiLevelType w:val="hybridMultilevel"/>
    <w:tmpl w:val="08CCB5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579"/>
    <w:rsid w:val="00021665"/>
    <w:rsid w:val="001C288F"/>
    <w:rsid w:val="00617579"/>
    <w:rsid w:val="006256D0"/>
    <w:rsid w:val="00EE09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56D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1757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17579"/>
    <w:rPr>
      <w:b/>
      <w:bCs/>
    </w:rPr>
  </w:style>
  <w:style w:type="character" w:styleId="a5">
    <w:name w:val="Hyperlink"/>
    <w:basedOn w:val="a0"/>
    <w:uiPriority w:val="99"/>
    <w:semiHidden/>
    <w:unhideWhenUsed/>
    <w:rsid w:val="00617579"/>
    <w:rPr>
      <w:color w:val="0000FF"/>
      <w:u w:val="single"/>
    </w:rPr>
  </w:style>
  <w:style w:type="paragraph" w:styleId="a6">
    <w:name w:val="List Paragraph"/>
    <w:basedOn w:val="a"/>
    <w:uiPriority w:val="34"/>
    <w:qFormat/>
    <w:rsid w:val="00021665"/>
    <w:pPr>
      <w:spacing w:after="160" w:line="259" w:lineRule="auto"/>
      <w:ind w:left="720"/>
      <w:contextualSpacing/>
    </w:pPr>
  </w:style>
  <w:style w:type="paragraph" w:customStyle="1" w:styleId="a7">
    <w:name w:val="оТекст"/>
    <w:basedOn w:val="a"/>
    <w:qFormat/>
    <w:rsid w:val="00021665"/>
    <w:pPr>
      <w:spacing w:after="0" w:line="360" w:lineRule="auto"/>
      <w:ind w:firstLine="709"/>
      <w:jc w:val="both"/>
    </w:pPr>
    <w:rPr>
      <w:rFonts w:ascii="Times New Roman"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56D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1757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17579"/>
    <w:rPr>
      <w:b/>
      <w:bCs/>
    </w:rPr>
  </w:style>
  <w:style w:type="character" w:styleId="a5">
    <w:name w:val="Hyperlink"/>
    <w:basedOn w:val="a0"/>
    <w:uiPriority w:val="99"/>
    <w:semiHidden/>
    <w:unhideWhenUsed/>
    <w:rsid w:val="00617579"/>
    <w:rPr>
      <w:color w:val="0000FF"/>
      <w:u w:val="single"/>
    </w:rPr>
  </w:style>
  <w:style w:type="paragraph" w:styleId="a6">
    <w:name w:val="List Paragraph"/>
    <w:basedOn w:val="a"/>
    <w:uiPriority w:val="34"/>
    <w:qFormat/>
    <w:rsid w:val="00021665"/>
    <w:pPr>
      <w:spacing w:after="160" w:line="259" w:lineRule="auto"/>
      <w:ind w:left="720"/>
      <w:contextualSpacing/>
    </w:pPr>
  </w:style>
  <w:style w:type="paragraph" w:customStyle="1" w:styleId="a7">
    <w:name w:val="оТекст"/>
    <w:basedOn w:val="a"/>
    <w:qFormat/>
    <w:rsid w:val="00021665"/>
    <w:pPr>
      <w:spacing w:after="0" w:line="360" w:lineRule="auto"/>
      <w:ind w:firstLine="709"/>
      <w:jc w:val="both"/>
    </w:pPr>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69802">
      <w:bodyDiv w:val="1"/>
      <w:marLeft w:val="0"/>
      <w:marRight w:val="0"/>
      <w:marTop w:val="0"/>
      <w:marBottom w:val="0"/>
      <w:divBdr>
        <w:top w:val="none" w:sz="0" w:space="0" w:color="auto"/>
        <w:left w:val="none" w:sz="0" w:space="0" w:color="auto"/>
        <w:bottom w:val="none" w:sz="0" w:space="0" w:color="auto"/>
        <w:right w:val="none" w:sz="0" w:space="0" w:color="auto"/>
      </w:divBdr>
    </w:div>
    <w:div w:id="1038235200">
      <w:bodyDiv w:val="1"/>
      <w:marLeft w:val="0"/>
      <w:marRight w:val="0"/>
      <w:marTop w:val="0"/>
      <w:marBottom w:val="0"/>
      <w:divBdr>
        <w:top w:val="none" w:sz="0" w:space="0" w:color="auto"/>
        <w:left w:val="none" w:sz="0" w:space="0" w:color="auto"/>
        <w:bottom w:val="none" w:sz="0" w:space="0" w:color="auto"/>
        <w:right w:val="none" w:sz="0" w:space="0" w:color="auto"/>
      </w:divBdr>
    </w:div>
    <w:div w:id="106372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2467</Words>
  <Characters>14068</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2019-06-20T11:14:00Z</dcterms:created>
  <dcterms:modified xsi:type="dcterms:W3CDTF">2019-06-20T11:14:00Z</dcterms:modified>
</cp:coreProperties>
</file>