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579" w:rsidRPr="00355429" w:rsidRDefault="00B35579" w:rsidP="00B3557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1.3.</w:t>
      </w:r>
      <w:r w:rsidRPr="00355429">
        <w:rPr>
          <w:rFonts w:ascii="Times New Roman" w:eastAsia="Times New Roman" w:hAnsi="Times New Roman"/>
          <w:sz w:val="24"/>
        </w:rPr>
        <w:t xml:space="preserve"> Провести сопоставительный анализ изученных источников.</w:t>
      </w:r>
    </w:p>
    <w:p w:rsidR="00B35579" w:rsidRDefault="00B35579" w:rsidP="00B355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458" w:type="dxa"/>
        <w:tblLook w:val="04A0" w:firstRow="1" w:lastRow="0" w:firstColumn="1" w:lastColumn="0" w:noHBand="0" w:noVBand="1"/>
      </w:tblPr>
      <w:tblGrid>
        <w:gridCol w:w="445"/>
        <w:gridCol w:w="4228"/>
        <w:gridCol w:w="4785"/>
      </w:tblGrid>
      <w:tr w:rsidR="00B35579" w:rsidRPr="00B35579" w:rsidTr="00B35579">
        <w:tc>
          <w:tcPr>
            <w:tcW w:w="445" w:type="dxa"/>
            <w:vAlign w:val="center"/>
          </w:tcPr>
          <w:p w:rsidR="00B35579" w:rsidRPr="00B35579" w:rsidRDefault="00B35579" w:rsidP="00B3557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>№</w:t>
            </w:r>
          </w:p>
        </w:tc>
        <w:tc>
          <w:tcPr>
            <w:tcW w:w="4228" w:type="dxa"/>
            <w:vAlign w:val="center"/>
          </w:tcPr>
          <w:p w:rsidR="00B35579" w:rsidRPr="00B35579" w:rsidRDefault="00B35579" w:rsidP="00B3557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>Статья</w:t>
            </w:r>
          </w:p>
        </w:tc>
        <w:tc>
          <w:tcPr>
            <w:tcW w:w="4785" w:type="dxa"/>
            <w:vAlign w:val="center"/>
          </w:tcPr>
          <w:p w:rsidR="00B35579" w:rsidRPr="00B35579" w:rsidRDefault="00B35579" w:rsidP="00B3557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>Аннотация</w:t>
            </w:r>
          </w:p>
        </w:tc>
      </w:tr>
      <w:tr w:rsidR="00B35579" w:rsidRPr="00B35579" w:rsidTr="00B35579">
        <w:tc>
          <w:tcPr>
            <w:tcW w:w="445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4228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 xml:space="preserve">Бубнов Г.Г., </w:t>
            </w:r>
            <w:proofErr w:type="spellStart"/>
            <w:r w:rsidRPr="00B35579">
              <w:rPr>
                <w:rFonts w:ascii="Times New Roman" w:hAnsi="Times New Roman" w:cs="Times New Roman"/>
                <w:szCs w:val="24"/>
              </w:rPr>
              <w:t>Никульчев</w:t>
            </w:r>
            <w:proofErr w:type="spellEnd"/>
            <w:r w:rsidRPr="00B35579">
              <w:rPr>
                <w:rFonts w:ascii="Times New Roman" w:hAnsi="Times New Roman" w:cs="Times New Roman"/>
                <w:szCs w:val="24"/>
              </w:rPr>
              <w:t xml:space="preserve"> Е. В., Плужник Е. В. Опыт внедрения инновационных информа</w:t>
            </w:r>
            <w:r w:rsidRPr="00B35579">
              <w:rPr>
                <w:rFonts w:ascii="Times New Roman" w:hAnsi="Times New Roman" w:cs="Times New Roman"/>
                <w:szCs w:val="24"/>
              </w:rPr>
              <w:softHyphen/>
              <w:t>ционных технологий в образовательную деятельность // Высшее образование в России. 2015. № 1. С. 159-161.</w:t>
            </w:r>
          </w:p>
        </w:tc>
        <w:tc>
          <w:tcPr>
            <w:tcW w:w="4785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>Изложены возможности внедрения и эффективного функционирования инновационных информационных технологий в образовательный процесс подготовки специалистов в вузе технического профиля.</w:t>
            </w:r>
          </w:p>
        </w:tc>
      </w:tr>
      <w:tr w:rsidR="00B35579" w:rsidRPr="00B35579" w:rsidTr="00B35579">
        <w:tc>
          <w:tcPr>
            <w:tcW w:w="445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4228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 xml:space="preserve">Макашова В.Н. Опыт разработки и внедрения модуля «Электронный Деканат» в систему дистанционного обучения на основе LMS </w:t>
            </w:r>
            <w:proofErr w:type="spellStart"/>
            <w:r w:rsidRPr="00B35579">
              <w:rPr>
                <w:rFonts w:ascii="Times New Roman" w:hAnsi="Times New Roman" w:cs="Times New Roman"/>
                <w:szCs w:val="24"/>
              </w:rPr>
              <w:t>Moodle</w:t>
            </w:r>
            <w:proofErr w:type="spellEnd"/>
            <w:r w:rsidRPr="00B35579">
              <w:rPr>
                <w:rFonts w:ascii="Times New Roman" w:hAnsi="Times New Roman" w:cs="Times New Roman"/>
                <w:szCs w:val="24"/>
              </w:rPr>
              <w:t xml:space="preserve"> / В.Н. Макашова, В.Ю. </w:t>
            </w:r>
            <w:proofErr w:type="spellStart"/>
            <w:r w:rsidRPr="00B35579">
              <w:rPr>
                <w:rFonts w:ascii="Times New Roman" w:hAnsi="Times New Roman" w:cs="Times New Roman"/>
                <w:szCs w:val="24"/>
              </w:rPr>
              <w:t>Филимошин</w:t>
            </w:r>
            <w:proofErr w:type="spellEnd"/>
            <w:r w:rsidRPr="00B35579">
              <w:rPr>
                <w:rFonts w:ascii="Times New Roman" w:hAnsi="Times New Roman" w:cs="Times New Roman"/>
                <w:szCs w:val="24"/>
              </w:rPr>
              <w:t xml:space="preserve"> // Математическое и программное обеспечение систем в промышленной и социальной сферах. - 2015. - T. 3. - № 1. - C. 67-74. </w:t>
            </w:r>
          </w:p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85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 xml:space="preserve">Развитие электронного обучения является адекватным откликом систем образования многих стран на происходящие в мире процессы интеграции, движение к информационному обществу. В статье рассмотрены особенности электронного обучения. Приведены официальные документы, регулирующие вопросы использования электронного обучения в образовательной системе и наиболее крупные ВУЗы, успешно это реализующие. В работе обоснована необходимость создания модуля «Электронный деканат», который позволяет хранить и обрабатывать информацию о ходе учебного процесса и его участниках, а также автоматизировать взаимодействие между участниками учебного процесса. </w:t>
            </w:r>
          </w:p>
        </w:tc>
      </w:tr>
      <w:tr w:rsidR="00B35579" w:rsidRPr="00B35579" w:rsidTr="00B35579">
        <w:tc>
          <w:tcPr>
            <w:tcW w:w="445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4228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35579">
              <w:rPr>
                <w:rFonts w:ascii="Times New Roman" w:hAnsi="Times New Roman" w:cs="Times New Roman"/>
                <w:szCs w:val="24"/>
              </w:rPr>
              <w:t>Чусавитина</w:t>
            </w:r>
            <w:proofErr w:type="spellEnd"/>
            <w:r w:rsidRPr="00B35579">
              <w:rPr>
                <w:rFonts w:ascii="Times New Roman" w:hAnsi="Times New Roman" w:cs="Times New Roman"/>
                <w:szCs w:val="24"/>
              </w:rPr>
              <w:t xml:space="preserve"> Г.Н. Построение информационной образовательной среды вуза на основе методологии менеджмента непрерывности бизнеса / В.Н. Макашова // Новые информационные технологии в образовании. Российский государственный профессионально-педагогический университет. - 2015. - С. 389-394. </w:t>
            </w:r>
          </w:p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85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>Статья посвящена актуальной проблеме формирования электронной информационно-образовательной среды (ЭИОС) вуза с учетом требований менеджмента непрерывности деятельности. Приводится теоретическое обоснование и практические рекомендации по формированию и развитию системы управления непрерывностью функционирования ЭИОС вуза в целях обеспечения высокого уровня ее защиты и отказоустойчивости, а также безопасности, работоспособности и доступность коммуникаций в кризисных ситуациях</w:t>
            </w:r>
          </w:p>
        </w:tc>
      </w:tr>
      <w:tr w:rsidR="00B35579" w:rsidRPr="00B35579" w:rsidTr="00B35579">
        <w:tc>
          <w:tcPr>
            <w:tcW w:w="445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4228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 xml:space="preserve">Захарова Т.С., Макашова В.Н. НЕКОТОРЫЕ АСПЕКТЫ КАЧЕСТВА ЭЛЕКТРОННЫХ КУРСОВ // Современные проблемы науки и образования. – 2018. – № </w:t>
            </w:r>
            <w:proofErr w:type="gramStart"/>
            <w:r w:rsidRPr="00B35579">
              <w:rPr>
                <w:rFonts w:ascii="Times New Roman" w:hAnsi="Times New Roman" w:cs="Times New Roman"/>
                <w:szCs w:val="24"/>
              </w:rPr>
              <w:t>4.;</w:t>
            </w:r>
            <w:proofErr w:type="gramEnd"/>
            <w:r w:rsidRPr="00B35579">
              <w:rPr>
                <w:rFonts w:ascii="Times New Roman" w:hAnsi="Times New Roman" w:cs="Times New Roman"/>
                <w:szCs w:val="24"/>
              </w:rPr>
              <w:br/>
              <w:t>URL: http://science-</w:t>
            </w:r>
            <w:r w:rsidRPr="00B35579">
              <w:rPr>
                <w:rFonts w:ascii="Times New Roman" w:hAnsi="Times New Roman" w:cs="Times New Roman"/>
                <w:szCs w:val="24"/>
              </w:rPr>
              <w:lastRenderedPageBreak/>
              <w:t>education.ru/ru/article/view?id=27793 (дата обращения: 15.11.2018).</w:t>
            </w:r>
          </w:p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85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lastRenderedPageBreak/>
              <w:t>В</w:t>
            </w:r>
            <w:r w:rsidRPr="00B35579">
              <w:rPr>
                <w:rFonts w:ascii="Times New Roman" w:hAnsi="Times New Roman" w:cs="Times New Roman"/>
                <w:szCs w:val="24"/>
              </w:rPr>
              <w:t xml:space="preserve"> статье рассмотрен вопрос оценки качества электронного учебно-методического комплекса. Проанализированы основные технические и содержательные критерии оценки качества контента. Выявлена и обоснована необходимость оценки качества </w:t>
            </w:r>
            <w:r w:rsidRPr="00B35579">
              <w:rPr>
                <w:rFonts w:ascii="Times New Roman" w:hAnsi="Times New Roman" w:cs="Times New Roman"/>
                <w:szCs w:val="24"/>
              </w:rPr>
              <w:lastRenderedPageBreak/>
              <w:t>образовательного контента с различных точек зрения, таких как преподаватель, обучающийся, министерство, работодатель. Основным выводом статьи является необходимость постоянной работы над качеством контента, которая в дальнейшем улучшит уровень предоставляемых образовательных услуг и повысит конкурентоспособность организации на рынке образовательных услуг.</w:t>
            </w:r>
          </w:p>
        </w:tc>
      </w:tr>
      <w:tr w:rsidR="00B35579" w:rsidRPr="00B35579" w:rsidTr="00B35579">
        <w:tc>
          <w:tcPr>
            <w:tcW w:w="445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5</w:t>
            </w:r>
          </w:p>
        </w:tc>
        <w:tc>
          <w:tcPr>
            <w:tcW w:w="4228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 xml:space="preserve">Мещерякова, И. Н. Возможности электронного обучения в развитии познавательной активности студента. Учебно-методическое пособие / И. Н. Мещерякова, М.: Флинта — 2014–60 с. </w:t>
            </w:r>
          </w:p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85" w:type="dxa"/>
          </w:tcPr>
          <w:p w:rsidR="00B35579" w:rsidRPr="00B35579" w:rsidRDefault="00B35579" w:rsidP="00B35579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>В пособии раскрываются особенности организации обучения, направленного на развитие познавательной активности в условиях информатизации обучения. Кроме того, в рамках спецкурса «Возможности электронного обучения в развитии познавательной активности студентов» предполагается прохождение компьютерного практикума по созданию компьютерной программы учебного назначения с элементами контроля.</w:t>
            </w:r>
          </w:p>
          <w:p w:rsidR="00B35579" w:rsidRPr="00B35579" w:rsidRDefault="00B35579" w:rsidP="00B35579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>Данное учебно-методическое пособие предназначено студентам и преподавателям в помощь при освоении материала спецкурса «Возможности электронного обучения в развитии познавательной активности студентов» и последующего компьютерного практикума.</w:t>
            </w:r>
          </w:p>
        </w:tc>
      </w:tr>
      <w:tr w:rsidR="00B35579" w:rsidRPr="00B35579" w:rsidTr="00B35579">
        <w:tc>
          <w:tcPr>
            <w:tcW w:w="445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4228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 xml:space="preserve">Шевчук М. В. Облачные сервисы хранения как эффективный инструмент для организации единой информационной образовательной среды [Электрон. ресурс] // Педагогическое образование в России. — 2014. — № 8. –URL: http://cyberleninka.ru/article/n/oblachnye-servisy-hraneniya-kak-effektivnyyinstrument-dlya-organizatsii-edinoy-informatsionnoy-obrazovatelnoy-sredy (дата обращения: 10.2014) </w:t>
            </w:r>
          </w:p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85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>Рассматриваются вопросы организации эффективного взаимодействия всех участников </w:t>
            </w:r>
            <w:r w:rsidRPr="00B35579">
              <w:rPr>
                <w:rFonts w:ascii="Times New Roman" w:hAnsi="Times New Roman" w:cs="Times New Roman"/>
                <w:szCs w:val="24"/>
              </w:rPr>
              <w:t>образовательной деятельности</w:t>
            </w:r>
            <w:r w:rsidRPr="00B35579">
              <w:rPr>
                <w:rFonts w:ascii="Times New Roman" w:hAnsi="Times New Roman" w:cs="Times New Roman"/>
                <w:szCs w:val="24"/>
              </w:rPr>
              <w:t> в рамках </w:t>
            </w:r>
            <w:r w:rsidRPr="00B35579">
              <w:rPr>
                <w:rFonts w:ascii="Times New Roman" w:hAnsi="Times New Roman" w:cs="Times New Roman"/>
                <w:szCs w:val="24"/>
              </w:rPr>
              <w:t>единой информационной образовательной среды</w:t>
            </w:r>
            <w:r w:rsidRPr="00B35579">
              <w:rPr>
                <w:rFonts w:ascii="Times New Roman" w:hAnsi="Times New Roman" w:cs="Times New Roman"/>
                <w:szCs w:val="24"/>
              </w:rPr>
              <w:t> средствами современных информационных технологий, основанных на облачных вычислениях; анализируются проблемы выбора и практического применения облачных средств для организации единого информационного пространства. Приведен обзор функциональных возможностей </w:t>
            </w:r>
            <w:r w:rsidRPr="00B35579">
              <w:rPr>
                <w:rFonts w:ascii="Times New Roman" w:hAnsi="Times New Roman" w:cs="Times New Roman"/>
                <w:szCs w:val="24"/>
              </w:rPr>
              <w:t>облачных сервисов</w:t>
            </w:r>
            <w:r w:rsidRPr="00B35579">
              <w:rPr>
                <w:rFonts w:ascii="Times New Roman" w:hAnsi="Times New Roman" w:cs="Times New Roman"/>
                <w:szCs w:val="24"/>
              </w:rPr>
              <w:t> и приложений, а также рассмотрены их перспективные возможности для развития и сопровождения </w:t>
            </w:r>
            <w:r w:rsidRPr="00B35579">
              <w:rPr>
                <w:rFonts w:ascii="Times New Roman" w:hAnsi="Times New Roman" w:cs="Times New Roman"/>
                <w:szCs w:val="24"/>
              </w:rPr>
              <w:t>единой информационной образовательной среды</w:t>
            </w:r>
            <w:r w:rsidRPr="00B35579">
              <w:rPr>
                <w:rFonts w:ascii="Times New Roman" w:hAnsi="Times New Roman" w:cs="Times New Roman"/>
                <w:szCs w:val="24"/>
              </w:rPr>
              <w:t>. </w:t>
            </w:r>
          </w:p>
        </w:tc>
      </w:tr>
      <w:tr w:rsidR="00B35579" w:rsidRPr="00B35579" w:rsidTr="00B35579">
        <w:tc>
          <w:tcPr>
            <w:tcW w:w="445" w:type="dxa"/>
          </w:tcPr>
          <w:p w:rsid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4228" w:type="dxa"/>
          </w:tcPr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 xml:space="preserve">Белоус 11. В. В., Смирнова Е. В. Электронное обучение. Платформы и системы // Инженерный вестник. 2013. N 7. </w:t>
            </w:r>
            <w:r w:rsidRPr="00B35579">
              <w:rPr>
                <w:rFonts w:ascii="Times New Roman" w:hAnsi="Times New Roman" w:cs="Times New Roman"/>
                <w:szCs w:val="24"/>
              </w:rPr>
              <w:br/>
            </w:r>
          </w:p>
          <w:p w:rsidR="00B35579" w:rsidRPr="00B35579" w:rsidRDefault="00B35579" w:rsidP="00B3557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85" w:type="dxa"/>
          </w:tcPr>
          <w:p w:rsidR="00B35579" w:rsidRPr="00B35579" w:rsidRDefault="00B35579" w:rsidP="00B3557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Cs w:val="24"/>
              </w:rPr>
            </w:pPr>
            <w:r w:rsidRPr="00B35579">
              <w:rPr>
                <w:rFonts w:ascii="Times New Roman" w:hAnsi="Times New Roman" w:cs="Times New Roman"/>
                <w:szCs w:val="24"/>
              </w:rPr>
              <w:t>В статье обсуждаются возможности современных систем дистанционного обучения. Выполнено систематическое сравнение основных систем по 40 базовым и вспомогательным критериям. Показано, что наибольшими функциональными возможностями обладают системы </w:t>
            </w:r>
            <w:proofErr w:type="spellStart"/>
            <w:r w:rsidRPr="00B35579">
              <w:rPr>
                <w:rFonts w:ascii="Times New Roman" w:hAnsi="Times New Roman" w:cs="Times New Roman"/>
                <w:szCs w:val="24"/>
              </w:rPr>
              <w:t>Blackboard</w:t>
            </w:r>
            <w:proofErr w:type="spellEnd"/>
            <w:r w:rsidRPr="00B35579">
              <w:rPr>
                <w:rFonts w:ascii="Times New Roman" w:hAnsi="Times New Roman" w:cs="Times New Roman"/>
                <w:szCs w:val="24"/>
              </w:rPr>
              <w:t>, </w:t>
            </w:r>
            <w:proofErr w:type="spellStart"/>
            <w:r w:rsidRPr="00B35579">
              <w:rPr>
                <w:rFonts w:ascii="Times New Roman" w:hAnsi="Times New Roman" w:cs="Times New Roman"/>
                <w:szCs w:val="24"/>
              </w:rPr>
              <w:t>Sakaiи</w:t>
            </w:r>
            <w:proofErr w:type="spellEnd"/>
            <w:r w:rsidRPr="00B35579">
              <w:rPr>
                <w:rFonts w:ascii="Times New Roman" w:hAnsi="Times New Roman" w:cs="Times New Roman"/>
                <w:szCs w:val="24"/>
              </w:rPr>
              <w:t> </w:t>
            </w:r>
            <w:proofErr w:type="spellStart"/>
            <w:r w:rsidRPr="00B35579">
              <w:rPr>
                <w:rFonts w:ascii="Times New Roman" w:hAnsi="Times New Roman" w:cs="Times New Roman"/>
                <w:szCs w:val="24"/>
              </w:rPr>
              <w:t>Moodle</w:t>
            </w:r>
            <w:proofErr w:type="spellEnd"/>
            <w:r w:rsidRPr="00B35579">
              <w:rPr>
                <w:rFonts w:ascii="Times New Roman" w:hAnsi="Times New Roman" w:cs="Times New Roman"/>
                <w:szCs w:val="24"/>
              </w:rPr>
              <w:t>. Сделан вывод о целесообразности выбора </w:t>
            </w:r>
            <w:proofErr w:type="spellStart"/>
            <w:r w:rsidRPr="00B35579">
              <w:rPr>
                <w:rFonts w:ascii="Times New Roman" w:hAnsi="Times New Roman" w:cs="Times New Roman"/>
                <w:szCs w:val="24"/>
              </w:rPr>
              <w:t>Moodleкак</w:t>
            </w:r>
            <w:proofErr w:type="spellEnd"/>
            <w:r w:rsidRPr="00B35579">
              <w:rPr>
                <w:rFonts w:ascii="Times New Roman" w:hAnsi="Times New Roman" w:cs="Times New Roman"/>
                <w:szCs w:val="24"/>
              </w:rPr>
              <w:t xml:space="preserve"> базовой платформы для построения </w:t>
            </w:r>
            <w:r w:rsidRPr="00B35579">
              <w:rPr>
                <w:rFonts w:ascii="Times New Roman" w:hAnsi="Times New Roman" w:cs="Times New Roman"/>
                <w:szCs w:val="24"/>
              </w:rPr>
              <w:lastRenderedPageBreak/>
              <w:t>дистанционной системы обучения в образовательном учреждении.</w:t>
            </w:r>
          </w:p>
        </w:tc>
      </w:tr>
    </w:tbl>
    <w:p w:rsidR="00DD4F8D" w:rsidRDefault="00DD4F8D">
      <w:bookmarkStart w:id="0" w:name="_GoBack"/>
      <w:bookmarkEnd w:id="0"/>
    </w:p>
    <w:sectPr w:rsidR="00DD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79"/>
    <w:rsid w:val="00116D13"/>
    <w:rsid w:val="00B35579"/>
    <w:rsid w:val="00DD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BBA2A-F360-4180-8A9B-1D1951F8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579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B35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5579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B3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35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">
    <w:name w:val="hl"/>
    <w:basedOn w:val="a0"/>
    <w:rsid w:val="00B35579"/>
  </w:style>
  <w:style w:type="character" w:customStyle="1" w:styleId="10">
    <w:name w:val="Заголовок 1 Знак"/>
    <w:basedOn w:val="a0"/>
    <w:link w:val="1"/>
    <w:uiPriority w:val="9"/>
    <w:rsid w:val="00B355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7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Rufimovich</dc:creator>
  <cp:keywords/>
  <dc:description/>
  <cp:lastModifiedBy>Rufimovich</cp:lastModifiedBy>
  <cp:revision>1</cp:revision>
  <dcterms:created xsi:type="dcterms:W3CDTF">2019-05-12T21:25:00Z</dcterms:created>
  <dcterms:modified xsi:type="dcterms:W3CDTF">2019-05-12T21:45:00Z</dcterms:modified>
</cp:coreProperties>
</file>