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DB" w:rsidRDefault="006616DB"/>
    <w:p w:rsidR="006616DB" w:rsidRPr="00007191" w:rsidRDefault="006616DB" w:rsidP="006616DB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6616DB" w:rsidRDefault="006616DB"/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05DC">
        <w:rPr>
          <w:rFonts w:ascii="Times New Roman" w:hAnsi="Times New Roman" w:cs="Times New Roman"/>
          <w:sz w:val="24"/>
          <w:szCs w:val="24"/>
        </w:rPr>
        <w:t xml:space="preserve">Рекомендации в виде списка Федеральных </w:t>
      </w:r>
      <w:r w:rsidR="00FC05DC">
        <w:rPr>
          <w:rFonts w:ascii="Times New Roman" w:hAnsi="Times New Roman" w:cs="Times New Roman"/>
          <w:sz w:val="24"/>
          <w:szCs w:val="24"/>
        </w:rPr>
        <w:t>законов, Приказов и рекомендаций</w:t>
      </w:r>
      <w:r w:rsidRPr="00FC05DC">
        <w:rPr>
          <w:rFonts w:ascii="Times New Roman" w:hAnsi="Times New Roman" w:cs="Times New Roman"/>
          <w:sz w:val="24"/>
          <w:szCs w:val="24"/>
        </w:rPr>
        <w:t xml:space="preserve"> Министерства</w:t>
      </w:r>
      <w:r>
        <w:t xml:space="preserve"> </w:t>
      </w:r>
      <w:r w:rsidRPr="00FC05DC">
        <w:rPr>
          <w:rFonts w:ascii="Times New Roman" w:hAnsi="Times New Roman" w:cs="Times New Roman"/>
          <w:sz w:val="24"/>
          <w:szCs w:val="24"/>
        </w:rPr>
        <w:t>образования и науки: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Федеральный закон от 29.12.2012 № 273-ФЗ "Об образовании в Российской Федерации".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Федеральный закон от 27.07.2006г. № 149-ФЗ «Об информации, информационных технологиях и о защите информации».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Федеральный закон от 27.07.2006г. № 152-ФЗ «О персональных данных».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t>Комментарий к Федеральному закону от 29.12.2012 № 273-ФЗ. "Образовательные технологии: электронное обучение, дистанционные образовательные технологии"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t xml:space="preserve">Федеральный закон от 25.07.2011г. № 261-ФЗ «О внесении изменений в Федеральный закон «О персональных данных».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Приказ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Приказ Министерства образования и науки РФ от 5 апреля 2017 г.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FC05DC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FC05DC">
        <w:rPr>
          <w:rFonts w:ascii="Times New Roman" w:hAnsi="Times New Roman" w:cs="Times New Roman"/>
          <w:sz w:val="24"/>
          <w:szCs w:val="24"/>
        </w:rPr>
        <w:t xml:space="preserve">, программам </w:t>
      </w:r>
      <w:proofErr w:type="spellStart"/>
      <w:r w:rsidRPr="00FC05DC">
        <w:rPr>
          <w:rFonts w:ascii="Times New Roman" w:hAnsi="Times New Roman" w:cs="Times New Roman"/>
          <w:sz w:val="24"/>
          <w:szCs w:val="24"/>
        </w:rPr>
        <w:t>специалитета</w:t>
      </w:r>
      <w:proofErr w:type="spellEnd"/>
      <w:r w:rsidRPr="00FC05DC">
        <w:rPr>
          <w:rFonts w:ascii="Times New Roman" w:hAnsi="Times New Roman" w:cs="Times New Roman"/>
          <w:sz w:val="24"/>
          <w:szCs w:val="24"/>
        </w:rPr>
        <w:t xml:space="preserve">, программам магистратуры».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Письмо от 24 июня 2014г. № АК-1666/05 "Об установлении соответствий при утверждении новых перечней профессий, специальностей и направлений подготовки указанным в предыдущих перечнях профессий, специальностей и направлений подготовки".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Методические рекомендации по реализации дополнительных профессиональных программ с использованием дистанционных образовательных технологий, электронного обучения и в сетевой форме (от 21.04.2015 г. № ВК-1013/06) </w:t>
      </w:r>
    </w:p>
    <w:p w:rsidR="006616DB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7.0.83-2013 Система стандартов по информации, библиотечному и издательскому делу. Электронные издания. Основные виды и выходные сведения;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7.0.5–2008 Система стандартов по информации, библиотечному и издательскому делу. Библиографическая ссылка. Общие требования и правила составления;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52652–2006 Информационно–коммуникационные технологии в образовании. Общие положения;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52653–2006 Информационно–коммуникационные технологии в образовании. Термины и определения;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52655-2006 Информационно-коммуникационные технологии в образовании. Интегрированная автоматизированная система управления учреждением высшего профессионального образования. Общие требования.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52656-2006. Образовательные интернет-порталы федерального уровня. Общие требования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52657-2006. Информационно-коммуникационные технологии в образовании. Образовательные интернет-порталы федерального уровня. Рубрикация информационных ресурсов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53620-2009 Информационно-коммуникационные технологии в образовании. Электронные образовательные ресурсы. Общие положения; </w:t>
      </w:r>
    </w:p>
    <w:p w:rsidR="00FC05DC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55751-2013 Информационно-коммуникационные технологии в образовании. Электронные учебно-методические комплексы; </w:t>
      </w:r>
    </w:p>
    <w:p w:rsidR="00473F58" w:rsidRPr="00FC05DC" w:rsidRDefault="006616DB" w:rsidP="00FC05D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FC05DC">
        <w:rPr>
          <w:rFonts w:ascii="Times New Roman" w:hAnsi="Times New Roman" w:cs="Times New Roman"/>
          <w:sz w:val="24"/>
          <w:szCs w:val="24"/>
        </w:rPr>
        <w:sym w:font="Symbol" w:char="F0B7"/>
      </w:r>
      <w:r w:rsidRPr="00FC05DC">
        <w:rPr>
          <w:rFonts w:ascii="Times New Roman" w:hAnsi="Times New Roman" w:cs="Times New Roman"/>
          <w:sz w:val="24"/>
          <w:szCs w:val="24"/>
        </w:rPr>
        <w:t xml:space="preserve"> ГОСТ Р 55750-2013 Информационно-коммуникационные технологии в образовании. Метаданные электронных образовательных ресурсов. Общие положения. </w:t>
      </w:r>
      <w:bookmarkEnd w:id="0"/>
    </w:p>
    <w:sectPr w:rsidR="00473F58" w:rsidRPr="00FC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DB"/>
    <w:rsid w:val="00473F58"/>
    <w:rsid w:val="006616DB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A9451-137A-4FA0-99F9-1EC7CB0F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2019-05-06T20:50:00Z</dcterms:created>
  <dcterms:modified xsi:type="dcterms:W3CDTF">2019-05-06T21:02:00Z</dcterms:modified>
</cp:coreProperties>
</file>