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34B" w:rsidRPr="00DB5FF1" w:rsidRDefault="00DB5FF1" w:rsidP="002F5B40">
      <w:pPr>
        <w:pStyle w:val="Titledocument"/>
        <w:rPr>
          <w:lang w:val="el-GR"/>
        </w:rPr>
      </w:pPr>
      <w:r>
        <w:rPr>
          <w:lang w:val="el-GR"/>
        </w:rPr>
        <w:t xml:space="preserve">Διαδραστικές Τεχνολογίες </w:t>
      </w:r>
    </w:p>
    <w:p w:rsidR="00DB5FF1" w:rsidRPr="00DB5FF1" w:rsidRDefault="00DB5FF1" w:rsidP="00DB5FF1">
      <w:pPr>
        <w:pStyle w:val="Titledocument"/>
      </w:pPr>
      <w:r>
        <w:rPr>
          <w:lang w:val="el-GR"/>
        </w:rPr>
        <w:t>Άσκηση</w:t>
      </w:r>
      <w:r w:rsidRPr="00DB5FF1">
        <w:t xml:space="preserve"> </w:t>
      </w:r>
      <w:r>
        <w:rPr>
          <w:lang w:val="el-GR"/>
        </w:rPr>
        <w:t>Τέταρτη</w:t>
      </w:r>
    </w:p>
    <w:p w:rsidR="00DB5FF1" w:rsidRPr="00DB5FF1" w:rsidRDefault="00DB5FF1" w:rsidP="005B434B">
      <w:pPr>
        <w:pStyle w:val="Authors"/>
        <w:rPr>
          <w:rFonts w:eastAsiaTheme="minorEastAsia"/>
          <w:caps w:val="0"/>
        </w:rPr>
      </w:pPr>
      <w:r>
        <w:rPr>
          <w:lang w:val="el-GR"/>
        </w:rPr>
        <w:t>Νόμος</w:t>
      </w:r>
      <w:r w:rsidRPr="00DB5FF1">
        <w:t xml:space="preserve"> </w:t>
      </w:r>
      <w:r>
        <w:rPr>
          <w:lang w:val="el-GR"/>
        </w:rPr>
        <w:t>του</w:t>
      </w:r>
      <w:r w:rsidRPr="00DB5FF1">
        <w:t xml:space="preserve"> </w:t>
      </w:r>
      <w:r>
        <w:t>Fitts</w:t>
      </w:r>
      <w:r w:rsidRPr="0029158F">
        <w:rPr>
          <w:rFonts w:eastAsiaTheme="minorEastAsia"/>
          <w:caps w:val="0"/>
        </w:rPr>
        <w:t xml:space="preserve"> </w:t>
      </w:r>
    </w:p>
    <w:p w:rsidR="005B434B" w:rsidRPr="0029158F" w:rsidRDefault="00DB5FF1" w:rsidP="005B434B">
      <w:pPr>
        <w:pStyle w:val="Authors"/>
        <w:rPr>
          <w:rFonts w:eastAsiaTheme="minorEastAsia"/>
          <w:caps w:val="0"/>
        </w:rPr>
      </w:pPr>
      <w:r>
        <w:rPr>
          <w:rFonts w:eastAsiaTheme="minorEastAsia"/>
          <w:caps w:val="0"/>
          <w:lang w:val="el-GR"/>
        </w:rPr>
        <w:t>Αικτερίνα</w:t>
      </w:r>
      <w:r w:rsidR="005B434B" w:rsidRPr="0029158F">
        <w:rPr>
          <w:rFonts w:eastAsiaTheme="minorEastAsia"/>
          <w:caps w:val="0"/>
        </w:rPr>
        <w:t xml:space="preserve">, </w:t>
      </w:r>
      <w:r>
        <w:rPr>
          <w:rFonts w:eastAsiaTheme="minorEastAsia"/>
          <w:caps w:val="0"/>
          <w:lang w:val="el-GR"/>
        </w:rPr>
        <w:t>Β</w:t>
      </w:r>
      <w:r w:rsidR="005B434B" w:rsidRPr="0029158F">
        <w:rPr>
          <w:rFonts w:eastAsiaTheme="minorEastAsia"/>
          <w:caps w:val="0"/>
        </w:rPr>
        <w:t xml:space="preserve">, </w:t>
      </w:r>
      <w:r>
        <w:rPr>
          <w:rFonts w:eastAsiaTheme="minorEastAsia"/>
          <w:caps w:val="0"/>
          <w:lang w:val="el-GR"/>
        </w:rPr>
        <w:t>Μητροπούλου</w:t>
      </w:r>
      <w:r w:rsidR="005B434B" w:rsidRPr="0029158F">
        <w:rPr>
          <w:rFonts w:eastAsiaTheme="minorEastAsia" w:hint="eastAsia"/>
          <w:caps w:val="0"/>
        </w:rPr>
        <w:footnoteReference w:customMarkFollows="1" w:id="2"/>
        <w:t>*</w:t>
      </w:r>
    </w:p>
    <w:p w:rsidR="005B434B" w:rsidRPr="00DB5FF1" w:rsidRDefault="00DB5FF1" w:rsidP="005B434B">
      <w:pPr>
        <w:pStyle w:val="Affiliation"/>
        <w:rPr>
          <w:rFonts w:eastAsiaTheme="minorEastAsia"/>
          <w:lang w:val="el-GR"/>
        </w:rPr>
      </w:pPr>
      <w:r>
        <w:rPr>
          <w:rFonts w:eastAsiaTheme="minorEastAsia"/>
          <w:lang w:val="el-GR"/>
        </w:rPr>
        <w:t>Μηχανικών</w:t>
      </w:r>
      <w:r w:rsidRPr="00DB5FF1">
        <w:rPr>
          <w:rFonts w:eastAsiaTheme="minorEastAsia"/>
          <w:lang w:val="el-GR"/>
        </w:rPr>
        <w:t xml:space="preserve"> </w:t>
      </w:r>
      <w:r>
        <w:rPr>
          <w:rFonts w:eastAsiaTheme="minorEastAsia"/>
          <w:lang w:val="el-GR"/>
        </w:rPr>
        <w:t>Ηλεκτρονικών</w:t>
      </w:r>
      <w:r w:rsidRPr="00DB5FF1">
        <w:rPr>
          <w:rFonts w:eastAsiaTheme="minorEastAsia"/>
          <w:lang w:val="el-GR"/>
        </w:rPr>
        <w:t xml:space="preserve"> </w:t>
      </w:r>
      <w:r>
        <w:rPr>
          <w:rFonts w:eastAsiaTheme="minorEastAsia"/>
          <w:lang w:val="el-GR"/>
        </w:rPr>
        <w:t>Υπολογιστών και Πληροφορικής</w:t>
      </w:r>
      <w:r w:rsidR="005B434B" w:rsidRPr="00DB5FF1">
        <w:rPr>
          <w:rFonts w:eastAsiaTheme="minorEastAsia"/>
          <w:lang w:val="el-GR"/>
        </w:rPr>
        <w:t xml:space="preserve">, </w:t>
      </w:r>
      <w:r>
        <w:rPr>
          <w:rFonts w:eastAsiaTheme="minorEastAsia"/>
          <w:lang w:val="el-GR"/>
        </w:rPr>
        <w:t>Πανεπιστήμιο Πατρών</w:t>
      </w:r>
      <w:r w:rsidR="00547F6A" w:rsidRPr="00DB5FF1">
        <w:rPr>
          <w:rFonts w:eastAsiaTheme="minorEastAsia"/>
          <w:lang w:val="el-GR"/>
        </w:rPr>
        <w:t xml:space="preserve">, </w:t>
      </w:r>
      <w:r>
        <w:rPr>
          <w:rFonts w:eastAsiaTheme="minorEastAsia"/>
        </w:rPr>
        <w:t>up</w:t>
      </w:r>
      <w:r w:rsidRPr="00DB5FF1">
        <w:rPr>
          <w:rFonts w:eastAsiaTheme="minorEastAsia"/>
          <w:lang w:val="el-GR"/>
        </w:rPr>
        <w:t>1067409@</w:t>
      </w:r>
      <w:r>
        <w:rPr>
          <w:rFonts w:eastAsiaTheme="minorEastAsia"/>
        </w:rPr>
        <w:t>upnet</w:t>
      </w:r>
      <w:r w:rsidRPr="00DB5FF1">
        <w:rPr>
          <w:rFonts w:eastAsiaTheme="minorEastAsia"/>
          <w:lang w:val="el-GR"/>
        </w:rPr>
        <w:t>.</w:t>
      </w:r>
      <w:r>
        <w:rPr>
          <w:rFonts w:eastAsiaTheme="minorEastAsia"/>
        </w:rPr>
        <w:t>gr</w:t>
      </w:r>
    </w:p>
    <w:p w:rsidR="00DB5FF1" w:rsidRPr="003877C0" w:rsidRDefault="00DB5FF1" w:rsidP="005B434B">
      <w:pPr>
        <w:pStyle w:val="CCSDescription"/>
        <w:rPr>
          <w:rStyle w:val="CCSHeadchar"/>
          <w:szCs w:val="18"/>
          <w:lang w:val="el-GR"/>
        </w:rPr>
      </w:pPr>
      <w:r>
        <w:rPr>
          <w:rStyle w:val="CCSHeadchar"/>
          <w:szCs w:val="18"/>
          <w:lang w:val="el-GR"/>
        </w:rPr>
        <w:t>Στο πλαίσιο του μαθήματος μας ζητήθηκ</w:t>
      </w:r>
      <w:r w:rsidR="003877C0">
        <w:rPr>
          <w:rStyle w:val="CCSHeadchar"/>
          <w:szCs w:val="18"/>
          <w:lang w:val="el-GR"/>
        </w:rPr>
        <w:t xml:space="preserve">ε να διεξάγουμε ένα πείραμα με επίκεντρο μελέτης το νόμο του </w:t>
      </w:r>
      <w:r w:rsidR="003877C0">
        <w:rPr>
          <w:rStyle w:val="CCSHeadchar"/>
          <w:szCs w:val="18"/>
        </w:rPr>
        <w:t>Fitts</w:t>
      </w:r>
      <w:r w:rsidR="003877C0">
        <w:rPr>
          <w:rStyle w:val="CCSHeadchar"/>
          <w:szCs w:val="18"/>
          <w:lang w:val="el-GR"/>
        </w:rPr>
        <w:t>, ο οποίος ορίζει ότι ο χρόνος που απαιτείται για να μετακινηθεί ένας δείκτης σε ένα στόχο (λχ ο κέρσορας του υπολογιστή) είναι μία γραμμική συνάρτηση της απόστασης από το στόχο αλλά και του μεγέθους του.</w:t>
      </w:r>
    </w:p>
    <w:p w:rsidR="005B434B" w:rsidRDefault="008315A5" w:rsidP="005B434B">
      <w:pPr>
        <w:pStyle w:val="Head1"/>
        <w:tabs>
          <w:tab w:val="clear" w:pos="360"/>
        </w:tabs>
        <w:ind w:left="432" w:hanging="432"/>
      </w:pPr>
      <w:r>
        <w:rPr>
          <w:lang w:val="el-GR"/>
        </w:rPr>
        <w:t>ΠΕΡΙΛΗΨΗ ΚΑΙ ΣΚΟΠΟΣ ΠΕΙΡΑΜΑΤΟΣ.</w:t>
      </w:r>
    </w:p>
    <w:p w:rsidR="003877C0" w:rsidRPr="008315A5" w:rsidRDefault="003877C0" w:rsidP="003877C0">
      <w:pPr>
        <w:pStyle w:val="Para"/>
        <w:rPr>
          <w:lang w:val="el-GR" w:eastAsia="en-US"/>
        </w:rPr>
      </w:pPr>
      <w:r>
        <w:rPr>
          <w:lang w:val="el-GR" w:eastAsia="en-US"/>
        </w:rPr>
        <w:t xml:space="preserve">Το πείραμα που εκτελέστηκε κατά τη διάρκεια του μαθήματος ήταν το εξής. Οι φοιτητές χωρίζονται σε ζευγάρια. Σ ε κάθε δυάδα δίνονται δύο κόλλες που περιέχουν διάφορα σενάρια στόχων (με ποικίλα μεγέθη και αποστάσεις). Ο κάθε φοιτητής καλείται να δουλέψει εναλλάξ με το συνεργάτη του. Για κάθε σενάριο στόχου παρέχονται 10 δευτερόλεπτα, για να πετύχει το στόχο όσες περισσότερες φορές μπορεί. Στη δεύτερη κόλλα το σενάριο αλλάζει. Ο κάθε φοιτητής καλείται μέσα σε τριάντα δευτερόλεπτα να </w:t>
      </w:r>
      <w:r w:rsidR="008315A5">
        <w:rPr>
          <w:lang w:val="el-GR" w:eastAsia="en-US"/>
        </w:rPr>
        <w:t xml:space="preserve">βάλει την υπογραφή του σε δύο στήλες που αποτελούνται από δώδεκα πλαίσια η κάθε μία (τα πλαίσια της κάθε στήλης είναι μεταξύ τους ίσα, όμως δύο πλαίσια που δε βρίσκονται στην ίδια στήλη έχουν διαφορετικό μέγεθος).  Και στις δύο περιπτώσεις ο φοιτητής καλείται στη συνέχεια να αναλύσει τις παραμέτρους που αφορούν το νόμο του </w:t>
      </w:r>
      <w:r w:rsidR="008315A5">
        <w:rPr>
          <w:lang w:eastAsia="en-US"/>
        </w:rPr>
        <w:t>Fitts</w:t>
      </w:r>
      <w:r w:rsidR="008315A5">
        <w:rPr>
          <w:lang w:val="el-GR" w:eastAsia="en-US"/>
        </w:rPr>
        <w:t>, να κατασκευάσει διαγράμματα και να δώσει τα συμπεράσματά του.</w:t>
      </w:r>
    </w:p>
    <w:p w:rsidR="005B434B" w:rsidRPr="006E3C28" w:rsidRDefault="006E55E2" w:rsidP="006E55E2">
      <w:pPr>
        <w:pStyle w:val="Head2"/>
        <w:numPr>
          <w:ilvl w:val="0"/>
          <w:numId w:val="0"/>
        </w:numPr>
        <w:ind w:left="360" w:hanging="360"/>
        <w:rPr>
          <w:lang w:val="el-GR"/>
        </w:rPr>
      </w:pPr>
      <w:r>
        <w:rPr>
          <w:lang w:val="el-GR"/>
        </w:rPr>
        <w:t xml:space="preserve">2    </w:t>
      </w:r>
      <w:r w:rsidR="006E3C28">
        <w:rPr>
          <w:lang w:val="el-GR"/>
        </w:rPr>
        <w:t>ΠΡΩΤΗ ΦΑΣΗ ΠΕΙΡΑΜΑΤΟΣ (</w:t>
      </w:r>
      <w:r w:rsidR="006E3C28">
        <w:t>TAPS</w:t>
      </w:r>
      <w:r w:rsidR="006E3C28" w:rsidRPr="006E3C28">
        <w:rPr>
          <w:lang w:val="el-GR"/>
        </w:rPr>
        <w:t xml:space="preserve"> </w:t>
      </w:r>
      <w:r w:rsidR="006E3C28">
        <w:rPr>
          <w:lang w:val="el-GR"/>
        </w:rPr>
        <w:t>ΣΕ ΣΤΟΧΟ)</w:t>
      </w:r>
    </w:p>
    <w:p w:rsidR="00AF6F88" w:rsidRPr="00F96AD6" w:rsidRDefault="008315A5" w:rsidP="005B434B">
      <w:pPr>
        <w:pStyle w:val="Para"/>
        <w:rPr>
          <w:lang w:val="el-GR"/>
        </w:rPr>
      </w:pPr>
      <w:r>
        <w:rPr>
          <w:lang w:val="el-GR"/>
        </w:rPr>
        <w:t>Για την πρώτη φάση του πειράματος δίνεται στους φοιτητές το παρακάτω φύλλο</w:t>
      </w:r>
      <w:r w:rsidR="00F96AD6" w:rsidRPr="00F96AD6">
        <w:rPr>
          <w:lang w:val="el-GR"/>
        </w:rPr>
        <w:t xml:space="preserve">. </w:t>
      </w:r>
      <w:r w:rsidR="00F96AD6">
        <w:rPr>
          <w:lang w:val="el-GR"/>
        </w:rPr>
        <w:t xml:space="preserve"> Δεξιά έχουν τοποθετηθεί με άσπρο χρώμα τα περιθώρια των στόχων, ενώ με γκρι σημειώνεται η απόσταση μεταξύ τους. Στο αριστερό μέρος του φύλλου υπάρχουν τέσσερις στήλες, ώστε οι φοιτητές να σημειώσουν τα </w:t>
      </w:r>
      <w:r w:rsidR="00F96AD6">
        <w:t>D</w:t>
      </w:r>
      <w:r w:rsidR="00F96AD6" w:rsidRPr="00F96AD6">
        <w:rPr>
          <w:lang w:val="el-GR"/>
        </w:rPr>
        <w:t xml:space="preserve">, </w:t>
      </w:r>
      <w:r w:rsidR="00F96AD6">
        <w:t>W</w:t>
      </w:r>
      <w:r w:rsidR="00F96AD6" w:rsidRPr="00F96AD6">
        <w:rPr>
          <w:lang w:val="el-GR"/>
        </w:rPr>
        <w:t xml:space="preserve">, </w:t>
      </w:r>
      <w:r w:rsidR="00F96AD6">
        <w:t>D</w:t>
      </w:r>
      <w:r w:rsidR="00F96AD6" w:rsidRPr="00F96AD6">
        <w:rPr>
          <w:lang w:val="el-GR"/>
        </w:rPr>
        <w:t>/</w:t>
      </w:r>
      <w:r w:rsidR="00F96AD6">
        <w:t>W</w:t>
      </w:r>
      <w:r w:rsidR="00F96AD6" w:rsidRPr="00F96AD6">
        <w:rPr>
          <w:lang w:val="el-GR"/>
        </w:rPr>
        <w:t xml:space="preserve"> </w:t>
      </w:r>
      <w:r w:rsidR="00F96AD6">
        <w:rPr>
          <w:lang w:val="el-GR"/>
        </w:rPr>
        <w:t xml:space="preserve">και </w:t>
      </w:r>
      <w:r w:rsidR="00F96AD6">
        <w:t>number</w:t>
      </w:r>
      <w:r w:rsidR="00F96AD6" w:rsidRPr="00F96AD6">
        <w:rPr>
          <w:lang w:val="el-GR"/>
        </w:rPr>
        <w:t xml:space="preserve"> </w:t>
      </w:r>
      <w:r w:rsidR="00F96AD6">
        <w:t>of</w:t>
      </w:r>
      <w:r w:rsidR="00F96AD6" w:rsidRPr="00F96AD6">
        <w:rPr>
          <w:lang w:val="el-GR"/>
        </w:rPr>
        <w:t xml:space="preserve"> </w:t>
      </w:r>
      <w:r w:rsidR="00F96AD6">
        <w:t>taps</w:t>
      </w:r>
      <w:r w:rsidR="00F96AD6" w:rsidRPr="00F96AD6">
        <w:rPr>
          <w:lang w:val="el-GR"/>
        </w:rPr>
        <w:t xml:space="preserve"> </w:t>
      </w:r>
      <w:r w:rsidR="00F96AD6">
        <w:rPr>
          <w:lang w:val="el-GR"/>
        </w:rPr>
        <w:t xml:space="preserve">που προκύπτουν για την κάθε εκτέλεση του πειράματος, ώστε να χρησιμοποιηθούν στη συνέχεια για την εξίσωση του </w:t>
      </w:r>
      <w:r w:rsidR="00F96AD6">
        <w:t>Fitts</w:t>
      </w:r>
      <w:r w:rsidR="00F96AD6" w:rsidRPr="00F96AD6">
        <w:rPr>
          <w:lang w:val="el-GR"/>
        </w:rPr>
        <w:t xml:space="preserve"> </w:t>
      </w:r>
      <w:r w:rsidR="00F96AD6">
        <w:rPr>
          <w:lang w:val="el-GR"/>
        </w:rPr>
        <w:t>(</w:t>
      </w:r>
      <w:r w:rsidR="00F96AD6">
        <w:t>T</w:t>
      </w:r>
      <w:r w:rsidR="00F96AD6" w:rsidRPr="00F96AD6">
        <w:rPr>
          <w:lang w:val="el-GR"/>
        </w:rPr>
        <w:t>=</w:t>
      </w:r>
      <w:r w:rsidR="00F96AD6">
        <w:t>a</w:t>
      </w:r>
      <w:r w:rsidR="00F96AD6" w:rsidRPr="00F96AD6">
        <w:rPr>
          <w:lang w:val="el-GR"/>
        </w:rPr>
        <w:t>+</w:t>
      </w:r>
      <w:r w:rsidR="00F96AD6">
        <w:t>b</w:t>
      </w:r>
      <w:r w:rsidR="00F96AD6" w:rsidRPr="00F96AD6">
        <w:rPr>
          <w:lang w:val="el-GR"/>
        </w:rPr>
        <w:t>*</w:t>
      </w:r>
      <w:r w:rsidR="00F96AD6">
        <w:t>log</w:t>
      </w:r>
      <w:r w:rsidR="00336554">
        <w:rPr>
          <w:lang w:val="el-GR"/>
        </w:rPr>
        <w:t>(</w:t>
      </w:r>
      <w:r w:rsidR="006E55E2">
        <w:t>D</w:t>
      </w:r>
      <w:r w:rsidR="006E55E2" w:rsidRPr="006E55E2">
        <w:rPr>
          <w:lang w:val="el-GR"/>
        </w:rPr>
        <w:t>/</w:t>
      </w:r>
      <w:r w:rsidR="006E55E2">
        <w:t>W</w:t>
      </w:r>
      <w:r w:rsidR="00336554" w:rsidRPr="00336554">
        <w:rPr>
          <w:lang w:val="el-GR"/>
        </w:rPr>
        <w:t>+1</w:t>
      </w:r>
      <w:r w:rsidR="006E55E2" w:rsidRPr="006E55E2">
        <w:rPr>
          <w:lang w:val="el-GR"/>
        </w:rPr>
        <w:t>))*</w:t>
      </w:r>
    </w:p>
    <w:p w:rsidR="00F96AD6" w:rsidRPr="00F96AD6" w:rsidRDefault="00F96AD6" w:rsidP="00F96AD6">
      <w:pPr>
        <w:pStyle w:val="ParaContinue"/>
        <w:rPr>
          <w:lang w:val="el-GR"/>
        </w:rPr>
      </w:pPr>
    </w:p>
    <w:p w:rsidR="00F96AD6" w:rsidRDefault="00F96AD6" w:rsidP="00F96AD6">
      <w:pPr>
        <w:pStyle w:val="ParaContinue"/>
        <w:rPr>
          <w:lang w:val="el-GR"/>
        </w:rPr>
      </w:pPr>
      <w:r>
        <w:rPr>
          <w:noProof/>
          <w:lang w:val="el-GR" w:eastAsia="el-GR"/>
        </w:rPr>
        <w:lastRenderedPageBreak/>
        <w:drawing>
          <wp:inline distT="0" distB="0" distL="0" distR="0">
            <wp:extent cx="2236348" cy="2673927"/>
            <wp:effectExtent l="19050" t="0" r="0" b="0"/>
            <wp:docPr id="9" name="8 - Εικόνα" descr="IMG_20220107_125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107_125305.jpg"/>
                    <pic:cNvPicPr/>
                  </pic:nvPicPr>
                  <pic:blipFill>
                    <a:blip r:embed="rId7" cstate="print"/>
                    <a:stretch>
                      <a:fillRect/>
                    </a:stretch>
                  </pic:blipFill>
                  <pic:spPr>
                    <a:xfrm>
                      <a:off x="0" y="0"/>
                      <a:ext cx="2241709" cy="2680337"/>
                    </a:xfrm>
                    <a:prstGeom prst="rect">
                      <a:avLst/>
                    </a:prstGeom>
                  </pic:spPr>
                </pic:pic>
              </a:graphicData>
            </a:graphic>
          </wp:inline>
        </w:drawing>
      </w:r>
    </w:p>
    <w:p w:rsidR="000827A7" w:rsidRPr="000827A7" w:rsidRDefault="000827A7" w:rsidP="000827A7">
      <w:pPr>
        <w:pStyle w:val="FigureCaption"/>
        <w:rPr>
          <w:lang w:val="el-GR"/>
        </w:rPr>
      </w:pPr>
      <w:r w:rsidRPr="000827A7">
        <w:t>Figure</w:t>
      </w:r>
      <w:r w:rsidRPr="000827A7">
        <w:rPr>
          <w:lang w:val="el-GR"/>
        </w:rPr>
        <w:t xml:space="preserve"> 1: Η πρώτη πειραματική διαδικασία με τα </w:t>
      </w:r>
      <w:r w:rsidRPr="000827A7">
        <w:t>hits</w:t>
      </w:r>
      <w:r w:rsidRPr="000827A7">
        <w:rPr>
          <w:lang w:val="el-GR"/>
        </w:rPr>
        <w:t xml:space="preserve"> στους στόχους που βρίσκονται μέσα στα άσπρα πλαίσια για κάθε συνθήκη.</w:t>
      </w:r>
    </w:p>
    <w:p w:rsidR="000827A7" w:rsidRPr="000827A7" w:rsidRDefault="000827A7" w:rsidP="00F96AD6">
      <w:pPr>
        <w:pStyle w:val="ParaContinue"/>
        <w:rPr>
          <w:lang w:val="el-GR"/>
        </w:rPr>
      </w:pPr>
    </w:p>
    <w:p w:rsidR="005B434B" w:rsidRPr="000827A7" w:rsidRDefault="005B434B" w:rsidP="005B434B">
      <w:pPr>
        <w:pStyle w:val="Para"/>
        <w:rPr>
          <w:lang w:val="el-GR"/>
        </w:rPr>
      </w:pPr>
    </w:p>
    <w:p w:rsidR="005B434B" w:rsidRPr="00336554" w:rsidRDefault="006E55E2" w:rsidP="006E55E2">
      <w:pPr>
        <w:pStyle w:val="Head2"/>
        <w:numPr>
          <w:ilvl w:val="0"/>
          <w:numId w:val="0"/>
        </w:numPr>
        <w:ind w:left="360" w:hanging="360"/>
        <w:rPr>
          <w:lang w:val="el-GR"/>
        </w:rPr>
      </w:pPr>
      <w:r w:rsidRPr="006E55E2">
        <w:t>2.1</w:t>
      </w:r>
      <w:r w:rsidRPr="006E55E2">
        <w:tab/>
      </w:r>
      <w:r w:rsidR="00336554">
        <w:rPr>
          <w:lang w:val="el-GR"/>
        </w:rPr>
        <w:t xml:space="preserve">Συγκεντρωτικά στοιχεία </w:t>
      </w:r>
    </w:p>
    <w:tbl>
      <w:tblPr>
        <w:tblStyle w:val="-6"/>
        <w:tblW w:w="0" w:type="auto"/>
        <w:tblLook w:val="04A0"/>
      </w:tblPr>
      <w:tblGrid>
        <w:gridCol w:w="1876"/>
        <w:gridCol w:w="1845"/>
        <w:gridCol w:w="1804"/>
        <w:gridCol w:w="1797"/>
        <w:gridCol w:w="1654"/>
      </w:tblGrid>
      <w:tr w:rsidR="00822406" w:rsidTr="00822406">
        <w:trPr>
          <w:cnfStyle w:val="100000000000"/>
        </w:trPr>
        <w:tc>
          <w:tcPr>
            <w:cnfStyle w:val="001000000000"/>
            <w:tcW w:w="1876" w:type="dxa"/>
          </w:tcPr>
          <w:p w:rsidR="00822406" w:rsidRDefault="00822406" w:rsidP="005B434B">
            <w:pPr>
              <w:pStyle w:val="Para"/>
              <w:ind w:firstLine="0"/>
            </w:pPr>
            <w:r>
              <w:t>Condition</w:t>
            </w:r>
          </w:p>
        </w:tc>
        <w:tc>
          <w:tcPr>
            <w:tcW w:w="1845" w:type="dxa"/>
          </w:tcPr>
          <w:p w:rsidR="00822406" w:rsidRDefault="00822406" w:rsidP="005B434B">
            <w:pPr>
              <w:pStyle w:val="Para"/>
              <w:ind w:firstLine="0"/>
              <w:cnfStyle w:val="100000000000"/>
            </w:pPr>
            <w:r>
              <w:t>Distance (D)</w:t>
            </w:r>
          </w:p>
        </w:tc>
        <w:tc>
          <w:tcPr>
            <w:tcW w:w="1804" w:type="dxa"/>
          </w:tcPr>
          <w:p w:rsidR="00822406" w:rsidRDefault="00822406" w:rsidP="005B434B">
            <w:pPr>
              <w:pStyle w:val="Para"/>
              <w:ind w:firstLine="0"/>
              <w:cnfStyle w:val="100000000000"/>
            </w:pPr>
            <w:r>
              <w:t>Target Width (W)</w:t>
            </w:r>
          </w:p>
        </w:tc>
        <w:tc>
          <w:tcPr>
            <w:tcW w:w="1797" w:type="dxa"/>
          </w:tcPr>
          <w:p w:rsidR="00822406" w:rsidRDefault="00822406" w:rsidP="005B434B">
            <w:pPr>
              <w:pStyle w:val="Para"/>
              <w:ind w:firstLine="0"/>
              <w:cnfStyle w:val="100000000000"/>
            </w:pPr>
            <w:r w:rsidRPr="00336554">
              <w:t xml:space="preserve">ID = log2 </w:t>
            </w:r>
            <w:r w:rsidR="00071681">
              <w:t>[</w:t>
            </w:r>
            <w:r w:rsidRPr="00336554">
              <w:t xml:space="preserve">(D / W </w:t>
            </w:r>
            <w:r w:rsidR="00071681">
              <w:t>)</w:t>
            </w:r>
            <w:r w:rsidRPr="00336554">
              <w:t>+ 1</w:t>
            </w:r>
            <w:r w:rsidR="00071681">
              <w:t>]</w:t>
            </w:r>
          </w:p>
        </w:tc>
        <w:tc>
          <w:tcPr>
            <w:tcW w:w="1654" w:type="dxa"/>
          </w:tcPr>
          <w:p w:rsidR="00822406" w:rsidRPr="00336554" w:rsidRDefault="00822406" w:rsidP="005B434B">
            <w:pPr>
              <w:pStyle w:val="Para"/>
              <w:ind w:firstLine="0"/>
              <w:cnfStyle w:val="100000000000"/>
            </w:pPr>
            <w:r>
              <w:t>Total Time / Number of Taps</w:t>
            </w:r>
          </w:p>
        </w:tc>
      </w:tr>
      <w:tr w:rsidR="00822406" w:rsidTr="00822406">
        <w:trPr>
          <w:cnfStyle w:val="000000100000"/>
        </w:trPr>
        <w:tc>
          <w:tcPr>
            <w:cnfStyle w:val="001000000000"/>
            <w:tcW w:w="1876" w:type="dxa"/>
          </w:tcPr>
          <w:p w:rsidR="00822406" w:rsidRPr="00336554" w:rsidRDefault="00822406" w:rsidP="00336554">
            <w:pPr>
              <w:pStyle w:val="Para"/>
              <w:ind w:firstLine="0"/>
              <w:rPr>
                <w:b w:val="0"/>
              </w:rPr>
            </w:pPr>
            <w:r>
              <w:rPr>
                <w:b w:val="0"/>
              </w:rPr>
              <w:t>1</w:t>
            </w:r>
          </w:p>
        </w:tc>
        <w:tc>
          <w:tcPr>
            <w:tcW w:w="1845" w:type="dxa"/>
          </w:tcPr>
          <w:p w:rsidR="00822406" w:rsidRDefault="00822406" w:rsidP="005B434B">
            <w:pPr>
              <w:pStyle w:val="Para"/>
              <w:ind w:firstLine="0"/>
              <w:cnfStyle w:val="000000100000"/>
            </w:pPr>
            <w:r>
              <w:t>80</w:t>
            </w:r>
          </w:p>
        </w:tc>
        <w:tc>
          <w:tcPr>
            <w:tcW w:w="1804" w:type="dxa"/>
          </w:tcPr>
          <w:p w:rsidR="00822406" w:rsidRDefault="00822406" w:rsidP="005B434B">
            <w:pPr>
              <w:pStyle w:val="Para"/>
              <w:ind w:firstLine="0"/>
              <w:cnfStyle w:val="000000100000"/>
            </w:pPr>
            <w:r>
              <w:t>25</w:t>
            </w:r>
          </w:p>
        </w:tc>
        <w:tc>
          <w:tcPr>
            <w:tcW w:w="1797" w:type="dxa"/>
          </w:tcPr>
          <w:p w:rsidR="00822406" w:rsidRDefault="00822406" w:rsidP="005B434B">
            <w:pPr>
              <w:pStyle w:val="Para"/>
              <w:ind w:firstLine="0"/>
              <w:cnfStyle w:val="000000100000"/>
            </w:pPr>
            <w:r w:rsidRPr="003F0F43">
              <w:t>2.0704</w:t>
            </w:r>
          </w:p>
        </w:tc>
        <w:tc>
          <w:tcPr>
            <w:tcW w:w="1654" w:type="dxa"/>
          </w:tcPr>
          <w:p w:rsidR="00822406" w:rsidRPr="003F0F43" w:rsidRDefault="00822406" w:rsidP="005B434B">
            <w:pPr>
              <w:pStyle w:val="Para"/>
              <w:ind w:firstLine="0"/>
              <w:cnfStyle w:val="000000100000"/>
            </w:pPr>
            <w:r>
              <w:t>0.294</w:t>
            </w:r>
            <w:r w:rsidR="00CD05B0">
              <w:t>1</w:t>
            </w:r>
          </w:p>
        </w:tc>
      </w:tr>
      <w:tr w:rsidR="00822406" w:rsidTr="00822406">
        <w:tc>
          <w:tcPr>
            <w:cnfStyle w:val="001000000000"/>
            <w:tcW w:w="1876" w:type="dxa"/>
          </w:tcPr>
          <w:p w:rsidR="00822406" w:rsidRPr="00336554" w:rsidRDefault="00822406" w:rsidP="005B434B">
            <w:pPr>
              <w:pStyle w:val="Para"/>
              <w:ind w:firstLine="0"/>
              <w:rPr>
                <w:b w:val="0"/>
              </w:rPr>
            </w:pPr>
            <w:r>
              <w:rPr>
                <w:b w:val="0"/>
              </w:rPr>
              <w:t>2</w:t>
            </w:r>
          </w:p>
        </w:tc>
        <w:tc>
          <w:tcPr>
            <w:tcW w:w="1845" w:type="dxa"/>
          </w:tcPr>
          <w:p w:rsidR="00822406" w:rsidRDefault="00822406" w:rsidP="005B434B">
            <w:pPr>
              <w:pStyle w:val="Para"/>
              <w:ind w:firstLine="0"/>
              <w:cnfStyle w:val="000000000000"/>
            </w:pPr>
            <w:r>
              <w:t>110</w:t>
            </w:r>
          </w:p>
        </w:tc>
        <w:tc>
          <w:tcPr>
            <w:tcW w:w="1804" w:type="dxa"/>
          </w:tcPr>
          <w:p w:rsidR="00822406" w:rsidRDefault="00822406" w:rsidP="005B434B">
            <w:pPr>
              <w:pStyle w:val="Para"/>
              <w:ind w:firstLine="0"/>
              <w:cnfStyle w:val="000000000000"/>
            </w:pPr>
            <w:r>
              <w:t>10</w:t>
            </w:r>
          </w:p>
        </w:tc>
        <w:tc>
          <w:tcPr>
            <w:tcW w:w="1797" w:type="dxa"/>
          </w:tcPr>
          <w:p w:rsidR="00822406" w:rsidRDefault="006E5333" w:rsidP="005B434B">
            <w:pPr>
              <w:pStyle w:val="Para"/>
              <w:ind w:firstLine="0"/>
              <w:cnfStyle w:val="000000000000"/>
            </w:pPr>
            <w:r>
              <w:t>3</w:t>
            </w:r>
            <w:r w:rsidR="00822406" w:rsidRPr="003F0F43">
              <w:t>.4</w:t>
            </w:r>
            <w:r>
              <w:t>849</w:t>
            </w:r>
          </w:p>
        </w:tc>
        <w:tc>
          <w:tcPr>
            <w:tcW w:w="1654" w:type="dxa"/>
          </w:tcPr>
          <w:p w:rsidR="00822406" w:rsidRPr="003F0F43" w:rsidRDefault="00822406" w:rsidP="005B434B">
            <w:pPr>
              <w:pStyle w:val="Para"/>
              <w:ind w:firstLine="0"/>
              <w:cnfStyle w:val="000000000000"/>
            </w:pPr>
            <w:r>
              <w:t>0.416</w:t>
            </w:r>
            <w:r w:rsidR="00CD05B0">
              <w:t>7</w:t>
            </w:r>
          </w:p>
        </w:tc>
      </w:tr>
      <w:tr w:rsidR="00822406" w:rsidTr="00822406">
        <w:trPr>
          <w:cnfStyle w:val="000000100000"/>
        </w:trPr>
        <w:tc>
          <w:tcPr>
            <w:cnfStyle w:val="001000000000"/>
            <w:tcW w:w="1876" w:type="dxa"/>
          </w:tcPr>
          <w:p w:rsidR="00822406" w:rsidRPr="00336554" w:rsidRDefault="00822406" w:rsidP="005B434B">
            <w:pPr>
              <w:pStyle w:val="Para"/>
              <w:ind w:firstLine="0"/>
              <w:rPr>
                <w:b w:val="0"/>
              </w:rPr>
            </w:pPr>
            <w:r>
              <w:rPr>
                <w:b w:val="0"/>
              </w:rPr>
              <w:t>3</w:t>
            </w:r>
          </w:p>
        </w:tc>
        <w:tc>
          <w:tcPr>
            <w:tcW w:w="1845" w:type="dxa"/>
          </w:tcPr>
          <w:p w:rsidR="00822406" w:rsidRDefault="00822406" w:rsidP="005B434B">
            <w:pPr>
              <w:pStyle w:val="Para"/>
              <w:ind w:firstLine="0"/>
              <w:cnfStyle w:val="000000100000"/>
            </w:pPr>
            <w:r>
              <w:t>120</w:t>
            </w:r>
          </w:p>
        </w:tc>
        <w:tc>
          <w:tcPr>
            <w:tcW w:w="1804" w:type="dxa"/>
          </w:tcPr>
          <w:p w:rsidR="00822406" w:rsidRDefault="00822406" w:rsidP="005B434B">
            <w:pPr>
              <w:pStyle w:val="Para"/>
              <w:ind w:firstLine="0"/>
              <w:cnfStyle w:val="000000100000"/>
            </w:pPr>
            <w:r>
              <w:t>5</w:t>
            </w:r>
          </w:p>
        </w:tc>
        <w:tc>
          <w:tcPr>
            <w:tcW w:w="1797" w:type="dxa"/>
          </w:tcPr>
          <w:p w:rsidR="00822406" w:rsidRDefault="006E5333" w:rsidP="005B434B">
            <w:pPr>
              <w:pStyle w:val="Para"/>
              <w:ind w:firstLine="0"/>
              <w:cnfStyle w:val="000000100000"/>
            </w:pPr>
            <w:r>
              <w:t>4</w:t>
            </w:r>
            <w:r w:rsidR="00822406" w:rsidRPr="003F0F43">
              <w:t>.</w:t>
            </w:r>
            <w:r>
              <w:t>6438</w:t>
            </w:r>
          </w:p>
        </w:tc>
        <w:tc>
          <w:tcPr>
            <w:tcW w:w="1654" w:type="dxa"/>
          </w:tcPr>
          <w:p w:rsidR="00822406" w:rsidRPr="003F0F43" w:rsidRDefault="00822406" w:rsidP="005B434B">
            <w:pPr>
              <w:pStyle w:val="Para"/>
              <w:ind w:firstLine="0"/>
              <w:cnfStyle w:val="000000100000"/>
            </w:pPr>
            <w:r>
              <w:t>0.5</w:t>
            </w:r>
            <w:r w:rsidR="00CD05B0">
              <w:t>000</w:t>
            </w:r>
          </w:p>
        </w:tc>
      </w:tr>
      <w:tr w:rsidR="00822406" w:rsidTr="00822406">
        <w:tc>
          <w:tcPr>
            <w:cnfStyle w:val="001000000000"/>
            <w:tcW w:w="1876" w:type="dxa"/>
          </w:tcPr>
          <w:p w:rsidR="00822406" w:rsidRPr="00336554" w:rsidRDefault="00822406" w:rsidP="005B434B">
            <w:pPr>
              <w:pStyle w:val="Para"/>
              <w:ind w:firstLine="0"/>
              <w:rPr>
                <w:b w:val="0"/>
              </w:rPr>
            </w:pPr>
            <w:r>
              <w:rPr>
                <w:b w:val="0"/>
              </w:rPr>
              <w:t>4</w:t>
            </w:r>
          </w:p>
        </w:tc>
        <w:tc>
          <w:tcPr>
            <w:tcW w:w="1845" w:type="dxa"/>
          </w:tcPr>
          <w:p w:rsidR="00822406" w:rsidRDefault="00822406" w:rsidP="005B434B">
            <w:pPr>
              <w:pStyle w:val="Para"/>
              <w:ind w:firstLine="0"/>
              <w:cnfStyle w:val="000000000000"/>
            </w:pPr>
            <w:r>
              <w:t>100</w:t>
            </w:r>
          </w:p>
        </w:tc>
        <w:tc>
          <w:tcPr>
            <w:tcW w:w="1804" w:type="dxa"/>
          </w:tcPr>
          <w:p w:rsidR="00822406" w:rsidRDefault="00822406" w:rsidP="005B434B">
            <w:pPr>
              <w:pStyle w:val="Para"/>
              <w:ind w:firstLine="0"/>
              <w:cnfStyle w:val="000000000000"/>
            </w:pPr>
            <w:r>
              <w:t>15</w:t>
            </w:r>
          </w:p>
        </w:tc>
        <w:tc>
          <w:tcPr>
            <w:tcW w:w="1797" w:type="dxa"/>
          </w:tcPr>
          <w:p w:rsidR="00822406" w:rsidRDefault="00822406" w:rsidP="005B434B">
            <w:pPr>
              <w:pStyle w:val="Para"/>
              <w:ind w:firstLine="0"/>
              <w:cnfStyle w:val="000000000000"/>
            </w:pPr>
            <w:r w:rsidRPr="003F0F43">
              <w:t>2.</w:t>
            </w:r>
            <w:r w:rsidR="00F3398D">
              <w:t>9373</w:t>
            </w:r>
          </w:p>
        </w:tc>
        <w:tc>
          <w:tcPr>
            <w:tcW w:w="1654" w:type="dxa"/>
          </w:tcPr>
          <w:p w:rsidR="00822406" w:rsidRPr="003F0F43" w:rsidRDefault="00822406" w:rsidP="005B434B">
            <w:pPr>
              <w:pStyle w:val="Para"/>
              <w:ind w:firstLine="0"/>
              <w:cnfStyle w:val="000000000000"/>
            </w:pPr>
            <w:r>
              <w:t>0.4</w:t>
            </w:r>
            <w:r w:rsidR="00CD05B0">
              <w:t>000</w:t>
            </w:r>
          </w:p>
        </w:tc>
      </w:tr>
      <w:tr w:rsidR="00822406" w:rsidTr="00822406">
        <w:trPr>
          <w:cnfStyle w:val="000000100000"/>
        </w:trPr>
        <w:tc>
          <w:tcPr>
            <w:cnfStyle w:val="001000000000"/>
            <w:tcW w:w="1876" w:type="dxa"/>
          </w:tcPr>
          <w:p w:rsidR="00822406" w:rsidRPr="00336554" w:rsidRDefault="00822406" w:rsidP="005B434B">
            <w:pPr>
              <w:pStyle w:val="Para"/>
              <w:ind w:firstLine="0"/>
              <w:rPr>
                <w:b w:val="0"/>
              </w:rPr>
            </w:pPr>
            <w:r>
              <w:rPr>
                <w:b w:val="0"/>
              </w:rPr>
              <w:t>5</w:t>
            </w:r>
          </w:p>
        </w:tc>
        <w:tc>
          <w:tcPr>
            <w:tcW w:w="1845" w:type="dxa"/>
          </w:tcPr>
          <w:p w:rsidR="00822406" w:rsidRDefault="00822406" w:rsidP="005B434B">
            <w:pPr>
              <w:pStyle w:val="Para"/>
              <w:ind w:firstLine="0"/>
              <w:cnfStyle w:val="000000100000"/>
            </w:pPr>
            <w:r>
              <w:t>50</w:t>
            </w:r>
          </w:p>
        </w:tc>
        <w:tc>
          <w:tcPr>
            <w:tcW w:w="1804" w:type="dxa"/>
          </w:tcPr>
          <w:p w:rsidR="00822406" w:rsidRDefault="00822406" w:rsidP="005B434B">
            <w:pPr>
              <w:pStyle w:val="Para"/>
              <w:ind w:firstLine="0"/>
              <w:cnfStyle w:val="000000100000"/>
            </w:pPr>
            <w:r>
              <w:t>25</w:t>
            </w:r>
          </w:p>
        </w:tc>
        <w:tc>
          <w:tcPr>
            <w:tcW w:w="1797" w:type="dxa"/>
          </w:tcPr>
          <w:p w:rsidR="00822406" w:rsidRDefault="00822406" w:rsidP="005B434B">
            <w:pPr>
              <w:pStyle w:val="Para"/>
              <w:ind w:firstLine="0"/>
              <w:cnfStyle w:val="000000100000"/>
            </w:pPr>
            <w:r w:rsidRPr="003F0F43">
              <w:t>1.58</w:t>
            </w:r>
            <w:r w:rsidR="00F3398D">
              <w:t>49</w:t>
            </w:r>
          </w:p>
        </w:tc>
        <w:tc>
          <w:tcPr>
            <w:tcW w:w="1654" w:type="dxa"/>
          </w:tcPr>
          <w:p w:rsidR="00822406" w:rsidRPr="003F0F43" w:rsidRDefault="006E5333" w:rsidP="005B434B">
            <w:pPr>
              <w:pStyle w:val="Para"/>
              <w:ind w:firstLine="0"/>
              <w:cnfStyle w:val="000000100000"/>
            </w:pPr>
            <w:r>
              <w:t>0.33</w:t>
            </w:r>
            <w:r w:rsidR="00CD05B0">
              <w:t>33</w:t>
            </w:r>
          </w:p>
        </w:tc>
      </w:tr>
      <w:tr w:rsidR="00822406" w:rsidTr="00822406">
        <w:tc>
          <w:tcPr>
            <w:cnfStyle w:val="001000000000"/>
            <w:tcW w:w="1876" w:type="dxa"/>
          </w:tcPr>
          <w:p w:rsidR="00822406" w:rsidRPr="00336554" w:rsidRDefault="00822406" w:rsidP="005B434B">
            <w:pPr>
              <w:pStyle w:val="Para"/>
              <w:ind w:firstLine="0"/>
              <w:rPr>
                <w:b w:val="0"/>
              </w:rPr>
            </w:pPr>
            <w:r>
              <w:rPr>
                <w:b w:val="0"/>
              </w:rPr>
              <w:t>6</w:t>
            </w:r>
          </w:p>
        </w:tc>
        <w:tc>
          <w:tcPr>
            <w:tcW w:w="1845" w:type="dxa"/>
          </w:tcPr>
          <w:p w:rsidR="00822406" w:rsidRDefault="00822406" w:rsidP="005B434B">
            <w:pPr>
              <w:pStyle w:val="Para"/>
              <w:ind w:firstLine="0"/>
              <w:cnfStyle w:val="000000000000"/>
            </w:pPr>
            <w:r>
              <w:t>60</w:t>
            </w:r>
          </w:p>
        </w:tc>
        <w:tc>
          <w:tcPr>
            <w:tcW w:w="1804" w:type="dxa"/>
          </w:tcPr>
          <w:p w:rsidR="00822406" w:rsidRDefault="00822406" w:rsidP="005B434B">
            <w:pPr>
              <w:pStyle w:val="Para"/>
              <w:ind w:firstLine="0"/>
              <w:cnfStyle w:val="000000000000"/>
            </w:pPr>
            <w:r>
              <w:t>10</w:t>
            </w:r>
          </w:p>
        </w:tc>
        <w:tc>
          <w:tcPr>
            <w:tcW w:w="1797" w:type="dxa"/>
          </w:tcPr>
          <w:p w:rsidR="00822406" w:rsidRDefault="00F3398D" w:rsidP="005B434B">
            <w:pPr>
              <w:pStyle w:val="Para"/>
              <w:ind w:firstLine="0"/>
              <w:cnfStyle w:val="000000000000"/>
            </w:pPr>
            <w:r>
              <w:t>2</w:t>
            </w:r>
            <w:r w:rsidR="00822406" w:rsidRPr="003F0F43">
              <w:t>.</w:t>
            </w:r>
            <w:r>
              <w:t>8073</w:t>
            </w:r>
          </w:p>
        </w:tc>
        <w:tc>
          <w:tcPr>
            <w:tcW w:w="1654" w:type="dxa"/>
          </w:tcPr>
          <w:p w:rsidR="00822406" w:rsidRPr="003F0F43" w:rsidRDefault="006E5333" w:rsidP="005B434B">
            <w:pPr>
              <w:pStyle w:val="Para"/>
              <w:ind w:firstLine="0"/>
              <w:cnfStyle w:val="000000000000"/>
            </w:pPr>
            <w:r>
              <w:t>0.37</w:t>
            </w:r>
            <w:r w:rsidR="00CD05B0">
              <w:t>04</w:t>
            </w:r>
          </w:p>
        </w:tc>
      </w:tr>
      <w:tr w:rsidR="00822406" w:rsidTr="00822406">
        <w:trPr>
          <w:cnfStyle w:val="000000100000"/>
        </w:trPr>
        <w:tc>
          <w:tcPr>
            <w:cnfStyle w:val="001000000000"/>
            <w:tcW w:w="1876" w:type="dxa"/>
          </w:tcPr>
          <w:p w:rsidR="00822406" w:rsidRPr="00336554" w:rsidRDefault="00822406" w:rsidP="005B434B">
            <w:pPr>
              <w:pStyle w:val="Para"/>
              <w:ind w:firstLine="0"/>
              <w:rPr>
                <w:b w:val="0"/>
              </w:rPr>
            </w:pPr>
            <w:r>
              <w:rPr>
                <w:b w:val="0"/>
              </w:rPr>
              <w:t>7</w:t>
            </w:r>
          </w:p>
        </w:tc>
        <w:tc>
          <w:tcPr>
            <w:tcW w:w="1845" w:type="dxa"/>
          </w:tcPr>
          <w:p w:rsidR="00822406" w:rsidRDefault="00822406" w:rsidP="005B434B">
            <w:pPr>
              <w:pStyle w:val="Para"/>
              <w:ind w:firstLine="0"/>
              <w:cnfStyle w:val="000000100000"/>
            </w:pPr>
            <w:r>
              <w:t>85</w:t>
            </w:r>
          </w:p>
        </w:tc>
        <w:tc>
          <w:tcPr>
            <w:tcW w:w="1804" w:type="dxa"/>
          </w:tcPr>
          <w:p w:rsidR="00822406" w:rsidRDefault="00822406" w:rsidP="005B434B">
            <w:pPr>
              <w:pStyle w:val="Para"/>
              <w:ind w:firstLine="0"/>
              <w:cnfStyle w:val="000000100000"/>
            </w:pPr>
            <w:r>
              <w:t>5</w:t>
            </w:r>
          </w:p>
        </w:tc>
        <w:tc>
          <w:tcPr>
            <w:tcW w:w="1797" w:type="dxa"/>
          </w:tcPr>
          <w:p w:rsidR="00822406" w:rsidRDefault="00F3398D" w:rsidP="005B434B">
            <w:pPr>
              <w:pStyle w:val="Para"/>
              <w:ind w:firstLine="0"/>
              <w:cnfStyle w:val="000000100000"/>
            </w:pPr>
            <w:r>
              <w:t>4.1699</w:t>
            </w:r>
          </w:p>
        </w:tc>
        <w:tc>
          <w:tcPr>
            <w:tcW w:w="1654" w:type="dxa"/>
          </w:tcPr>
          <w:p w:rsidR="00822406" w:rsidRPr="003F0F43" w:rsidRDefault="006E5333" w:rsidP="005B434B">
            <w:pPr>
              <w:pStyle w:val="Para"/>
              <w:ind w:firstLine="0"/>
              <w:cnfStyle w:val="000000100000"/>
            </w:pPr>
            <w:r>
              <w:t>0.4</w:t>
            </w:r>
            <w:r w:rsidR="00CD05B0">
              <w:t>000</w:t>
            </w:r>
          </w:p>
        </w:tc>
      </w:tr>
      <w:tr w:rsidR="00822406" w:rsidTr="00822406">
        <w:tc>
          <w:tcPr>
            <w:cnfStyle w:val="001000000000"/>
            <w:tcW w:w="1876" w:type="dxa"/>
          </w:tcPr>
          <w:p w:rsidR="00822406" w:rsidRPr="00336554" w:rsidRDefault="00822406" w:rsidP="005B434B">
            <w:pPr>
              <w:pStyle w:val="Para"/>
              <w:ind w:firstLine="0"/>
              <w:rPr>
                <w:b w:val="0"/>
              </w:rPr>
            </w:pPr>
            <w:r>
              <w:rPr>
                <w:b w:val="0"/>
              </w:rPr>
              <w:t>8</w:t>
            </w:r>
          </w:p>
        </w:tc>
        <w:tc>
          <w:tcPr>
            <w:tcW w:w="1845" w:type="dxa"/>
          </w:tcPr>
          <w:p w:rsidR="00822406" w:rsidRDefault="00822406" w:rsidP="005B434B">
            <w:pPr>
              <w:pStyle w:val="Para"/>
              <w:ind w:firstLine="0"/>
              <w:cnfStyle w:val="000000000000"/>
            </w:pPr>
            <w:r>
              <w:t>85</w:t>
            </w:r>
          </w:p>
        </w:tc>
        <w:tc>
          <w:tcPr>
            <w:tcW w:w="1804" w:type="dxa"/>
          </w:tcPr>
          <w:p w:rsidR="00822406" w:rsidRDefault="00822406" w:rsidP="005B434B">
            <w:pPr>
              <w:pStyle w:val="Para"/>
              <w:ind w:firstLine="0"/>
              <w:cnfStyle w:val="000000000000"/>
            </w:pPr>
            <w:r>
              <w:t>10</w:t>
            </w:r>
          </w:p>
        </w:tc>
        <w:tc>
          <w:tcPr>
            <w:tcW w:w="1797" w:type="dxa"/>
          </w:tcPr>
          <w:p w:rsidR="00822406" w:rsidRDefault="00F3398D" w:rsidP="005B434B">
            <w:pPr>
              <w:pStyle w:val="Para"/>
              <w:ind w:firstLine="0"/>
              <w:cnfStyle w:val="000000000000"/>
            </w:pPr>
            <w:r>
              <w:t>3</w:t>
            </w:r>
            <w:r w:rsidR="00822406" w:rsidRPr="003F0F43">
              <w:t>.</w:t>
            </w:r>
            <w:r>
              <w:t>2479</w:t>
            </w:r>
          </w:p>
        </w:tc>
        <w:tc>
          <w:tcPr>
            <w:tcW w:w="1654" w:type="dxa"/>
          </w:tcPr>
          <w:p w:rsidR="00822406" w:rsidRPr="003F0F43" w:rsidRDefault="006E5333" w:rsidP="005B434B">
            <w:pPr>
              <w:pStyle w:val="Para"/>
              <w:ind w:firstLine="0"/>
              <w:cnfStyle w:val="000000000000"/>
            </w:pPr>
            <w:r>
              <w:t>0.357</w:t>
            </w:r>
            <w:r w:rsidR="00CD05B0">
              <w:t>1</w:t>
            </w:r>
          </w:p>
        </w:tc>
      </w:tr>
      <w:tr w:rsidR="00822406" w:rsidTr="00822406">
        <w:trPr>
          <w:cnfStyle w:val="000000100000"/>
        </w:trPr>
        <w:tc>
          <w:tcPr>
            <w:cnfStyle w:val="001000000000"/>
            <w:tcW w:w="1876" w:type="dxa"/>
          </w:tcPr>
          <w:p w:rsidR="00822406" w:rsidRPr="00336554" w:rsidRDefault="00822406" w:rsidP="005B434B">
            <w:pPr>
              <w:pStyle w:val="Para"/>
              <w:ind w:firstLine="0"/>
              <w:rPr>
                <w:b w:val="0"/>
              </w:rPr>
            </w:pPr>
            <w:r>
              <w:rPr>
                <w:b w:val="0"/>
              </w:rPr>
              <w:t>9</w:t>
            </w:r>
          </w:p>
        </w:tc>
        <w:tc>
          <w:tcPr>
            <w:tcW w:w="1845" w:type="dxa"/>
          </w:tcPr>
          <w:p w:rsidR="00822406" w:rsidRDefault="00822406" w:rsidP="005B434B">
            <w:pPr>
              <w:pStyle w:val="Para"/>
              <w:ind w:firstLine="0"/>
              <w:cnfStyle w:val="000000100000"/>
            </w:pPr>
            <w:r>
              <w:t>30</w:t>
            </w:r>
          </w:p>
        </w:tc>
        <w:tc>
          <w:tcPr>
            <w:tcW w:w="1804" w:type="dxa"/>
          </w:tcPr>
          <w:p w:rsidR="00822406" w:rsidRDefault="00822406" w:rsidP="005B434B">
            <w:pPr>
              <w:pStyle w:val="Para"/>
              <w:ind w:firstLine="0"/>
              <w:cnfStyle w:val="000000100000"/>
            </w:pPr>
            <w:r>
              <w:t>5</w:t>
            </w:r>
          </w:p>
        </w:tc>
        <w:tc>
          <w:tcPr>
            <w:tcW w:w="1797" w:type="dxa"/>
          </w:tcPr>
          <w:p w:rsidR="00822406" w:rsidRDefault="00F3398D" w:rsidP="005B434B">
            <w:pPr>
              <w:pStyle w:val="Para"/>
              <w:ind w:firstLine="0"/>
              <w:cnfStyle w:val="000000100000"/>
            </w:pPr>
            <w:r>
              <w:t>2</w:t>
            </w:r>
            <w:r w:rsidR="00822406" w:rsidRPr="003F0F43">
              <w:t>.</w:t>
            </w:r>
            <w:r>
              <w:t>8073</w:t>
            </w:r>
          </w:p>
        </w:tc>
        <w:tc>
          <w:tcPr>
            <w:tcW w:w="1654" w:type="dxa"/>
          </w:tcPr>
          <w:p w:rsidR="00822406" w:rsidRPr="003F0F43" w:rsidRDefault="006E5333" w:rsidP="005B434B">
            <w:pPr>
              <w:pStyle w:val="Para"/>
              <w:ind w:firstLine="0"/>
              <w:cnfStyle w:val="000000100000"/>
            </w:pPr>
            <w:r>
              <w:t>0.33</w:t>
            </w:r>
            <w:r w:rsidR="00CD05B0">
              <w:t>33</w:t>
            </w:r>
          </w:p>
        </w:tc>
      </w:tr>
      <w:tr w:rsidR="00822406" w:rsidTr="00822406">
        <w:tc>
          <w:tcPr>
            <w:cnfStyle w:val="001000000000"/>
            <w:tcW w:w="1876" w:type="dxa"/>
          </w:tcPr>
          <w:p w:rsidR="00822406" w:rsidRPr="00336554" w:rsidRDefault="00822406" w:rsidP="005B434B">
            <w:pPr>
              <w:pStyle w:val="Para"/>
              <w:ind w:firstLine="0"/>
              <w:rPr>
                <w:b w:val="0"/>
              </w:rPr>
            </w:pPr>
            <w:r>
              <w:rPr>
                <w:b w:val="0"/>
              </w:rPr>
              <w:t>10</w:t>
            </w:r>
          </w:p>
        </w:tc>
        <w:tc>
          <w:tcPr>
            <w:tcW w:w="1845" w:type="dxa"/>
          </w:tcPr>
          <w:p w:rsidR="00822406" w:rsidRDefault="00822406" w:rsidP="005B434B">
            <w:pPr>
              <w:pStyle w:val="Para"/>
              <w:ind w:firstLine="0"/>
              <w:cnfStyle w:val="000000000000"/>
            </w:pPr>
            <w:r>
              <w:t>35</w:t>
            </w:r>
          </w:p>
        </w:tc>
        <w:tc>
          <w:tcPr>
            <w:tcW w:w="1804" w:type="dxa"/>
          </w:tcPr>
          <w:p w:rsidR="00822406" w:rsidRDefault="00822406" w:rsidP="005B434B">
            <w:pPr>
              <w:pStyle w:val="Para"/>
              <w:ind w:firstLine="0"/>
              <w:cnfStyle w:val="000000000000"/>
            </w:pPr>
            <w:r>
              <w:t>15</w:t>
            </w:r>
          </w:p>
        </w:tc>
        <w:tc>
          <w:tcPr>
            <w:tcW w:w="1797" w:type="dxa"/>
          </w:tcPr>
          <w:p w:rsidR="00822406" w:rsidRDefault="00822406" w:rsidP="005B434B">
            <w:pPr>
              <w:pStyle w:val="Para"/>
              <w:ind w:firstLine="0"/>
              <w:cnfStyle w:val="000000000000"/>
            </w:pPr>
            <w:r w:rsidRPr="003F0F43">
              <w:t>1.</w:t>
            </w:r>
            <w:r w:rsidR="00F3398D">
              <w:t>7355</w:t>
            </w:r>
          </w:p>
        </w:tc>
        <w:tc>
          <w:tcPr>
            <w:tcW w:w="1654" w:type="dxa"/>
          </w:tcPr>
          <w:p w:rsidR="00822406" w:rsidRPr="003F0F43" w:rsidRDefault="006E5333" w:rsidP="005B434B">
            <w:pPr>
              <w:pStyle w:val="Para"/>
              <w:ind w:firstLine="0"/>
              <w:cnfStyle w:val="000000000000"/>
            </w:pPr>
            <w:r>
              <w:t>0.30</w:t>
            </w:r>
            <w:r w:rsidR="00CD05B0">
              <w:t>30</w:t>
            </w:r>
          </w:p>
        </w:tc>
      </w:tr>
      <w:tr w:rsidR="00822406" w:rsidTr="00822406">
        <w:trPr>
          <w:cnfStyle w:val="000000100000"/>
        </w:trPr>
        <w:tc>
          <w:tcPr>
            <w:cnfStyle w:val="001000000000"/>
            <w:tcW w:w="1876" w:type="dxa"/>
          </w:tcPr>
          <w:p w:rsidR="00822406" w:rsidRPr="00336554" w:rsidRDefault="00822406" w:rsidP="005B434B">
            <w:pPr>
              <w:pStyle w:val="Para"/>
              <w:ind w:firstLine="0"/>
              <w:rPr>
                <w:b w:val="0"/>
              </w:rPr>
            </w:pPr>
            <w:r>
              <w:rPr>
                <w:b w:val="0"/>
              </w:rPr>
              <w:t>11</w:t>
            </w:r>
          </w:p>
        </w:tc>
        <w:tc>
          <w:tcPr>
            <w:tcW w:w="1845" w:type="dxa"/>
          </w:tcPr>
          <w:p w:rsidR="00822406" w:rsidRDefault="00822406" w:rsidP="005B434B">
            <w:pPr>
              <w:pStyle w:val="Para"/>
              <w:ind w:firstLine="0"/>
              <w:cnfStyle w:val="000000100000"/>
            </w:pPr>
            <w:r>
              <w:t>15</w:t>
            </w:r>
          </w:p>
        </w:tc>
        <w:tc>
          <w:tcPr>
            <w:tcW w:w="1804" w:type="dxa"/>
          </w:tcPr>
          <w:p w:rsidR="00822406" w:rsidRDefault="00822406" w:rsidP="005B434B">
            <w:pPr>
              <w:pStyle w:val="Para"/>
              <w:ind w:firstLine="0"/>
              <w:cnfStyle w:val="000000100000"/>
            </w:pPr>
            <w:r>
              <w:t>5</w:t>
            </w:r>
          </w:p>
        </w:tc>
        <w:tc>
          <w:tcPr>
            <w:tcW w:w="1797" w:type="dxa"/>
          </w:tcPr>
          <w:p w:rsidR="00822406" w:rsidRDefault="00F3398D" w:rsidP="005B434B">
            <w:pPr>
              <w:pStyle w:val="Para"/>
              <w:ind w:firstLine="0"/>
              <w:cnfStyle w:val="000000100000"/>
            </w:pPr>
            <w:r>
              <w:t>2.0000</w:t>
            </w:r>
          </w:p>
        </w:tc>
        <w:tc>
          <w:tcPr>
            <w:tcW w:w="1654" w:type="dxa"/>
          </w:tcPr>
          <w:p w:rsidR="00822406" w:rsidRPr="00822406" w:rsidRDefault="006E5333" w:rsidP="005B434B">
            <w:pPr>
              <w:pStyle w:val="Para"/>
              <w:ind w:firstLine="0"/>
              <w:cnfStyle w:val="000000100000"/>
            </w:pPr>
            <w:r>
              <w:t>0.33</w:t>
            </w:r>
            <w:r w:rsidR="00CD05B0">
              <w:t>33</w:t>
            </w:r>
          </w:p>
        </w:tc>
      </w:tr>
      <w:tr w:rsidR="00822406" w:rsidTr="00822406">
        <w:tc>
          <w:tcPr>
            <w:cnfStyle w:val="001000000000"/>
            <w:tcW w:w="1876" w:type="dxa"/>
          </w:tcPr>
          <w:p w:rsidR="00822406" w:rsidRPr="00336554" w:rsidRDefault="00822406" w:rsidP="005B434B">
            <w:pPr>
              <w:pStyle w:val="Para"/>
              <w:ind w:firstLine="0"/>
              <w:rPr>
                <w:b w:val="0"/>
              </w:rPr>
            </w:pPr>
            <w:r>
              <w:rPr>
                <w:b w:val="0"/>
              </w:rPr>
              <w:t>12</w:t>
            </w:r>
          </w:p>
        </w:tc>
        <w:tc>
          <w:tcPr>
            <w:tcW w:w="1845" w:type="dxa"/>
          </w:tcPr>
          <w:p w:rsidR="00822406" w:rsidRDefault="00822406" w:rsidP="005B434B">
            <w:pPr>
              <w:pStyle w:val="Para"/>
              <w:ind w:firstLine="0"/>
              <w:cnfStyle w:val="000000000000"/>
            </w:pPr>
            <w:r>
              <w:t>30</w:t>
            </w:r>
          </w:p>
        </w:tc>
        <w:tc>
          <w:tcPr>
            <w:tcW w:w="1804" w:type="dxa"/>
          </w:tcPr>
          <w:p w:rsidR="00822406" w:rsidRDefault="00822406" w:rsidP="005B434B">
            <w:pPr>
              <w:pStyle w:val="Para"/>
              <w:ind w:firstLine="0"/>
              <w:cnfStyle w:val="000000000000"/>
            </w:pPr>
            <w:r>
              <w:t>25</w:t>
            </w:r>
          </w:p>
        </w:tc>
        <w:tc>
          <w:tcPr>
            <w:tcW w:w="1797" w:type="dxa"/>
          </w:tcPr>
          <w:p w:rsidR="00822406" w:rsidRDefault="00F3398D" w:rsidP="005B434B">
            <w:pPr>
              <w:pStyle w:val="Para"/>
              <w:ind w:firstLine="0"/>
              <w:cnfStyle w:val="000000000000"/>
            </w:pPr>
            <w:r>
              <w:t>1.1375</w:t>
            </w:r>
          </w:p>
        </w:tc>
        <w:tc>
          <w:tcPr>
            <w:tcW w:w="1654" w:type="dxa"/>
          </w:tcPr>
          <w:p w:rsidR="00822406" w:rsidRPr="00822406" w:rsidRDefault="006E5333" w:rsidP="005B434B">
            <w:pPr>
              <w:pStyle w:val="Para"/>
              <w:ind w:firstLine="0"/>
              <w:cnfStyle w:val="000000000000"/>
            </w:pPr>
            <w:r>
              <w:t>0.27</w:t>
            </w:r>
            <w:r w:rsidR="00CD05B0">
              <w:t>78</w:t>
            </w:r>
          </w:p>
        </w:tc>
      </w:tr>
    </w:tbl>
    <w:p w:rsidR="005B434B" w:rsidRDefault="005B434B" w:rsidP="005B434B">
      <w:pPr>
        <w:pStyle w:val="Para"/>
        <w:rPr>
          <w:lang w:val="el-GR"/>
        </w:rPr>
      </w:pPr>
    </w:p>
    <w:p w:rsidR="00CD05B0" w:rsidRPr="00864C78" w:rsidRDefault="00CD05B0" w:rsidP="00CD05B0">
      <w:pPr>
        <w:pStyle w:val="ParaContinue"/>
        <w:rPr>
          <w:lang w:val="el-GR"/>
        </w:rPr>
      </w:pPr>
      <w:r>
        <w:rPr>
          <w:lang w:val="el-GR"/>
        </w:rPr>
        <w:t xml:space="preserve">Για την υλοποίηση των παραπάνω χρησιμοποιήθηκε ο εξής κώδικας σε περιβάλλον </w:t>
      </w:r>
      <w:r>
        <w:t>matlab</w:t>
      </w:r>
      <w:r w:rsidR="00864C78">
        <w:rPr>
          <w:lang w:val="el-GR"/>
        </w:rPr>
        <w:t>, ενώ για τον υπολογισμό των</w:t>
      </w:r>
      <w:r w:rsidR="00864C78" w:rsidRPr="00864C78">
        <w:rPr>
          <w:lang w:val="el-GR"/>
        </w:rPr>
        <w:t xml:space="preserve"> </w:t>
      </w:r>
      <w:r w:rsidR="00864C78">
        <w:t>a</w:t>
      </w:r>
      <w:r w:rsidR="00DB17F5">
        <w:rPr>
          <w:lang w:val="el-GR"/>
        </w:rPr>
        <w:t>=0.39</w:t>
      </w:r>
      <w:r w:rsidR="00864C78" w:rsidRPr="00864C78">
        <w:rPr>
          <w:lang w:val="el-GR"/>
        </w:rPr>
        <w:t xml:space="preserve"> </w:t>
      </w:r>
      <w:r w:rsidR="00864C78">
        <w:rPr>
          <w:lang w:val="el-GR"/>
        </w:rPr>
        <w:t xml:space="preserve">και </w:t>
      </w:r>
      <w:r w:rsidR="00864C78">
        <w:t>b</w:t>
      </w:r>
      <w:r w:rsidR="00DB17F5">
        <w:rPr>
          <w:lang w:val="el-GR"/>
        </w:rPr>
        <w:t>=0.06</w:t>
      </w:r>
      <w:r w:rsidR="00864C78">
        <w:rPr>
          <w:lang w:val="el-GR"/>
        </w:rPr>
        <w:t xml:space="preserve"> χρειάστηκε να λυθεί ένα γραμμικό σύστημα εξισώσεων 2Χ2.</w:t>
      </w:r>
    </w:p>
    <w:p w:rsidR="00CD05B0" w:rsidRDefault="00CD05B0" w:rsidP="00CD05B0">
      <w:pPr>
        <w:pStyle w:val="ParaContinue"/>
        <w:rPr>
          <w:lang w:val="el-GR"/>
        </w:rPr>
      </w:pPr>
    </w:p>
    <w:p w:rsidR="00864C78" w:rsidRPr="00DB17F5" w:rsidRDefault="00864C78" w:rsidP="00864C78">
      <w:pPr>
        <w:autoSpaceDE w:val="0"/>
        <w:autoSpaceDN w:val="0"/>
        <w:adjustRightInd w:val="0"/>
        <w:spacing w:after="0" w:line="240" w:lineRule="auto"/>
        <w:rPr>
          <w:rFonts w:ascii="Courier New" w:hAnsi="Courier New" w:cs="Courier New"/>
          <w:sz w:val="18"/>
          <w:szCs w:val="18"/>
          <w:lang w:val="el-GR"/>
        </w:rPr>
      </w:pPr>
      <w:r w:rsidRPr="00DB17F5">
        <w:rPr>
          <w:rFonts w:ascii="Courier New" w:hAnsi="Courier New" w:cs="Courier New"/>
          <w:color w:val="000000"/>
          <w:sz w:val="18"/>
          <w:szCs w:val="18"/>
          <w:lang w:val="el-GR"/>
        </w:rPr>
        <w:lastRenderedPageBreak/>
        <w:t xml:space="preserve">D = [80 110 120 100 50 60 85 85 30 35 15 30]; </w:t>
      </w:r>
      <w:r w:rsidR="00DB17F5" w:rsidRPr="00DB17F5">
        <w:rPr>
          <w:rFonts w:ascii="Courier New" w:hAnsi="Courier New" w:cs="Courier New"/>
          <w:color w:val="028009"/>
          <w:sz w:val="18"/>
          <w:szCs w:val="18"/>
          <w:lang w:val="el-GR"/>
        </w:rPr>
        <w:t>%το σύνολο των στοιχείων του</w:t>
      </w:r>
      <w:r w:rsidRPr="00DB17F5">
        <w:rPr>
          <w:rFonts w:ascii="Courier New" w:hAnsi="Courier New" w:cs="Courier New"/>
          <w:color w:val="028009"/>
          <w:sz w:val="18"/>
          <w:szCs w:val="18"/>
          <w:lang w:val="el-GR"/>
        </w:rPr>
        <w:t xml:space="preserve"> D</w:t>
      </w:r>
    </w:p>
    <w:p w:rsidR="00864C78" w:rsidRPr="00DB17F5" w:rsidRDefault="00864C78" w:rsidP="00864C78">
      <w:pPr>
        <w:autoSpaceDE w:val="0"/>
        <w:autoSpaceDN w:val="0"/>
        <w:adjustRightInd w:val="0"/>
        <w:spacing w:after="0" w:line="240" w:lineRule="auto"/>
        <w:rPr>
          <w:rFonts w:ascii="Courier New" w:hAnsi="Courier New" w:cs="Courier New"/>
          <w:sz w:val="18"/>
          <w:szCs w:val="18"/>
          <w:lang w:val="el-GR"/>
        </w:rPr>
      </w:pPr>
      <w:r w:rsidRPr="00DB17F5">
        <w:rPr>
          <w:rFonts w:ascii="Courier New" w:hAnsi="Courier New" w:cs="Courier New"/>
          <w:color w:val="000000"/>
          <w:sz w:val="18"/>
          <w:szCs w:val="18"/>
        </w:rPr>
        <w:t>W</w:t>
      </w:r>
      <w:r w:rsidRPr="00DB17F5">
        <w:rPr>
          <w:rFonts w:ascii="Courier New" w:hAnsi="Courier New" w:cs="Courier New"/>
          <w:color w:val="000000"/>
          <w:sz w:val="18"/>
          <w:szCs w:val="18"/>
          <w:lang w:val="el-GR"/>
        </w:rPr>
        <w:t xml:space="preserve"> = [25 10 5 15 25 10 5 10 5 15 5 25];</w:t>
      </w:r>
      <w:r w:rsidR="00DB17F5" w:rsidRPr="00DB17F5">
        <w:rPr>
          <w:rFonts w:ascii="Courier New" w:hAnsi="Courier New" w:cs="Courier New"/>
          <w:color w:val="028009"/>
          <w:sz w:val="18"/>
          <w:szCs w:val="18"/>
          <w:lang w:val="el-GR"/>
        </w:rPr>
        <w:t>%το σύνολο των στοιχείων του</w:t>
      </w:r>
      <w:r w:rsidRPr="00DB17F5">
        <w:rPr>
          <w:rFonts w:ascii="Courier New" w:hAnsi="Courier New" w:cs="Courier New"/>
          <w:color w:val="028009"/>
          <w:sz w:val="18"/>
          <w:szCs w:val="18"/>
          <w:lang w:val="el-GR"/>
        </w:rPr>
        <w:t xml:space="preserve"> </w:t>
      </w:r>
      <w:r w:rsidRPr="00DB17F5">
        <w:rPr>
          <w:rFonts w:ascii="Courier New" w:hAnsi="Courier New" w:cs="Courier New"/>
          <w:color w:val="028009"/>
          <w:sz w:val="18"/>
          <w:szCs w:val="18"/>
        </w:rPr>
        <w:t>W</w:t>
      </w:r>
    </w:p>
    <w:p w:rsidR="00864C78" w:rsidRPr="00DB17F5" w:rsidRDefault="00864C78" w:rsidP="00864C78">
      <w:pPr>
        <w:autoSpaceDE w:val="0"/>
        <w:autoSpaceDN w:val="0"/>
        <w:adjustRightInd w:val="0"/>
        <w:spacing w:after="0" w:line="240" w:lineRule="auto"/>
        <w:rPr>
          <w:rFonts w:ascii="Courier New" w:hAnsi="Courier New" w:cs="Courier New"/>
          <w:sz w:val="18"/>
          <w:szCs w:val="18"/>
          <w:lang w:val="el-GR"/>
        </w:rPr>
      </w:pPr>
      <w:r w:rsidRPr="00DB17F5">
        <w:rPr>
          <w:rFonts w:ascii="Courier New" w:hAnsi="Courier New" w:cs="Courier New"/>
          <w:color w:val="000000"/>
          <w:sz w:val="18"/>
          <w:szCs w:val="18"/>
        </w:rPr>
        <w:t>TAPS</w:t>
      </w:r>
      <w:r w:rsidRPr="00DB17F5">
        <w:rPr>
          <w:rFonts w:ascii="Courier New" w:hAnsi="Courier New" w:cs="Courier New"/>
          <w:color w:val="000000"/>
          <w:sz w:val="18"/>
          <w:szCs w:val="18"/>
          <w:lang w:val="el-GR"/>
        </w:rPr>
        <w:t xml:space="preserve"> = [34 24 20 25 30 27 25 28 30 33 30 36];</w:t>
      </w:r>
      <w:r w:rsidRPr="00DB17F5">
        <w:rPr>
          <w:rFonts w:ascii="Courier New" w:hAnsi="Courier New" w:cs="Courier New"/>
          <w:color w:val="028009"/>
          <w:sz w:val="18"/>
          <w:szCs w:val="18"/>
          <w:lang w:val="el-GR"/>
        </w:rPr>
        <w:t>%</w:t>
      </w:r>
      <w:r w:rsidR="00DB17F5" w:rsidRPr="00DB17F5">
        <w:rPr>
          <w:rFonts w:ascii="Courier New" w:hAnsi="Courier New" w:cs="Courier New"/>
          <w:color w:val="028009"/>
          <w:sz w:val="18"/>
          <w:szCs w:val="18"/>
          <w:lang w:val="el-GR"/>
        </w:rPr>
        <w:t>το σύνολο των επιτυχιών</w:t>
      </w:r>
      <w:r w:rsidRPr="00DB17F5">
        <w:rPr>
          <w:rFonts w:ascii="Courier New" w:hAnsi="Courier New" w:cs="Courier New"/>
          <w:color w:val="028009"/>
          <w:sz w:val="18"/>
          <w:szCs w:val="18"/>
          <w:lang w:val="el-GR"/>
        </w:rPr>
        <w:t xml:space="preserve"> (</w:t>
      </w:r>
      <w:r w:rsidRPr="00DB17F5">
        <w:rPr>
          <w:rFonts w:ascii="Courier New" w:hAnsi="Courier New" w:cs="Courier New"/>
          <w:color w:val="028009"/>
          <w:sz w:val="18"/>
          <w:szCs w:val="18"/>
        </w:rPr>
        <w:t>hits</w:t>
      </w:r>
      <w:r w:rsidRPr="00DB17F5">
        <w:rPr>
          <w:rFonts w:ascii="Courier New" w:hAnsi="Courier New" w:cs="Courier New"/>
          <w:color w:val="028009"/>
          <w:sz w:val="18"/>
          <w:szCs w:val="18"/>
          <w:lang w:val="el-GR"/>
        </w:rPr>
        <w:t xml:space="preserve">) </w:t>
      </w:r>
      <w:r w:rsidR="00DB17F5" w:rsidRPr="00DB17F5">
        <w:rPr>
          <w:rFonts w:ascii="Courier New" w:hAnsi="Courier New" w:cs="Courier New"/>
          <w:color w:val="028009"/>
          <w:sz w:val="18"/>
          <w:szCs w:val="18"/>
          <w:lang w:val="el-GR"/>
        </w:rPr>
        <w:t>στο στόχο</w:t>
      </w:r>
    </w:p>
    <w:p w:rsidR="00864C78" w:rsidRPr="00DB17F5" w:rsidRDefault="00864C78" w:rsidP="00864C78">
      <w:pPr>
        <w:autoSpaceDE w:val="0"/>
        <w:autoSpaceDN w:val="0"/>
        <w:adjustRightInd w:val="0"/>
        <w:spacing w:after="0" w:line="240" w:lineRule="auto"/>
        <w:rPr>
          <w:rFonts w:ascii="Courier New" w:hAnsi="Courier New" w:cs="Courier New"/>
          <w:sz w:val="18"/>
          <w:szCs w:val="18"/>
          <w:lang w:val="el-GR"/>
        </w:rPr>
      </w:pPr>
      <w:r w:rsidRPr="00DB17F5">
        <w:rPr>
          <w:rFonts w:ascii="Courier New" w:hAnsi="Courier New" w:cs="Courier New"/>
          <w:color w:val="028009"/>
          <w:sz w:val="18"/>
          <w:szCs w:val="18"/>
          <w:lang w:val="el-GR"/>
        </w:rPr>
        <w:t xml:space="preserve"> </w:t>
      </w:r>
    </w:p>
    <w:p w:rsidR="00864C78" w:rsidRPr="00DB17F5" w:rsidRDefault="00864C78" w:rsidP="00864C78">
      <w:pPr>
        <w:autoSpaceDE w:val="0"/>
        <w:autoSpaceDN w:val="0"/>
        <w:adjustRightInd w:val="0"/>
        <w:spacing w:after="0" w:line="240" w:lineRule="auto"/>
        <w:rPr>
          <w:rFonts w:ascii="Courier New" w:hAnsi="Courier New" w:cs="Courier New"/>
          <w:sz w:val="18"/>
          <w:szCs w:val="18"/>
          <w:lang w:val="el-GR"/>
        </w:rPr>
      </w:pPr>
      <w:r w:rsidRPr="00DB17F5">
        <w:rPr>
          <w:rFonts w:ascii="Courier New" w:hAnsi="Courier New" w:cs="Courier New"/>
          <w:color w:val="0E00FF"/>
          <w:sz w:val="18"/>
          <w:szCs w:val="18"/>
        </w:rPr>
        <w:t>for</w:t>
      </w:r>
      <w:r w:rsidRPr="00DB17F5">
        <w:rPr>
          <w:rFonts w:ascii="Courier New" w:hAnsi="Courier New" w:cs="Courier New"/>
          <w:color w:val="000000"/>
          <w:sz w:val="18"/>
          <w:szCs w:val="18"/>
          <w:lang w:val="el-GR"/>
        </w:rPr>
        <w:t xml:space="preserve"> </w:t>
      </w:r>
      <w:r w:rsidRPr="00DB17F5">
        <w:rPr>
          <w:rFonts w:ascii="Courier New" w:hAnsi="Courier New" w:cs="Courier New"/>
          <w:color w:val="000000"/>
          <w:sz w:val="18"/>
          <w:szCs w:val="18"/>
        </w:rPr>
        <w:t>i</w:t>
      </w:r>
      <w:r w:rsidRPr="00DB17F5">
        <w:rPr>
          <w:rFonts w:ascii="Courier New" w:hAnsi="Courier New" w:cs="Courier New"/>
          <w:color w:val="000000"/>
          <w:sz w:val="18"/>
          <w:szCs w:val="18"/>
          <w:lang w:val="el-GR"/>
        </w:rPr>
        <w:t>=1:12</w:t>
      </w:r>
    </w:p>
    <w:p w:rsidR="00864C78" w:rsidRPr="00DB17F5" w:rsidRDefault="00864C78" w:rsidP="00864C78">
      <w:pPr>
        <w:autoSpaceDE w:val="0"/>
        <w:autoSpaceDN w:val="0"/>
        <w:adjustRightInd w:val="0"/>
        <w:spacing w:after="0" w:line="240" w:lineRule="auto"/>
        <w:rPr>
          <w:rFonts w:ascii="Courier New" w:hAnsi="Courier New" w:cs="Courier New"/>
          <w:sz w:val="18"/>
          <w:szCs w:val="18"/>
        </w:rPr>
      </w:pPr>
      <w:r w:rsidRPr="00DB17F5">
        <w:rPr>
          <w:rFonts w:ascii="Courier New" w:hAnsi="Courier New" w:cs="Courier New"/>
          <w:color w:val="000000"/>
          <w:sz w:val="18"/>
          <w:szCs w:val="18"/>
          <w:lang w:val="el-GR"/>
        </w:rPr>
        <w:t xml:space="preserve">    </w:t>
      </w:r>
      <w:r w:rsidRPr="00DB17F5">
        <w:rPr>
          <w:rFonts w:ascii="Courier New" w:hAnsi="Courier New" w:cs="Courier New"/>
          <w:color w:val="000000"/>
          <w:sz w:val="18"/>
          <w:szCs w:val="18"/>
        </w:rPr>
        <w:t>ID</w:t>
      </w:r>
      <w:r w:rsidRPr="00DB17F5">
        <w:rPr>
          <w:rFonts w:ascii="Courier New" w:hAnsi="Courier New" w:cs="Courier New"/>
          <w:color w:val="000000"/>
          <w:sz w:val="18"/>
          <w:szCs w:val="18"/>
          <w:lang w:val="el-GR"/>
        </w:rPr>
        <w:t>(</w:t>
      </w:r>
      <w:r w:rsidRPr="00DB17F5">
        <w:rPr>
          <w:rFonts w:ascii="Courier New" w:hAnsi="Courier New" w:cs="Courier New"/>
          <w:color w:val="000000"/>
          <w:sz w:val="18"/>
          <w:szCs w:val="18"/>
        </w:rPr>
        <w:t>i</w:t>
      </w:r>
      <w:r w:rsidRPr="00DB17F5">
        <w:rPr>
          <w:rFonts w:ascii="Courier New" w:hAnsi="Courier New" w:cs="Courier New"/>
          <w:color w:val="000000"/>
          <w:sz w:val="18"/>
          <w:szCs w:val="18"/>
          <w:lang w:val="el-GR"/>
        </w:rPr>
        <w:t>)=</w:t>
      </w:r>
      <w:r w:rsidRPr="00DB17F5">
        <w:rPr>
          <w:rFonts w:ascii="Courier New" w:hAnsi="Courier New" w:cs="Courier New"/>
          <w:color w:val="000000"/>
          <w:sz w:val="18"/>
          <w:szCs w:val="18"/>
        </w:rPr>
        <w:t>log</w:t>
      </w:r>
      <w:r w:rsidRPr="00DB17F5">
        <w:rPr>
          <w:rFonts w:ascii="Courier New" w:hAnsi="Courier New" w:cs="Courier New"/>
          <w:color w:val="000000"/>
          <w:sz w:val="18"/>
          <w:szCs w:val="18"/>
          <w:lang w:val="el-GR"/>
        </w:rPr>
        <w:t>2((</w:t>
      </w:r>
      <w:r w:rsidRPr="00DB17F5">
        <w:rPr>
          <w:rFonts w:ascii="Courier New" w:hAnsi="Courier New" w:cs="Courier New"/>
          <w:color w:val="000000"/>
          <w:sz w:val="18"/>
          <w:szCs w:val="18"/>
        </w:rPr>
        <w:t>D</w:t>
      </w:r>
      <w:r w:rsidRPr="00DB17F5">
        <w:rPr>
          <w:rFonts w:ascii="Courier New" w:hAnsi="Courier New" w:cs="Courier New"/>
          <w:color w:val="000000"/>
          <w:sz w:val="18"/>
          <w:szCs w:val="18"/>
          <w:lang w:val="el-GR"/>
        </w:rPr>
        <w:t>(</w:t>
      </w:r>
      <w:r w:rsidRPr="00DB17F5">
        <w:rPr>
          <w:rFonts w:ascii="Courier New" w:hAnsi="Courier New" w:cs="Courier New"/>
          <w:color w:val="000000"/>
          <w:sz w:val="18"/>
          <w:szCs w:val="18"/>
        </w:rPr>
        <w:t>i</w:t>
      </w:r>
      <w:r w:rsidRPr="00DB17F5">
        <w:rPr>
          <w:rFonts w:ascii="Courier New" w:hAnsi="Courier New" w:cs="Courier New"/>
          <w:color w:val="000000"/>
          <w:sz w:val="18"/>
          <w:szCs w:val="18"/>
          <w:lang w:val="el-GR"/>
        </w:rPr>
        <w:t>)/</w:t>
      </w:r>
      <w:r w:rsidRPr="00DB17F5">
        <w:rPr>
          <w:rFonts w:ascii="Courier New" w:hAnsi="Courier New" w:cs="Courier New"/>
          <w:color w:val="000000"/>
          <w:sz w:val="18"/>
          <w:szCs w:val="18"/>
        </w:rPr>
        <w:t>W</w:t>
      </w:r>
      <w:r w:rsidRPr="00DB17F5">
        <w:rPr>
          <w:rFonts w:ascii="Courier New" w:hAnsi="Courier New" w:cs="Courier New"/>
          <w:color w:val="000000"/>
          <w:sz w:val="18"/>
          <w:szCs w:val="18"/>
          <w:lang w:val="el-GR"/>
        </w:rPr>
        <w:t>(</w:t>
      </w:r>
      <w:r w:rsidRPr="00DB17F5">
        <w:rPr>
          <w:rFonts w:ascii="Courier New" w:hAnsi="Courier New" w:cs="Courier New"/>
          <w:color w:val="000000"/>
          <w:sz w:val="18"/>
          <w:szCs w:val="18"/>
        </w:rPr>
        <w:t xml:space="preserve">i))+1); </w:t>
      </w:r>
      <w:r w:rsidRPr="00DB17F5">
        <w:rPr>
          <w:rFonts w:ascii="Courier New" w:hAnsi="Courier New" w:cs="Courier New"/>
          <w:color w:val="028009"/>
          <w:sz w:val="18"/>
          <w:szCs w:val="18"/>
        </w:rPr>
        <w:t>%</w:t>
      </w:r>
      <w:r w:rsidRPr="00DB17F5">
        <w:rPr>
          <w:rFonts w:ascii="Courier New" w:hAnsi="Courier New" w:cs="Courier New"/>
          <w:color w:val="028009"/>
          <w:sz w:val="18"/>
          <w:szCs w:val="18"/>
          <w:lang w:val="el-GR"/>
        </w:rPr>
        <w:t>υπολογισμός του</w:t>
      </w:r>
      <w:r w:rsidRPr="00DB17F5">
        <w:rPr>
          <w:rFonts w:ascii="Courier New" w:hAnsi="Courier New" w:cs="Courier New"/>
          <w:color w:val="028009"/>
          <w:sz w:val="18"/>
          <w:szCs w:val="18"/>
        </w:rPr>
        <w:t xml:space="preserve"> ID</w:t>
      </w:r>
    </w:p>
    <w:p w:rsidR="00864C78" w:rsidRPr="00DB17F5" w:rsidRDefault="00864C78" w:rsidP="00864C78">
      <w:pPr>
        <w:autoSpaceDE w:val="0"/>
        <w:autoSpaceDN w:val="0"/>
        <w:adjustRightInd w:val="0"/>
        <w:spacing w:after="0" w:line="240" w:lineRule="auto"/>
        <w:rPr>
          <w:rFonts w:ascii="Courier New" w:hAnsi="Courier New" w:cs="Courier New"/>
          <w:sz w:val="18"/>
          <w:szCs w:val="18"/>
        </w:rPr>
      </w:pPr>
      <w:r w:rsidRPr="00DB17F5">
        <w:rPr>
          <w:rFonts w:ascii="Courier New" w:hAnsi="Courier New" w:cs="Courier New"/>
          <w:color w:val="0E00FF"/>
          <w:sz w:val="18"/>
          <w:szCs w:val="18"/>
        </w:rPr>
        <w:t>end</w:t>
      </w:r>
    </w:p>
    <w:p w:rsidR="00864C78" w:rsidRPr="00DB17F5" w:rsidRDefault="00864C78" w:rsidP="00864C78">
      <w:pPr>
        <w:autoSpaceDE w:val="0"/>
        <w:autoSpaceDN w:val="0"/>
        <w:adjustRightInd w:val="0"/>
        <w:spacing w:after="0" w:line="240" w:lineRule="auto"/>
        <w:rPr>
          <w:rFonts w:ascii="Courier New" w:hAnsi="Courier New" w:cs="Courier New"/>
          <w:sz w:val="18"/>
          <w:szCs w:val="18"/>
        </w:rPr>
      </w:pPr>
      <w:r w:rsidRPr="00DB17F5">
        <w:rPr>
          <w:rFonts w:ascii="Courier New" w:hAnsi="Courier New" w:cs="Courier New"/>
          <w:color w:val="000000"/>
          <w:sz w:val="18"/>
          <w:szCs w:val="18"/>
        </w:rPr>
        <w:t>disp (</w:t>
      </w:r>
      <w:r w:rsidRPr="00DB17F5">
        <w:rPr>
          <w:rFonts w:ascii="Courier New" w:hAnsi="Courier New" w:cs="Courier New"/>
          <w:color w:val="AA04F9"/>
          <w:sz w:val="18"/>
          <w:szCs w:val="18"/>
        </w:rPr>
        <w:t>'ID ='</w:t>
      </w:r>
      <w:r w:rsidRPr="00DB17F5">
        <w:rPr>
          <w:rFonts w:ascii="Courier New" w:hAnsi="Courier New" w:cs="Courier New"/>
          <w:color w:val="000000"/>
          <w:sz w:val="18"/>
          <w:szCs w:val="18"/>
        </w:rPr>
        <w:t>)</w:t>
      </w:r>
    </w:p>
    <w:p w:rsidR="00864C78" w:rsidRPr="00DB17F5" w:rsidRDefault="00864C78" w:rsidP="00864C78">
      <w:pPr>
        <w:autoSpaceDE w:val="0"/>
        <w:autoSpaceDN w:val="0"/>
        <w:adjustRightInd w:val="0"/>
        <w:spacing w:after="0" w:line="240" w:lineRule="auto"/>
        <w:rPr>
          <w:rFonts w:ascii="Courier New" w:hAnsi="Courier New" w:cs="Courier New"/>
          <w:sz w:val="18"/>
          <w:szCs w:val="18"/>
        </w:rPr>
      </w:pPr>
      <w:r w:rsidRPr="00DB17F5">
        <w:rPr>
          <w:rFonts w:ascii="Courier New" w:hAnsi="Courier New" w:cs="Courier New"/>
          <w:color w:val="000000"/>
          <w:sz w:val="18"/>
          <w:szCs w:val="18"/>
        </w:rPr>
        <w:t>disp (ID)</w:t>
      </w:r>
    </w:p>
    <w:p w:rsidR="00864C78" w:rsidRPr="00DB17F5" w:rsidRDefault="00864C78" w:rsidP="00864C78">
      <w:pPr>
        <w:autoSpaceDE w:val="0"/>
        <w:autoSpaceDN w:val="0"/>
        <w:adjustRightInd w:val="0"/>
        <w:spacing w:after="0" w:line="240" w:lineRule="auto"/>
        <w:rPr>
          <w:rFonts w:ascii="Courier New" w:hAnsi="Courier New" w:cs="Courier New"/>
          <w:sz w:val="18"/>
          <w:szCs w:val="18"/>
        </w:rPr>
      </w:pPr>
      <w:r w:rsidRPr="00DB17F5">
        <w:rPr>
          <w:rFonts w:ascii="Courier New" w:hAnsi="Courier New" w:cs="Courier New"/>
          <w:color w:val="000000"/>
          <w:sz w:val="18"/>
          <w:szCs w:val="18"/>
        </w:rPr>
        <w:t xml:space="preserve"> </w:t>
      </w:r>
    </w:p>
    <w:p w:rsidR="00864C78" w:rsidRPr="00DB17F5" w:rsidRDefault="00864C78" w:rsidP="00864C78">
      <w:pPr>
        <w:autoSpaceDE w:val="0"/>
        <w:autoSpaceDN w:val="0"/>
        <w:adjustRightInd w:val="0"/>
        <w:spacing w:after="0" w:line="240" w:lineRule="auto"/>
        <w:rPr>
          <w:rFonts w:ascii="Courier New" w:hAnsi="Courier New" w:cs="Courier New"/>
          <w:sz w:val="18"/>
          <w:szCs w:val="18"/>
        </w:rPr>
      </w:pPr>
      <w:r w:rsidRPr="00DB17F5">
        <w:rPr>
          <w:rFonts w:ascii="Courier New" w:hAnsi="Courier New" w:cs="Courier New"/>
          <w:color w:val="0E00FF"/>
          <w:sz w:val="18"/>
          <w:szCs w:val="18"/>
        </w:rPr>
        <w:t>for</w:t>
      </w:r>
      <w:r w:rsidRPr="00DB17F5">
        <w:rPr>
          <w:rFonts w:ascii="Courier New" w:hAnsi="Courier New" w:cs="Courier New"/>
          <w:color w:val="000000"/>
          <w:sz w:val="18"/>
          <w:szCs w:val="18"/>
        </w:rPr>
        <w:t xml:space="preserve"> i=1:12</w:t>
      </w:r>
    </w:p>
    <w:p w:rsidR="00864C78" w:rsidRPr="00DB17F5" w:rsidRDefault="00864C78" w:rsidP="00864C78">
      <w:pPr>
        <w:autoSpaceDE w:val="0"/>
        <w:autoSpaceDN w:val="0"/>
        <w:adjustRightInd w:val="0"/>
        <w:spacing w:after="0" w:line="240" w:lineRule="auto"/>
        <w:rPr>
          <w:rFonts w:ascii="Courier New" w:hAnsi="Courier New" w:cs="Courier New"/>
          <w:sz w:val="18"/>
          <w:szCs w:val="18"/>
          <w:lang w:val="el-GR"/>
        </w:rPr>
      </w:pPr>
      <w:r w:rsidRPr="00DB17F5">
        <w:rPr>
          <w:rFonts w:ascii="Courier New" w:hAnsi="Courier New" w:cs="Courier New"/>
          <w:color w:val="000000"/>
          <w:sz w:val="18"/>
          <w:szCs w:val="18"/>
          <w:lang w:val="el-GR"/>
        </w:rPr>
        <w:t xml:space="preserve">    </w:t>
      </w:r>
      <w:r w:rsidRPr="00DB17F5">
        <w:rPr>
          <w:rFonts w:ascii="Courier New" w:hAnsi="Courier New" w:cs="Courier New"/>
          <w:color w:val="000000"/>
          <w:sz w:val="18"/>
          <w:szCs w:val="18"/>
        </w:rPr>
        <w:t>T</w:t>
      </w:r>
      <w:r w:rsidRPr="00DB17F5">
        <w:rPr>
          <w:rFonts w:ascii="Courier New" w:hAnsi="Courier New" w:cs="Courier New"/>
          <w:color w:val="000000"/>
          <w:sz w:val="18"/>
          <w:szCs w:val="18"/>
          <w:lang w:val="el-GR"/>
        </w:rPr>
        <w:t>(</w:t>
      </w:r>
      <w:r w:rsidRPr="00DB17F5">
        <w:rPr>
          <w:rFonts w:ascii="Courier New" w:hAnsi="Courier New" w:cs="Courier New"/>
          <w:color w:val="000000"/>
          <w:sz w:val="18"/>
          <w:szCs w:val="18"/>
        </w:rPr>
        <w:t>i</w:t>
      </w:r>
      <w:r w:rsidRPr="00DB17F5">
        <w:rPr>
          <w:rFonts w:ascii="Courier New" w:hAnsi="Courier New" w:cs="Courier New"/>
          <w:color w:val="000000"/>
          <w:sz w:val="18"/>
          <w:szCs w:val="18"/>
          <w:lang w:val="el-GR"/>
        </w:rPr>
        <w:t>)=10/</w:t>
      </w:r>
      <w:r w:rsidRPr="00DB17F5">
        <w:rPr>
          <w:rFonts w:ascii="Courier New" w:hAnsi="Courier New" w:cs="Courier New"/>
          <w:color w:val="000000"/>
          <w:sz w:val="18"/>
          <w:szCs w:val="18"/>
        </w:rPr>
        <w:t>TAPS</w:t>
      </w:r>
      <w:r w:rsidRPr="00DB17F5">
        <w:rPr>
          <w:rFonts w:ascii="Courier New" w:hAnsi="Courier New" w:cs="Courier New"/>
          <w:color w:val="000000"/>
          <w:sz w:val="18"/>
          <w:szCs w:val="18"/>
          <w:lang w:val="el-GR"/>
        </w:rPr>
        <w:t>(</w:t>
      </w:r>
      <w:r w:rsidRPr="00DB17F5">
        <w:rPr>
          <w:rFonts w:ascii="Courier New" w:hAnsi="Courier New" w:cs="Courier New"/>
          <w:color w:val="000000"/>
          <w:sz w:val="18"/>
          <w:szCs w:val="18"/>
        </w:rPr>
        <w:t>i</w:t>
      </w:r>
      <w:r w:rsidRPr="00DB17F5">
        <w:rPr>
          <w:rFonts w:ascii="Courier New" w:hAnsi="Courier New" w:cs="Courier New"/>
          <w:color w:val="000000"/>
          <w:sz w:val="18"/>
          <w:szCs w:val="18"/>
          <w:lang w:val="el-GR"/>
        </w:rPr>
        <w:t xml:space="preserve">); </w:t>
      </w:r>
      <w:r w:rsidRPr="00DB17F5">
        <w:rPr>
          <w:rFonts w:ascii="Courier New" w:hAnsi="Courier New" w:cs="Courier New"/>
          <w:color w:val="028009"/>
          <w:sz w:val="18"/>
          <w:szCs w:val="18"/>
          <w:lang w:val="el-GR"/>
        </w:rPr>
        <w:t>%υπολογισμός του Τ</w:t>
      </w:r>
    </w:p>
    <w:p w:rsidR="00864C78" w:rsidRPr="00DB17F5" w:rsidRDefault="00864C78" w:rsidP="00864C78">
      <w:pPr>
        <w:autoSpaceDE w:val="0"/>
        <w:autoSpaceDN w:val="0"/>
        <w:adjustRightInd w:val="0"/>
        <w:spacing w:after="0" w:line="240" w:lineRule="auto"/>
        <w:rPr>
          <w:rFonts w:ascii="Courier New" w:hAnsi="Courier New" w:cs="Courier New"/>
          <w:sz w:val="18"/>
          <w:szCs w:val="18"/>
        </w:rPr>
      </w:pPr>
      <w:r w:rsidRPr="00DB17F5">
        <w:rPr>
          <w:rFonts w:ascii="Courier New" w:hAnsi="Courier New" w:cs="Courier New"/>
          <w:color w:val="0E00FF"/>
          <w:sz w:val="18"/>
          <w:szCs w:val="18"/>
        </w:rPr>
        <w:t>end</w:t>
      </w:r>
    </w:p>
    <w:p w:rsidR="00864C78" w:rsidRPr="00DB17F5" w:rsidRDefault="00864C78" w:rsidP="00864C78">
      <w:pPr>
        <w:autoSpaceDE w:val="0"/>
        <w:autoSpaceDN w:val="0"/>
        <w:adjustRightInd w:val="0"/>
        <w:spacing w:after="0" w:line="240" w:lineRule="auto"/>
        <w:rPr>
          <w:rFonts w:ascii="Courier New" w:hAnsi="Courier New" w:cs="Courier New"/>
          <w:sz w:val="18"/>
          <w:szCs w:val="18"/>
        </w:rPr>
      </w:pPr>
      <w:r w:rsidRPr="00DB17F5">
        <w:rPr>
          <w:rFonts w:ascii="Courier New" w:hAnsi="Courier New" w:cs="Courier New"/>
          <w:color w:val="000000"/>
          <w:sz w:val="18"/>
          <w:szCs w:val="18"/>
        </w:rPr>
        <w:t>disp (</w:t>
      </w:r>
      <w:r w:rsidRPr="00DB17F5">
        <w:rPr>
          <w:rFonts w:ascii="Courier New" w:hAnsi="Courier New" w:cs="Courier New"/>
          <w:color w:val="AA04F9"/>
          <w:sz w:val="18"/>
          <w:szCs w:val="18"/>
        </w:rPr>
        <w:t>'T ='</w:t>
      </w:r>
      <w:r w:rsidRPr="00DB17F5">
        <w:rPr>
          <w:rFonts w:ascii="Courier New" w:hAnsi="Courier New" w:cs="Courier New"/>
          <w:color w:val="000000"/>
          <w:sz w:val="18"/>
          <w:szCs w:val="18"/>
        </w:rPr>
        <w:t>)</w:t>
      </w:r>
    </w:p>
    <w:p w:rsidR="00864C78" w:rsidRPr="00DB17F5" w:rsidRDefault="00864C78" w:rsidP="00864C78">
      <w:pPr>
        <w:autoSpaceDE w:val="0"/>
        <w:autoSpaceDN w:val="0"/>
        <w:adjustRightInd w:val="0"/>
        <w:spacing w:after="0" w:line="240" w:lineRule="auto"/>
        <w:rPr>
          <w:rFonts w:ascii="Courier New" w:hAnsi="Courier New" w:cs="Courier New"/>
          <w:sz w:val="18"/>
          <w:szCs w:val="18"/>
        </w:rPr>
      </w:pPr>
      <w:r w:rsidRPr="00DB17F5">
        <w:rPr>
          <w:rFonts w:ascii="Courier New" w:hAnsi="Courier New" w:cs="Courier New"/>
          <w:color w:val="000000"/>
          <w:sz w:val="18"/>
          <w:szCs w:val="18"/>
        </w:rPr>
        <w:t>disp (T)</w:t>
      </w:r>
    </w:p>
    <w:p w:rsidR="00864C78" w:rsidRPr="00DB17F5" w:rsidRDefault="00864C78" w:rsidP="00864C78">
      <w:pPr>
        <w:autoSpaceDE w:val="0"/>
        <w:autoSpaceDN w:val="0"/>
        <w:adjustRightInd w:val="0"/>
        <w:spacing w:after="0" w:line="240" w:lineRule="auto"/>
        <w:rPr>
          <w:rFonts w:ascii="Courier New" w:hAnsi="Courier New" w:cs="Courier New"/>
          <w:sz w:val="18"/>
          <w:szCs w:val="18"/>
        </w:rPr>
      </w:pPr>
      <w:r w:rsidRPr="00DB17F5">
        <w:rPr>
          <w:rFonts w:ascii="Courier New" w:hAnsi="Courier New" w:cs="Courier New"/>
          <w:color w:val="000000"/>
          <w:sz w:val="18"/>
          <w:szCs w:val="18"/>
        </w:rPr>
        <w:t xml:space="preserve"> </w:t>
      </w:r>
    </w:p>
    <w:p w:rsidR="00864C78" w:rsidRPr="00DB17F5" w:rsidRDefault="00864C78" w:rsidP="00864C78">
      <w:pPr>
        <w:autoSpaceDE w:val="0"/>
        <w:autoSpaceDN w:val="0"/>
        <w:adjustRightInd w:val="0"/>
        <w:spacing w:after="0" w:line="240" w:lineRule="auto"/>
        <w:rPr>
          <w:rFonts w:ascii="Courier New" w:hAnsi="Courier New" w:cs="Courier New"/>
          <w:sz w:val="18"/>
          <w:szCs w:val="18"/>
        </w:rPr>
      </w:pPr>
      <w:r w:rsidRPr="00DB17F5">
        <w:rPr>
          <w:rFonts w:ascii="Courier New" w:hAnsi="Courier New" w:cs="Courier New"/>
          <w:color w:val="0E00FF"/>
          <w:sz w:val="18"/>
          <w:szCs w:val="18"/>
        </w:rPr>
        <w:t>for</w:t>
      </w:r>
      <w:r w:rsidRPr="00DB17F5">
        <w:rPr>
          <w:rFonts w:ascii="Courier New" w:hAnsi="Courier New" w:cs="Courier New"/>
          <w:color w:val="000000"/>
          <w:sz w:val="18"/>
          <w:szCs w:val="18"/>
        </w:rPr>
        <w:t xml:space="preserve"> i=1:12</w:t>
      </w:r>
    </w:p>
    <w:p w:rsidR="00864C78" w:rsidRPr="00DB17F5" w:rsidRDefault="00864C78" w:rsidP="00864C78">
      <w:pPr>
        <w:autoSpaceDE w:val="0"/>
        <w:autoSpaceDN w:val="0"/>
        <w:adjustRightInd w:val="0"/>
        <w:spacing w:after="0" w:line="240" w:lineRule="auto"/>
        <w:rPr>
          <w:rFonts w:ascii="Courier New" w:hAnsi="Courier New" w:cs="Courier New"/>
          <w:sz w:val="18"/>
          <w:szCs w:val="18"/>
        </w:rPr>
      </w:pPr>
      <w:r w:rsidRPr="00DB17F5">
        <w:rPr>
          <w:rFonts w:ascii="Courier New" w:hAnsi="Courier New" w:cs="Courier New"/>
          <w:color w:val="000000"/>
          <w:sz w:val="18"/>
          <w:szCs w:val="18"/>
        </w:rPr>
        <w:t xml:space="preserve">    T(i)= 0.39 + 0.06*ID(i)</w:t>
      </w:r>
    </w:p>
    <w:p w:rsidR="00864C78" w:rsidRPr="00DB17F5" w:rsidRDefault="00864C78" w:rsidP="00864C78">
      <w:pPr>
        <w:autoSpaceDE w:val="0"/>
        <w:autoSpaceDN w:val="0"/>
        <w:adjustRightInd w:val="0"/>
        <w:spacing w:after="0" w:line="240" w:lineRule="auto"/>
        <w:rPr>
          <w:rFonts w:ascii="Courier New" w:hAnsi="Courier New" w:cs="Courier New"/>
          <w:sz w:val="18"/>
          <w:szCs w:val="18"/>
          <w:lang w:val="el-GR"/>
        </w:rPr>
      </w:pPr>
      <w:r w:rsidRPr="00DB17F5">
        <w:rPr>
          <w:rFonts w:ascii="Courier New" w:hAnsi="Courier New" w:cs="Courier New"/>
          <w:color w:val="000000"/>
          <w:sz w:val="18"/>
          <w:szCs w:val="18"/>
        </w:rPr>
        <w:t xml:space="preserve">    plot(T, ID) </w:t>
      </w:r>
      <w:r w:rsidRPr="00DB17F5">
        <w:rPr>
          <w:rFonts w:ascii="Courier New" w:hAnsi="Courier New" w:cs="Courier New"/>
          <w:color w:val="028009"/>
          <w:sz w:val="18"/>
          <w:szCs w:val="18"/>
        </w:rPr>
        <w:t>%</w:t>
      </w:r>
      <w:r w:rsidRPr="00DB17F5">
        <w:rPr>
          <w:rFonts w:ascii="Courier New" w:hAnsi="Courier New" w:cs="Courier New"/>
          <w:color w:val="028009"/>
          <w:sz w:val="18"/>
          <w:szCs w:val="18"/>
          <w:lang w:val="el-GR"/>
        </w:rPr>
        <w:t>γραφική παράσταση</w:t>
      </w:r>
    </w:p>
    <w:p w:rsidR="00864C78" w:rsidRPr="00DB17F5" w:rsidRDefault="00864C78" w:rsidP="00864C78">
      <w:pPr>
        <w:autoSpaceDE w:val="0"/>
        <w:autoSpaceDN w:val="0"/>
        <w:adjustRightInd w:val="0"/>
        <w:spacing w:after="0" w:line="240" w:lineRule="auto"/>
        <w:rPr>
          <w:rFonts w:ascii="Courier New" w:hAnsi="Courier New" w:cs="Courier New"/>
          <w:sz w:val="18"/>
          <w:szCs w:val="18"/>
          <w:lang w:val="el-GR"/>
        </w:rPr>
      </w:pPr>
      <w:r w:rsidRPr="00DB17F5">
        <w:rPr>
          <w:rFonts w:ascii="Courier New" w:hAnsi="Courier New" w:cs="Courier New"/>
          <w:color w:val="0E00FF"/>
          <w:sz w:val="18"/>
          <w:szCs w:val="18"/>
          <w:lang w:val="el-GR"/>
        </w:rPr>
        <w:t>end</w:t>
      </w:r>
    </w:p>
    <w:p w:rsidR="00864C78" w:rsidRDefault="00864C78" w:rsidP="00CD05B0">
      <w:pPr>
        <w:autoSpaceDE w:val="0"/>
        <w:autoSpaceDN w:val="0"/>
        <w:adjustRightInd w:val="0"/>
        <w:spacing w:after="0" w:line="240" w:lineRule="auto"/>
        <w:rPr>
          <w:rFonts w:ascii="Courier New" w:hAnsi="Courier New" w:cs="Courier New"/>
          <w:color w:val="0E00FF"/>
          <w:sz w:val="20"/>
          <w:szCs w:val="20"/>
          <w:lang w:val="el-GR"/>
        </w:rPr>
      </w:pPr>
    </w:p>
    <w:p w:rsidR="00864C78" w:rsidRPr="00864C78" w:rsidRDefault="00864C78" w:rsidP="00CD05B0">
      <w:pPr>
        <w:autoSpaceDE w:val="0"/>
        <w:autoSpaceDN w:val="0"/>
        <w:adjustRightInd w:val="0"/>
        <w:spacing w:after="0" w:line="240" w:lineRule="auto"/>
        <w:rPr>
          <w:rFonts w:ascii="Courier New" w:hAnsi="Courier New" w:cs="Courier New"/>
          <w:sz w:val="20"/>
          <w:szCs w:val="20"/>
          <w:lang w:val="el-GR"/>
        </w:rPr>
      </w:pPr>
    </w:p>
    <w:p w:rsidR="00CD05B0" w:rsidRDefault="00864C78" w:rsidP="00CD05B0">
      <w:pPr>
        <w:pStyle w:val="ParaContinue"/>
        <w:rPr>
          <w:lang w:val="el-GR"/>
        </w:rPr>
      </w:pPr>
      <w:r>
        <w:rPr>
          <w:lang w:val="el-GR"/>
        </w:rPr>
        <w:t>και προκύπτει η παρακάτω γραφική παράσταση της συνάρτησης που συνδέει το χρόνο που απαιτείται για να πετύχει κανείς τον ένα στόχο με το βαθμό δυσκολίας</w:t>
      </w:r>
      <w:r w:rsidRPr="00864C78">
        <w:rPr>
          <w:lang w:val="el-GR"/>
        </w:rPr>
        <w:t xml:space="preserve"> (</w:t>
      </w:r>
      <w:r>
        <w:t>ID</w:t>
      </w:r>
      <w:r w:rsidRPr="00864C78">
        <w:rPr>
          <w:lang w:val="el-GR"/>
        </w:rPr>
        <w:t>)</w:t>
      </w:r>
      <w:r>
        <w:rPr>
          <w:lang w:val="el-GR"/>
        </w:rPr>
        <w:t>:</w:t>
      </w:r>
    </w:p>
    <w:p w:rsidR="00864C78" w:rsidRDefault="00864C78" w:rsidP="00CD05B0">
      <w:pPr>
        <w:pStyle w:val="ParaContinue"/>
        <w:rPr>
          <w:lang w:val="el-GR"/>
        </w:rPr>
      </w:pPr>
    </w:p>
    <w:p w:rsidR="00864C78" w:rsidRDefault="00864C78" w:rsidP="00CD05B0">
      <w:pPr>
        <w:pStyle w:val="ParaContinue"/>
        <w:rPr>
          <w:lang w:val="el-GR"/>
        </w:rPr>
      </w:pPr>
      <w:r>
        <w:rPr>
          <w:noProof/>
          <w:lang w:val="el-GR" w:eastAsia="el-GR"/>
        </w:rPr>
        <w:drawing>
          <wp:inline distT="0" distB="0" distL="0" distR="0">
            <wp:extent cx="3748272" cy="1891146"/>
            <wp:effectExtent l="19050" t="0" r="4578" b="0"/>
            <wp:docPr id="10" name="9 - Εικόνα" descr="Screenshot 2022-01-07 143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07 143426.png"/>
                    <pic:cNvPicPr/>
                  </pic:nvPicPr>
                  <pic:blipFill>
                    <a:blip r:embed="rId8"/>
                    <a:stretch>
                      <a:fillRect/>
                    </a:stretch>
                  </pic:blipFill>
                  <pic:spPr>
                    <a:xfrm>
                      <a:off x="0" y="0"/>
                      <a:ext cx="3751950" cy="1893002"/>
                    </a:xfrm>
                    <a:prstGeom prst="rect">
                      <a:avLst/>
                    </a:prstGeom>
                  </pic:spPr>
                </pic:pic>
              </a:graphicData>
            </a:graphic>
          </wp:inline>
        </w:drawing>
      </w:r>
    </w:p>
    <w:p w:rsidR="000827A7" w:rsidRPr="000827A7" w:rsidRDefault="000827A7" w:rsidP="000827A7">
      <w:pPr>
        <w:pStyle w:val="FigureCaption"/>
        <w:rPr>
          <w:lang w:val="el-GR"/>
        </w:rPr>
      </w:pPr>
      <w:r w:rsidRPr="0035027B">
        <w:t>Figure</w:t>
      </w:r>
      <w:r>
        <w:rPr>
          <w:lang w:val="el-GR"/>
        </w:rPr>
        <w:t xml:space="preserve"> 2</w:t>
      </w:r>
      <w:r w:rsidRPr="000827A7">
        <w:rPr>
          <w:lang w:val="el-GR"/>
        </w:rPr>
        <w:t xml:space="preserve">: </w:t>
      </w:r>
      <w:r>
        <w:rPr>
          <w:lang w:val="el-GR"/>
        </w:rPr>
        <w:t xml:space="preserve">Η γραφική παράσταση που προκύπτει, μέσω της </w:t>
      </w:r>
      <w:r>
        <w:t>matlab</w:t>
      </w:r>
      <w:r>
        <w:rPr>
          <w:lang w:val="el-GR"/>
        </w:rPr>
        <w:t xml:space="preserve">, για τη συνάρτηση </w:t>
      </w:r>
      <w:r>
        <w:t>T</w:t>
      </w:r>
      <w:r w:rsidRPr="000827A7">
        <w:rPr>
          <w:lang w:val="el-GR"/>
        </w:rPr>
        <w:t>=</w:t>
      </w:r>
      <w:r>
        <w:t>a</w:t>
      </w:r>
      <w:r w:rsidRPr="000827A7">
        <w:rPr>
          <w:lang w:val="el-GR"/>
        </w:rPr>
        <w:t>+</w:t>
      </w:r>
      <w:r>
        <w:t>b</w:t>
      </w:r>
      <w:r w:rsidRPr="000827A7">
        <w:rPr>
          <w:lang w:val="el-GR"/>
        </w:rPr>
        <w:t>*</w:t>
      </w:r>
      <w:r>
        <w:t>log</w:t>
      </w:r>
      <w:r>
        <w:rPr>
          <w:lang w:val="el-GR"/>
        </w:rPr>
        <w:t>2</w:t>
      </w:r>
      <w:r w:rsidRPr="000827A7">
        <w:rPr>
          <w:lang w:val="el-GR"/>
        </w:rPr>
        <w:t>(</w:t>
      </w:r>
      <w:r>
        <w:t>ID</w:t>
      </w:r>
      <w:r w:rsidRPr="000827A7">
        <w:rPr>
          <w:lang w:val="el-GR"/>
        </w:rPr>
        <w:t>)</w:t>
      </w:r>
    </w:p>
    <w:p w:rsidR="000827A7" w:rsidRPr="000827A7" w:rsidRDefault="000827A7" w:rsidP="00CD05B0">
      <w:pPr>
        <w:pStyle w:val="ParaContinue"/>
        <w:rPr>
          <w:b/>
          <w:lang w:val="el-GR"/>
        </w:rPr>
      </w:pPr>
    </w:p>
    <w:p w:rsidR="005B434B" w:rsidRDefault="00DB17F5" w:rsidP="00DB17F5">
      <w:pPr>
        <w:pStyle w:val="Head2"/>
        <w:numPr>
          <w:ilvl w:val="0"/>
          <w:numId w:val="0"/>
        </w:numPr>
        <w:ind w:left="360" w:hanging="360"/>
        <w:rPr>
          <w:lang w:val="el-GR"/>
        </w:rPr>
      </w:pPr>
      <w:r>
        <w:rPr>
          <w:lang w:val="el-GR"/>
        </w:rPr>
        <w:t>2.1</w:t>
      </w:r>
      <w:r>
        <w:rPr>
          <w:lang w:val="el-GR"/>
        </w:rPr>
        <w:tab/>
        <w:t>Συμπέρασμα</w:t>
      </w:r>
      <w:r w:rsidR="00373C18">
        <w:rPr>
          <w:lang w:val="el-GR"/>
        </w:rPr>
        <w:t xml:space="preserve"> Πρώτου Πειράματος</w:t>
      </w:r>
    </w:p>
    <w:p w:rsidR="00DB17F5" w:rsidRDefault="00DB17F5" w:rsidP="00DB17F5">
      <w:pPr>
        <w:pStyle w:val="Para"/>
        <w:rPr>
          <w:lang w:val="el-GR" w:eastAsia="en-US"/>
        </w:rPr>
      </w:pPr>
      <w:r>
        <w:rPr>
          <w:lang w:val="el-GR" w:eastAsia="en-US"/>
        </w:rPr>
        <w:t>Από την πειραματική διαδικασία παρατηρούμε ότι όσο μεγαλώνει η απόσταση μεταξύ των στόχων, ενώ παράλληλα μικραίνει το μέγεθος τους</w:t>
      </w:r>
      <w:r w:rsidR="006E3C28">
        <w:rPr>
          <w:lang w:val="el-GR" w:eastAsia="en-US"/>
        </w:rPr>
        <w:t>,</w:t>
      </w:r>
      <w:r>
        <w:rPr>
          <w:lang w:val="el-GR" w:eastAsia="en-US"/>
        </w:rPr>
        <w:t xml:space="preserve"> τόσο μικρότερο γίνεται και το ποσοστό επιτυχ</w:t>
      </w:r>
      <w:r w:rsidR="006E3C28">
        <w:rPr>
          <w:lang w:val="el-GR" w:eastAsia="en-US"/>
        </w:rPr>
        <w:t>ίας, γεγονός που είναι προφανές και από τη γραφική παράσταση που προκύπτει, καθώς όσο οι τιμές στον άξονα Χ (Τ) αυξάνονται, ανάλογα μεγαλώνουν και οι τιμές στον Υ (</w:t>
      </w:r>
      <w:r w:rsidR="006E3C28">
        <w:rPr>
          <w:lang w:eastAsia="en-US"/>
        </w:rPr>
        <w:t>ID</w:t>
      </w:r>
      <w:r w:rsidR="006E3C28" w:rsidRPr="006E3C28">
        <w:rPr>
          <w:lang w:val="el-GR" w:eastAsia="en-US"/>
        </w:rPr>
        <w:t xml:space="preserve">), </w:t>
      </w:r>
      <w:r w:rsidR="006E3C28">
        <w:rPr>
          <w:lang w:val="el-GR" w:eastAsia="en-US"/>
        </w:rPr>
        <w:t>που σημαίνει ότι η μεσολάβηση μεγαλύτερου χρονικού διαστήματος από επιτυχία σε επιτυχία συνεπάγεται και υψηλότερο βαθμό δυσκολίας.</w:t>
      </w:r>
    </w:p>
    <w:p w:rsidR="006E3C28" w:rsidRDefault="006E3C28" w:rsidP="006E3C28">
      <w:pPr>
        <w:pStyle w:val="ParaContinue"/>
        <w:rPr>
          <w:lang w:val="el-GR" w:eastAsia="en-US"/>
        </w:rPr>
      </w:pPr>
      <w:r>
        <w:rPr>
          <w:lang w:val="el-GR" w:eastAsia="en-US"/>
        </w:rPr>
        <w:lastRenderedPageBreak/>
        <w:t>Παράλληλα παρατηρώντας και τα αποτελέσματα των υπόλοιπων φοιτητ</w:t>
      </w:r>
      <w:r w:rsidR="001B0246">
        <w:rPr>
          <w:lang w:val="el-GR" w:eastAsia="en-US"/>
        </w:rPr>
        <w:t>ών καταλήγουμε στο ίδιο συμπέρασμα, καθώς όπως φαίνεται και παρακάτω, αναλογικά με τα ποσοστά επιτυχίας σε κάθε συνθήκη του εκάστοτε φοιτητή, οι διάφορες συνθήκες δυσκόλεψαν με τον ίδιο τρόπο τον καθένα (χαρακτηριστικό παράδειγμα η συνθήκη τρία, όπου για όλους έχει από τα μικρότερα ποσοστά επιτυχίας σε σχέση με τις άλλες συνθήκες):</w:t>
      </w:r>
    </w:p>
    <w:p w:rsidR="00373C18" w:rsidRDefault="00373C18" w:rsidP="006E3C28">
      <w:pPr>
        <w:pStyle w:val="ParaContinue"/>
        <w:rPr>
          <w:lang w:val="el-GR" w:eastAsia="en-US"/>
        </w:rPr>
      </w:pPr>
    </w:p>
    <w:p w:rsidR="001B0246" w:rsidRDefault="001B0246" w:rsidP="006E3C28">
      <w:pPr>
        <w:pStyle w:val="ParaContinue"/>
        <w:rPr>
          <w:lang w:val="el-GR" w:eastAsia="en-US"/>
        </w:rPr>
      </w:pPr>
      <w:r>
        <w:rPr>
          <w:noProof/>
          <w:lang w:val="el-GR" w:eastAsia="el-GR"/>
        </w:rPr>
        <w:drawing>
          <wp:inline distT="0" distB="0" distL="0" distR="0">
            <wp:extent cx="3984914" cy="2029691"/>
            <wp:effectExtent l="19050" t="0" r="0" b="0"/>
            <wp:docPr id="1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91474" cy="2033032"/>
                    </a:xfrm>
                    <a:prstGeom prst="rect">
                      <a:avLst/>
                    </a:prstGeom>
                    <a:noFill/>
                    <a:ln w="9525">
                      <a:noFill/>
                      <a:miter lim="800000"/>
                      <a:headEnd/>
                      <a:tailEnd/>
                    </a:ln>
                  </pic:spPr>
                </pic:pic>
              </a:graphicData>
            </a:graphic>
          </wp:inline>
        </w:drawing>
      </w:r>
    </w:p>
    <w:p w:rsidR="000827A7" w:rsidRPr="000827A7" w:rsidRDefault="000827A7" w:rsidP="000827A7">
      <w:pPr>
        <w:pStyle w:val="FigureCaption"/>
        <w:rPr>
          <w:lang w:val="el-GR"/>
        </w:rPr>
      </w:pPr>
      <w:r w:rsidRPr="0035027B">
        <w:t>Figure</w:t>
      </w:r>
      <w:r>
        <w:rPr>
          <w:lang w:val="el-GR"/>
        </w:rPr>
        <w:t xml:space="preserve"> 3</w:t>
      </w:r>
      <w:r w:rsidRPr="000827A7">
        <w:rPr>
          <w:lang w:val="el-GR"/>
        </w:rPr>
        <w:t xml:space="preserve">: </w:t>
      </w:r>
      <w:r>
        <w:rPr>
          <w:lang w:val="el-GR"/>
        </w:rPr>
        <w:t>Τα αποτελέσματα των υπόλοιπων φοιτητών για την πρώτη πειραματική διαδικασία</w:t>
      </w:r>
    </w:p>
    <w:p w:rsidR="000827A7" w:rsidRPr="006E3C28" w:rsidRDefault="000827A7" w:rsidP="006E3C28">
      <w:pPr>
        <w:pStyle w:val="ParaContinue"/>
        <w:rPr>
          <w:lang w:val="el-GR" w:eastAsia="en-US"/>
        </w:rPr>
      </w:pPr>
    </w:p>
    <w:p w:rsidR="006E3C28" w:rsidRPr="006E3C28" w:rsidRDefault="006E3C28" w:rsidP="006E3C28">
      <w:pPr>
        <w:pStyle w:val="ParaContinue"/>
        <w:ind w:firstLine="0"/>
        <w:rPr>
          <w:lang w:val="el-GR" w:eastAsia="en-US"/>
        </w:rPr>
      </w:pPr>
      <w:r>
        <w:rPr>
          <w:lang w:val="el-GR" w:eastAsia="en-US"/>
        </w:rPr>
        <w:tab/>
      </w:r>
    </w:p>
    <w:p w:rsidR="005B434B" w:rsidRDefault="006E3C28" w:rsidP="006E3C28">
      <w:pPr>
        <w:pStyle w:val="Head1"/>
        <w:numPr>
          <w:ilvl w:val="0"/>
          <w:numId w:val="0"/>
        </w:numPr>
        <w:ind w:left="360" w:hanging="360"/>
        <w:rPr>
          <w:lang w:val="el-GR"/>
        </w:rPr>
      </w:pPr>
      <w:r>
        <w:rPr>
          <w:lang w:val="el-GR"/>
        </w:rPr>
        <w:t>3</w:t>
      </w:r>
      <w:r>
        <w:rPr>
          <w:lang w:val="el-GR"/>
        </w:rPr>
        <w:tab/>
        <w:t>Δεύτερη φαση πειραματοσ (υπογραφεσ σε κουτια)</w:t>
      </w:r>
    </w:p>
    <w:p w:rsidR="000827A7" w:rsidRDefault="006E3C28" w:rsidP="006E3C28">
      <w:pPr>
        <w:pStyle w:val="Para"/>
        <w:rPr>
          <w:lang w:val="el-GR" w:eastAsia="en-US"/>
        </w:rPr>
      </w:pPr>
      <w:r>
        <w:rPr>
          <w:lang w:val="el-GR" w:eastAsia="en-US"/>
        </w:rPr>
        <w:t xml:space="preserve">Κατά τη διάρκεια της δεύτερης φάσης ζητήθηκε από τους φοιτητές μέσα σε τριάντα δευτερόλεπτα να υπογράψουν </w:t>
      </w:r>
      <w:r w:rsidR="001B0246">
        <w:rPr>
          <w:lang w:val="el-GR" w:eastAsia="en-US"/>
        </w:rPr>
        <w:t>όσες</w:t>
      </w:r>
      <w:r>
        <w:rPr>
          <w:lang w:val="el-GR" w:eastAsia="en-US"/>
        </w:rPr>
        <w:t xml:space="preserve"> περισσότερες φορές γίνεται μέσα σε δώδεκα ισομεγέθη κουτι</w:t>
      </w:r>
      <w:r w:rsidR="001B0246">
        <w:rPr>
          <w:lang w:val="el-GR" w:eastAsia="en-US"/>
        </w:rPr>
        <w:t>ά που άνηκαν στην ίδια στήλη, ενώ στη συνέχεια τους δίνονταν άλλα τριάντα δεύτερα, ώστε να εκτελέσουν ξανά την ίδια διαδικασία, αυτή τη φορά όμως σε άλλη στήλη με διαφορετικό μέγεθος κουτιών σε σχέση με την προηγούμενη (πάλι όμως ίσα μεταξύ τους).</w:t>
      </w:r>
    </w:p>
    <w:p w:rsidR="000827A7" w:rsidRPr="000827A7" w:rsidRDefault="000827A7" w:rsidP="000827A7">
      <w:pPr>
        <w:pStyle w:val="ParaContinue"/>
        <w:rPr>
          <w:lang w:val="el-GR" w:eastAsia="en-US"/>
        </w:rPr>
      </w:pPr>
    </w:p>
    <w:p w:rsidR="006E3C28" w:rsidRDefault="000827A7" w:rsidP="006E3C28">
      <w:pPr>
        <w:pStyle w:val="Para"/>
        <w:rPr>
          <w:lang w:eastAsia="en-US"/>
        </w:rPr>
      </w:pPr>
      <w:r>
        <w:rPr>
          <w:noProof/>
          <w:lang w:val="el-GR" w:eastAsia="el-GR"/>
        </w:rPr>
        <w:drawing>
          <wp:inline distT="0" distB="0" distL="0" distR="0">
            <wp:extent cx="2135332" cy="1918855"/>
            <wp:effectExtent l="19050" t="0" r="0" b="0"/>
            <wp:docPr id="12" name="11 - Εικόνα" descr="IMG_20220107_1516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107_151659.jpg"/>
                    <pic:cNvPicPr/>
                  </pic:nvPicPr>
                  <pic:blipFill>
                    <a:blip r:embed="rId10" cstate="print"/>
                    <a:stretch>
                      <a:fillRect/>
                    </a:stretch>
                  </pic:blipFill>
                  <pic:spPr>
                    <a:xfrm>
                      <a:off x="0" y="0"/>
                      <a:ext cx="2139857" cy="1922921"/>
                    </a:xfrm>
                    <a:prstGeom prst="rect">
                      <a:avLst/>
                    </a:prstGeom>
                  </pic:spPr>
                </pic:pic>
              </a:graphicData>
            </a:graphic>
          </wp:inline>
        </w:drawing>
      </w:r>
      <w:r w:rsidR="006E3C28" w:rsidRPr="000827A7">
        <w:rPr>
          <w:lang w:eastAsia="en-US"/>
        </w:rPr>
        <w:t xml:space="preserve"> </w:t>
      </w:r>
    </w:p>
    <w:p w:rsidR="000827A7" w:rsidRPr="000827A7" w:rsidRDefault="000827A7" w:rsidP="000827A7">
      <w:pPr>
        <w:pStyle w:val="FigureCaption"/>
        <w:rPr>
          <w:lang w:val="el-GR"/>
        </w:rPr>
      </w:pPr>
      <w:r>
        <w:t>Figure</w:t>
      </w:r>
      <w:r w:rsidRPr="000827A7">
        <w:rPr>
          <w:lang w:val="el-GR"/>
        </w:rPr>
        <w:t xml:space="preserve"> </w:t>
      </w:r>
      <w:r>
        <w:rPr>
          <w:lang w:val="el-GR"/>
        </w:rPr>
        <w:t>4</w:t>
      </w:r>
      <w:r w:rsidRPr="000827A7">
        <w:rPr>
          <w:lang w:val="el-GR"/>
        </w:rPr>
        <w:t xml:space="preserve">: </w:t>
      </w:r>
      <w:r>
        <w:rPr>
          <w:lang w:val="el-GR"/>
        </w:rPr>
        <w:t>Η δεύτερη πειραματική διαδικασία με τις υπογραφές στα κουτιά</w:t>
      </w:r>
    </w:p>
    <w:p w:rsidR="000827A7" w:rsidRDefault="000827A7" w:rsidP="000827A7">
      <w:pPr>
        <w:pStyle w:val="ParaContinue"/>
        <w:rPr>
          <w:lang w:val="el-GR" w:eastAsia="en-US"/>
        </w:rPr>
      </w:pPr>
    </w:p>
    <w:p w:rsidR="00EC1D1B" w:rsidRDefault="00017D2F" w:rsidP="000827A7">
      <w:pPr>
        <w:pStyle w:val="ParaContinue"/>
        <w:rPr>
          <w:lang w:val="el-GR" w:eastAsia="en-US"/>
        </w:rPr>
      </w:pPr>
      <w:r>
        <w:rPr>
          <w:lang w:val="el-GR" w:eastAsia="en-US"/>
        </w:rPr>
        <w:lastRenderedPageBreak/>
        <w:t xml:space="preserve">Γι ‘ αυτή τη φάση του πειράματος χρειάζεται να προσδιορίσουμε ξανά τις παραμέτρους για την εξίσωση, επομένως τώρα έχουμε: </w:t>
      </w:r>
    </w:p>
    <w:p w:rsidR="00373C18" w:rsidRDefault="00373C18" w:rsidP="000827A7">
      <w:pPr>
        <w:pStyle w:val="ParaContinue"/>
        <w:rPr>
          <w:lang w:val="el-GR" w:eastAsia="en-US"/>
        </w:rPr>
      </w:pPr>
    </w:p>
    <w:tbl>
      <w:tblPr>
        <w:tblStyle w:val="-6"/>
        <w:tblW w:w="0" w:type="auto"/>
        <w:tblLook w:val="04A0"/>
      </w:tblPr>
      <w:tblGrid>
        <w:gridCol w:w="1795"/>
        <w:gridCol w:w="1795"/>
        <w:gridCol w:w="1795"/>
        <w:gridCol w:w="1795"/>
        <w:gridCol w:w="1796"/>
      </w:tblGrid>
      <w:tr w:rsidR="00017D2F" w:rsidRPr="00017D2F" w:rsidTr="00017D2F">
        <w:trPr>
          <w:cnfStyle w:val="100000000000"/>
        </w:trPr>
        <w:tc>
          <w:tcPr>
            <w:cnfStyle w:val="001000000000"/>
            <w:tcW w:w="1795" w:type="dxa"/>
          </w:tcPr>
          <w:p w:rsidR="00017D2F" w:rsidRPr="00017D2F" w:rsidRDefault="00017D2F" w:rsidP="000827A7">
            <w:pPr>
              <w:pStyle w:val="ParaContinue"/>
              <w:ind w:firstLine="0"/>
              <w:rPr>
                <w:lang w:eastAsia="en-US"/>
              </w:rPr>
            </w:pPr>
            <w:r>
              <w:rPr>
                <w:lang w:eastAsia="en-US"/>
              </w:rPr>
              <w:t>Condition</w:t>
            </w:r>
          </w:p>
        </w:tc>
        <w:tc>
          <w:tcPr>
            <w:tcW w:w="1795" w:type="dxa"/>
          </w:tcPr>
          <w:p w:rsidR="00017D2F" w:rsidRPr="00017D2F" w:rsidRDefault="00017D2F" w:rsidP="000827A7">
            <w:pPr>
              <w:pStyle w:val="ParaContinue"/>
              <w:ind w:firstLine="0"/>
              <w:cnfStyle w:val="100000000000"/>
              <w:rPr>
                <w:lang w:eastAsia="en-US"/>
              </w:rPr>
            </w:pPr>
            <w:r>
              <w:rPr>
                <w:lang w:eastAsia="en-US"/>
              </w:rPr>
              <w:t>Distance (D)</w:t>
            </w:r>
          </w:p>
        </w:tc>
        <w:tc>
          <w:tcPr>
            <w:tcW w:w="1795" w:type="dxa"/>
          </w:tcPr>
          <w:p w:rsidR="00017D2F" w:rsidRPr="00017D2F" w:rsidRDefault="00017D2F" w:rsidP="000827A7">
            <w:pPr>
              <w:pStyle w:val="ParaContinue"/>
              <w:ind w:firstLine="0"/>
              <w:cnfStyle w:val="100000000000"/>
              <w:rPr>
                <w:lang w:eastAsia="en-US"/>
              </w:rPr>
            </w:pPr>
            <w:r>
              <w:rPr>
                <w:lang w:eastAsia="en-US"/>
              </w:rPr>
              <w:t>Width (W)</w:t>
            </w:r>
          </w:p>
        </w:tc>
        <w:tc>
          <w:tcPr>
            <w:tcW w:w="1795" w:type="dxa"/>
          </w:tcPr>
          <w:p w:rsidR="00017D2F" w:rsidRPr="00017D2F" w:rsidRDefault="00017D2F" w:rsidP="000827A7">
            <w:pPr>
              <w:pStyle w:val="ParaContinue"/>
              <w:ind w:firstLine="0"/>
              <w:cnfStyle w:val="100000000000"/>
              <w:rPr>
                <w:lang w:eastAsia="en-US"/>
              </w:rPr>
            </w:pPr>
            <w:r>
              <w:rPr>
                <w:lang w:eastAsia="en-US"/>
              </w:rPr>
              <w:t>ID = log2[(D/W)+1]</w:t>
            </w:r>
          </w:p>
        </w:tc>
        <w:tc>
          <w:tcPr>
            <w:tcW w:w="1796" w:type="dxa"/>
          </w:tcPr>
          <w:p w:rsidR="00017D2F" w:rsidRPr="00017D2F" w:rsidRDefault="00017D2F" w:rsidP="000827A7">
            <w:pPr>
              <w:pStyle w:val="ParaContinue"/>
              <w:ind w:firstLine="0"/>
              <w:cnfStyle w:val="100000000000"/>
              <w:rPr>
                <w:lang w:eastAsia="en-US"/>
              </w:rPr>
            </w:pPr>
            <w:r>
              <w:rPr>
                <w:lang w:eastAsia="en-US"/>
              </w:rPr>
              <w:t>Total Time / Number of signatures</w:t>
            </w:r>
          </w:p>
        </w:tc>
      </w:tr>
      <w:tr w:rsidR="00017D2F" w:rsidRPr="00017D2F" w:rsidTr="00017D2F">
        <w:trPr>
          <w:cnfStyle w:val="000000100000"/>
        </w:trPr>
        <w:tc>
          <w:tcPr>
            <w:cnfStyle w:val="001000000000"/>
            <w:tcW w:w="1795" w:type="dxa"/>
          </w:tcPr>
          <w:p w:rsidR="00017D2F" w:rsidRPr="00017D2F" w:rsidRDefault="00017D2F" w:rsidP="000827A7">
            <w:pPr>
              <w:pStyle w:val="ParaContinue"/>
              <w:ind w:firstLine="0"/>
              <w:rPr>
                <w:b w:val="0"/>
                <w:lang w:val="el-GR" w:eastAsia="en-US"/>
              </w:rPr>
            </w:pPr>
            <w:r>
              <w:rPr>
                <w:b w:val="0"/>
                <w:lang w:val="el-GR" w:eastAsia="en-US"/>
              </w:rPr>
              <w:t>Μικρά Πλαίσια</w:t>
            </w:r>
          </w:p>
        </w:tc>
        <w:tc>
          <w:tcPr>
            <w:tcW w:w="1795" w:type="dxa"/>
          </w:tcPr>
          <w:p w:rsidR="00017D2F" w:rsidRPr="00017D2F" w:rsidRDefault="00017D2F" w:rsidP="000827A7">
            <w:pPr>
              <w:pStyle w:val="ParaContinue"/>
              <w:ind w:firstLine="0"/>
              <w:cnfStyle w:val="000000100000"/>
              <w:rPr>
                <w:lang w:eastAsia="en-US"/>
              </w:rPr>
            </w:pPr>
            <w:r>
              <w:rPr>
                <w:lang w:val="el-GR" w:eastAsia="en-US"/>
              </w:rPr>
              <w:t>0.007</w:t>
            </w:r>
            <w:r>
              <w:rPr>
                <w:lang w:eastAsia="en-US"/>
              </w:rPr>
              <w:t xml:space="preserve"> m</w:t>
            </w:r>
          </w:p>
        </w:tc>
        <w:tc>
          <w:tcPr>
            <w:tcW w:w="1795" w:type="dxa"/>
          </w:tcPr>
          <w:p w:rsidR="00017D2F" w:rsidRPr="00017D2F" w:rsidRDefault="00017D2F" w:rsidP="000827A7">
            <w:pPr>
              <w:pStyle w:val="ParaContinue"/>
              <w:ind w:firstLine="0"/>
              <w:cnfStyle w:val="000000100000"/>
              <w:rPr>
                <w:lang w:eastAsia="en-US"/>
              </w:rPr>
            </w:pPr>
            <w:r>
              <w:rPr>
                <w:lang w:eastAsia="en-US"/>
              </w:rPr>
              <w:t>0.006 m</w:t>
            </w:r>
          </w:p>
        </w:tc>
        <w:tc>
          <w:tcPr>
            <w:tcW w:w="1795" w:type="dxa"/>
          </w:tcPr>
          <w:p w:rsidR="00017D2F" w:rsidRPr="00017D2F" w:rsidRDefault="00017D2F" w:rsidP="000827A7">
            <w:pPr>
              <w:pStyle w:val="ParaContinue"/>
              <w:ind w:firstLine="0"/>
              <w:cnfStyle w:val="000000100000"/>
              <w:rPr>
                <w:lang w:eastAsia="en-US"/>
              </w:rPr>
            </w:pPr>
            <w:r>
              <w:rPr>
                <w:lang w:eastAsia="en-US"/>
              </w:rPr>
              <w:t>1.1155</w:t>
            </w:r>
          </w:p>
        </w:tc>
        <w:tc>
          <w:tcPr>
            <w:tcW w:w="1796" w:type="dxa"/>
          </w:tcPr>
          <w:p w:rsidR="00017D2F" w:rsidRPr="00017D2F" w:rsidRDefault="00017D2F" w:rsidP="000827A7">
            <w:pPr>
              <w:pStyle w:val="ParaContinue"/>
              <w:ind w:firstLine="0"/>
              <w:cnfStyle w:val="000000100000"/>
              <w:rPr>
                <w:lang w:eastAsia="en-US"/>
              </w:rPr>
            </w:pPr>
            <w:r>
              <w:rPr>
                <w:lang w:eastAsia="en-US"/>
              </w:rPr>
              <w:t>2.0833</w:t>
            </w:r>
          </w:p>
        </w:tc>
      </w:tr>
      <w:tr w:rsidR="00017D2F" w:rsidRPr="00017D2F" w:rsidTr="00017D2F">
        <w:tc>
          <w:tcPr>
            <w:cnfStyle w:val="001000000000"/>
            <w:tcW w:w="1795" w:type="dxa"/>
          </w:tcPr>
          <w:p w:rsidR="00017D2F" w:rsidRPr="00017D2F" w:rsidRDefault="00017D2F" w:rsidP="000827A7">
            <w:pPr>
              <w:pStyle w:val="ParaContinue"/>
              <w:ind w:firstLine="0"/>
              <w:rPr>
                <w:b w:val="0"/>
                <w:lang w:val="el-GR" w:eastAsia="en-US"/>
              </w:rPr>
            </w:pPr>
            <w:r>
              <w:rPr>
                <w:b w:val="0"/>
                <w:lang w:val="el-GR" w:eastAsia="en-US"/>
              </w:rPr>
              <w:t>Μεγάλα Πλαίσια</w:t>
            </w:r>
          </w:p>
        </w:tc>
        <w:tc>
          <w:tcPr>
            <w:tcW w:w="1795" w:type="dxa"/>
          </w:tcPr>
          <w:p w:rsidR="00017D2F" w:rsidRPr="00017D2F" w:rsidRDefault="00017D2F" w:rsidP="000827A7">
            <w:pPr>
              <w:pStyle w:val="ParaContinue"/>
              <w:ind w:firstLine="0"/>
              <w:cnfStyle w:val="000000000000"/>
              <w:rPr>
                <w:lang w:eastAsia="en-US"/>
              </w:rPr>
            </w:pPr>
            <w:r>
              <w:rPr>
                <w:lang w:eastAsia="en-US"/>
              </w:rPr>
              <w:t xml:space="preserve">0.007 m </w:t>
            </w:r>
          </w:p>
        </w:tc>
        <w:tc>
          <w:tcPr>
            <w:tcW w:w="1795" w:type="dxa"/>
          </w:tcPr>
          <w:p w:rsidR="00017D2F" w:rsidRPr="00017D2F" w:rsidRDefault="00017D2F" w:rsidP="000827A7">
            <w:pPr>
              <w:pStyle w:val="ParaContinue"/>
              <w:ind w:firstLine="0"/>
              <w:cnfStyle w:val="000000000000"/>
              <w:rPr>
                <w:lang w:eastAsia="en-US"/>
              </w:rPr>
            </w:pPr>
            <w:r>
              <w:rPr>
                <w:lang w:eastAsia="en-US"/>
              </w:rPr>
              <w:t>0.012 m</w:t>
            </w:r>
          </w:p>
        </w:tc>
        <w:tc>
          <w:tcPr>
            <w:tcW w:w="1795" w:type="dxa"/>
          </w:tcPr>
          <w:p w:rsidR="00017D2F" w:rsidRPr="00017D2F" w:rsidRDefault="00017D2F" w:rsidP="000827A7">
            <w:pPr>
              <w:pStyle w:val="ParaContinue"/>
              <w:ind w:firstLine="0"/>
              <w:cnfStyle w:val="000000000000"/>
              <w:rPr>
                <w:lang w:eastAsia="en-US"/>
              </w:rPr>
            </w:pPr>
            <w:r>
              <w:rPr>
                <w:lang w:eastAsia="en-US"/>
              </w:rPr>
              <w:t>0.663</w:t>
            </w:r>
            <w:r w:rsidR="00374C39">
              <w:rPr>
                <w:lang w:eastAsia="en-US"/>
              </w:rPr>
              <w:t>0</w:t>
            </w:r>
          </w:p>
        </w:tc>
        <w:tc>
          <w:tcPr>
            <w:tcW w:w="1796" w:type="dxa"/>
          </w:tcPr>
          <w:p w:rsidR="00017D2F" w:rsidRPr="00017D2F" w:rsidRDefault="00017D2F" w:rsidP="000827A7">
            <w:pPr>
              <w:pStyle w:val="ParaContinue"/>
              <w:ind w:firstLine="0"/>
              <w:cnfStyle w:val="000000000000"/>
              <w:rPr>
                <w:lang w:eastAsia="en-US"/>
              </w:rPr>
            </w:pPr>
            <w:r>
              <w:rPr>
                <w:lang w:eastAsia="en-US"/>
              </w:rPr>
              <w:t>2.0000</w:t>
            </w:r>
          </w:p>
        </w:tc>
      </w:tr>
    </w:tbl>
    <w:p w:rsidR="00017D2F" w:rsidRPr="00017D2F" w:rsidRDefault="00017D2F" w:rsidP="000827A7">
      <w:pPr>
        <w:pStyle w:val="ParaContinue"/>
        <w:rPr>
          <w:lang w:eastAsia="en-US"/>
        </w:rPr>
      </w:pPr>
    </w:p>
    <w:p w:rsidR="000827A7" w:rsidRDefault="00374C39" w:rsidP="000827A7">
      <w:pPr>
        <w:pStyle w:val="ParaContinue"/>
        <w:rPr>
          <w:lang w:val="el-GR" w:eastAsia="en-US"/>
        </w:rPr>
      </w:pPr>
      <w:r>
        <w:rPr>
          <w:lang w:val="el-GR" w:eastAsia="en-US"/>
        </w:rPr>
        <w:t>Με</w:t>
      </w:r>
      <w:r w:rsidRPr="00374C39">
        <w:rPr>
          <w:lang w:val="el-GR" w:eastAsia="en-US"/>
        </w:rPr>
        <w:t xml:space="preserve"> </w:t>
      </w:r>
      <w:r>
        <w:rPr>
          <w:lang w:val="el-GR" w:eastAsia="en-US"/>
        </w:rPr>
        <w:t>χρήση</w:t>
      </w:r>
      <w:r w:rsidRPr="00374C39">
        <w:rPr>
          <w:lang w:val="el-GR" w:eastAsia="en-US"/>
        </w:rPr>
        <w:t xml:space="preserve"> </w:t>
      </w:r>
      <w:r>
        <w:rPr>
          <w:lang w:val="el-GR" w:eastAsia="en-US"/>
        </w:rPr>
        <w:t>γραμμικού</w:t>
      </w:r>
      <w:r w:rsidRPr="00374C39">
        <w:rPr>
          <w:lang w:val="el-GR" w:eastAsia="en-US"/>
        </w:rPr>
        <w:t xml:space="preserve"> </w:t>
      </w:r>
      <w:r>
        <w:rPr>
          <w:lang w:val="el-GR" w:eastAsia="en-US"/>
        </w:rPr>
        <w:t>συστήματος</w:t>
      </w:r>
      <w:r w:rsidRPr="00374C39">
        <w:rPr>
          <w:lang w:val="el-GR" w:eastAsia="en-US"/>
        </w:rPr>
        <w:t xml:space="preserve"> </w:t>
      </w:r>
      <w:r>
        <w:rPr>
          <w:lang w:val="el-GR" w:eastAsia="en-US"/>
        </w:rPr>
        <w:t>εξισώσεων</w:t>
      </w:r>
      <w:r w:rsidRPr="00374C39">
        <w:rPr>
          <w:lang w:val="el-GR" w:eastAsia="en-US"/>
        </w:rPr>
        <w:t xml:space="preserve"> 2</w:t>
      </w:r>
      <w:r>
        <w:rPr>
          <w:lang w:val="el-GR" w:eastAsia="en-US"/>
        </w:rPr>
        <w:t>Χ</w:t>
      </w:r>
      <w:r w:rsidRPr="00374C39">
        <w:rPr>
          <w:lang w:val="el-GR" w:eastAsia="en-US"/>
        </w:rPr>
        <w:t xml:space="preserve">2 </w:t>
      </w:r>
      <w:r>
        <w:rPr>
          <w:lang w:val="el-GR" w:eastAsia="en-US"/>
        </w:rPr>
        <w:t>υπολογίζουμε</w:t>
      </w:r>
      <w:r w:rsidRPr="00374C39">
        <w:rPr>
          <w:lang w:val="el-GR" w:eastAsia="en-US"/>
        </w:rPr>
        <w:t xml:space="preserve"> </w:t>
      </w:r>
      <w:r>
        <w:rPr>
          <w:lang w:val="el-GR" w:eastAsia="en-US"/>
        </w:rPr>
        <w:t>πάλι</w:t>
      </w:r>
      <w:r w:rsidRPr="00374C39">
        <w:rPr>
          <w:lang w:val="el-GR" w:eastAsia="en-US"/>
        </w:rPr>
        <w:t xml:space="preserve"> </w:t>
      </w:r>
      <w:r>
        <w:rPr>
          <w:lang w:val="el-GR" w:eastAsia="en-US"/>
        </w:rPr>
        <w:t>τα</w:t>
      </w:r>
      <w:r w:rsidRPr="00374C39">
        <w:rPr>
          <w:lang w:val="el-GR" w:eastAsia="en-US"/>
        </w:rPr>
        <w:t xml:space="preserve"> </w:t>
      </w:r>
      <w:r>
        <w:rPr>
          <w:lang w:eastAsia="en-US"/>
        </w:rPr>
        <w:t>a</w:t>
      </w:r>
      <w:r w:rsidRPr="00374C39">
        <w:rPr>
          <w:lang w:val="el-GR" w:eastAsia="en-US"/>
        </w:rPr>
        <w:t>=1.</w:t>
      </w:r>
      <w:r>
        <w:rPr>
          <w:lang w:val="el-GR" w:eastAsia="en-US"/>
        </w:rPr>
        <w:t>8779</w:t>
      </w:r>
      <w:r w:rsidRPr="00374C39">
        <w:rPr>
          <w:lang w:val="el-GR" w:eastAsia="en-US"/>
        </w:rPr>
        <w:t xml:space="preserve"> </w:t>
      </w:r>
      <w:r>
        <w:rPr>
          <w:lang w:val="el-GR" w:eastAsia="en-US"/>
        </w:rPr>
        <w:t>και</w:t>
      </w:r>
      <w:r w:rsidRPr="00374C39">
        <w:rPr>
          <w:lang w:val="el-GR" w:eastAsia="en-US"/>
        </w:rPr>
        <w:t xml:space="preserve"> </w:t>
      </w:r>
      <w:r>
        <w:rPr>
          <w:lang w:eastAsia="en-US"/>
        </w:rPr>
        <w:t>b</w:t>
      </w:r>
      <w:r>
        <w:rPr>
          <w:lang w:val="el-GR" w:eastAsia="en-US"/>
        </w:rPr>
        <w:t xml:space="preserve">=0.1840, ώστε στη συνέχεια πάλι με τη βοήθεια της </w:t>
      </w:r>
      <w:r>
        <w:rPr>
          <w:lang w:eastAsia="en-US"/>
        </w:rPr>
        <w:t>matlab</w:t>
      </w:r>
      <w:r w:rsidRPr="00374C39">
        <w:rPr>
          <w:lang w:val="el-GR" w:eastAsia="en-US"/>
        </w:rPr>
        <w:t xml:space="preserve"> </w:t>
      </w:r>
      <w:r>
        <w:rPr>
          <w:lang w:val="el-GR" w:eastAsia="en-US"/>
        </w:rPr>
        <w:t>να κατασκευάσουμε τη γραφική παράσταση που προκύπτει:</w:t>
      </w:r>
    </w:p>
    <w:p w:rsidR="00374C39" w:rsidRDefault="00374C39" w:rsidP="000827A7">
      <w:pPr>
        <w:pStyle w:val="ParaContinue"/>
        <w:rPr>
          <w:lang w:val="el-GR" w:eastAsia="en-US"/>
        </w:rPr>
      </w:pPr>
    </w:p>
    <w:p w:rsidR="00374C39" w:rsidRPr="00373C18" w:rsidRDefault="00374C39" w:rsidP="00374C39">
      <w:pPr>
        <w:autoSpaceDE w:val="0"/>
        <w:autoSpaceDN w:val="0"/>
        <w:adjustRightInd w:val="0"/>
        <w:spacing w:after="0" w:line="240" w:lineRule="auto"/>
        <w:rPr>
          <w:rFonts w:ascii="Courier New" w:hAnsi="Courier New" w:cs="Courier New"/>
          <w:sz w:val="18"/>
          <w:szCs w:val="18"/>
        </w:rPr>
      </w:pPr>
      <w:r w:rsidRPr="00373C18">
        <w:rPr>
          <w:rFonts w:ascii="Courier New" w:hAnsi="Courier New" w:cs="Courier New"/>
          <w:color w:val="000000"/>
          <w:sz w:val="18"/>
          <w:szCs w:val="18"/>
        </w:rPr>
        <w:t xml:space="preserve">D = [0.007 0.007]; </w:t>
      </w:r>
      <w:r w:rsidRPr="00373C18">
        <w:rPr>
          <w:rFonts w:ascii="Courier New" w:hAnsi="Courier New" w:cs="Courier New"/>
          <w:color w:val="028009"/>
          <w:sz w:val="18"/>
          <w:szCs w:val="18"/>
        </w:rPr>
        <w:t>%</w:t>
      </w:r>
      <w:r w:rsidRPr="00373C18">
        <w:rPr>
          <w:rFonts w:ascii="Courier New" w:hAnsi="Courier New" w:cs="Courier New"/>
          <w:color w:val="028009"/>
          <w:sz w:val="18"/>
          <w:szCs w:val="18"/>
          <w:lang w:val="el-GR"/>
        </w:rPr>
        <w:t>τα</w:t>
      </w:r>
      <w:r w:rsidRPr="00373C18">
        <w:rPr>
          <w:rFonts w:ascii="Courier New" w:hAnsi="Courier New" w:cs="Courier New"/>
          <w:color w:val="028009"/>
          <w:sz w:val="18"/>
          <w:szCs w:val="18"/>
        </w:rPr>
        <w:t xml:space="preserve"> </w:t>
      </w:r>
      <w:r w:rsidRPr="00373C18">
        <w:rPr>
          <w:rFonts w:ascii="Courier New" w:hAnsi="Courier New" w:cs="Courier New"/>
          <w:color w:val="028009"/>
          <w:sz w:val="18"/>
          <w:szCs w:val="18"/>
          <w:lang w:val="el-GR"/>
        </w:rPr>
        <w:t>στοιχεία</w:t>
      </w:r>
      <w:r w:rsidRPr="00373C18">
        <w:rPr>
          <w:rFonts w:ascii="Courier New" w:hAnsi="Courier New" w:cs="Courier New"/>
          <w:color w:val="028009"/>
          <w:sz w:val="18"/>
          <w:szCs w:val="18"/>
        </w:rPr>
        <w:t xml:space="preserve"> </w:t>
      </w:r>
      <w:r w:rsidRPr="00373C18">
        <w:rPr>
          <w:rFonts w:ascii="Courier New" w:hAnsi="Courier New" w:cs="Courier New"/>
          <w:color w:val="028009"/>
          <w:sz w:val="18"/>
          <w:szCs w:val="18"/>
          <w:lang w:val="el-GR"/>
        </w:rPr>
        <w:t>του</w:t>
      </w:r>
      <w:r w:rsidRPr="00373C18">
        <w:rPr>
          <w:rFonts w:ascii="Courier New" w:hAnsi="Courier New" w:cs="Courier New"/>
          <w:color w:val="028009"/>
          <w:sz w:val="18"/>
          <w:szCs w:val="18"/>
        </w:rPr>
        <w:t xml:space="preserve"> D</w:t>
      </w:r>
    </w:p>
    <w:p w:rsidR="00374C39" w:rsidRPr="00373C18" w:rsidRDefault="00374C39" w:rsidP="00374C39">
      <w:pPr>
        <w:autoSpaceDE w:val="0"/>
        <w:autoSpaceDN w:val="0"/>
        <w:adjustRightInd w:val="0"/>
        <w:spacing w:after="0" w:line="240" w:lineRule="auto"/>
        <w:rPr>
          <w:rFonts w:ascii="Courier New" w:hAnsi="Courier New" w:cs="Courier New"/>
          <w:sz w:val="18"/>
          <w:szCs w:val="18"/>
          <w:lang w:val="el-GR"/>
        </w:rPr>
      </w:pPr>
      <w:r w:rsidRPr="00373C18">
        <w:rPr>
          <w:rFonts w:ascii="Courier New" w:hAnsi="Courier New" w:cs="Courier New"/>
          <w:color w:val="000000"/>
          <w:sz w:val="18"/>
          <w:szCs w:val="18"/>
        </w:rPr>
        <w:t>W</w:t>
      </w:r>
      <w:r w:rsidRPr="00373C18">
        <w:rPr>
          <w:rFonts w:ascii="Courier New" w:hAnsi="Courier New" w:cs="Courier New"/>
          <w:color w:val="000000"/>
          <w:sz w:val="18"/>
          <w:szCs w:val="18"/>
          <w:lang w:val="el-GR"/>
        </w:rPr>
        <w:t xml:space="preserve"> = [0.006 0.012];</w:t>
      </w:r>
      <w:r w:rsidRPr="00373C18">
        <w:rPr>
          <w:rFonts w:ascii="Courier New" w:hAnsi="Courier New" w:cs="Courier New"/>
          <w:color w:val="028009"/>
          <w:sz w:val="18"/>
          <w:szCs w:val="18"/>
          <w:lang w:val="el-GR"/>
        </w:rPr>
        <w:t xml:space="preserve">%τα στοιχεία του </w:t>
      </w:r>
      <w:r w:rsidRPr="00373C18">
        <w:rPr>
          <w:rFonts w:ascii="Courier New" w:hAnsi="Courier New" w:cs="Courier New"/>
          <w:color w:val="028009"/>
          <w:sz w:val="18"/>
          <w:szCs w:val="18"/>
        </w:rPr>
        <w:t>W</w:t>
      </w:r>
    </w:p>
    <w:p w:rsidR="00373C18" w:rsidRPr="00373C18" w:rsidRDefault="00374C39" w:rsidP="00374C39">
      <w:pPr>
        <w:autoSpaceDE w:val="0"/>
        <w:autoSpaceDN w:val="0"/>
        <w:adjustRightInd w:val="0"/>
        <w:spacing w:after="0" w:line="240" w:lineRule="auto"/>
        <w:rPr>
          <w:rFonts w:ascii="Courier New" w:hAnsi="Courier New" w:cs="Courier New"/>
          <w:color w:val="028009"/>
          <w:sz w:val="18"/>
          <w:szCs w:val="18"/>
          <w:lang w:val="el-GR"/>
        </w:rPr>
      </w:pPr>
      <w:r w:rsidRPr="00373C18">
        <w:rPr>
          <w:rFonts w:ascii="Courier New" w:hAnsi="Courier New" w:cs="Courier New"/>
          <w:color w:val="000000"/>
          <w:sz w:val="18"/>
          <w:szCs w:val="18"/>
        </w:rPr>
        <w:t>TAPS</w:t>
      </w:r>
      <w:r w:rsidRPr="00373C18">
        <w:rPr>
          <w:rFonts w:ascii="Courier New" w:hAnsi="Courier New" w:cs="Courier New"/>
          <w:color w:val="000000"/>
          <w:sz w:val="18"/>
          <w:szCs w:val="18"/>
          <w:lang w:val="el-GR"/>
        </w:rPr>
        <w:t xml:space="preserve"> = [12 12];</w:t>
      </w:r>
      <w:r w:rsidRPr="00373C18">
        <w:rPr>
          <w:rFonts w:ascii="Courier New" w:hAnsi="Courier New" w:cs="Courier New"/>
          <w:color w:val="028009"/>
          <w:sz w:val="18"/>
          <w:szCs w:val="18"/>
          <w:lang w:val="el-GR"/>
        </w:rPr>
        <w:t>%</w:t>
      </w:r>
      <w:r w:rsidR="00373C18" w:rsidRPr="00373C18">
        <w:rPr>
          <w:rFonts w:ascii="Courier New" w:hAnsi="Courier New" w:cs="Courier New"/>
          <w:color w:val="028009"/>
          <w:sz w:val="18"/>
          <w:szCs w:val="18"/>
          <w:lang w:val="el-GR"/>
        </w:rPr>
        <w:t>πλήθος υπογραφών</w:t>
      </w:r>
    </w:p>
    <w:p w:rsidR="00374C39" w:rsidRPr="00373C18" w:rsidRDefault="00374C39" w:rsidP="00374C39">
      <w:pPr>
        <w:autoSpaceDE w:val="0"/>
        <w:autoSpaceDN w:val="0"/>
        <w:adjustRightInd w:val="0"/>
        <w:spacing w:after="0" w:line="240" w:lineRule="auto"/>
        <w:rPr>
          <w:rFonts w:ascii="Courier New" w:hAnsi="Courier New" w:cs="Courier New"/>
          <w:sz w:val="18"/>
          <w:szCs w:val="18"/>
        </w:rPr>
      </w:pPr>
      <w:r w:rsidRPr="00373C18">
        <w:rPr>
          <w:rFonts w:ascii="Courier New" w:hAnsi="Courier New" w:cs="Courier New"/>
          <w:color w:val="028009"/>
          <w:sz w:val="18"/>
          <w:szCs w:val="18"/>
        </w:rPr>
        <w:t xml:space="preserve"> </w:t>
      </w:r>
    </w:p>
    <w:p w:rsidR="00374C39" w:rsidRPr="00373C18" w:rsidRDefault="00374C39" w:rsidP="00374C39">
      <w:pPr>
        <w:autoSpaceDE w:val="0"/>
        <w:autoSpaceDN w:val="0"/>
        <w:adjustRightInd w:val="0"/>
        <w:spacing w:after="0" w:line="240" w:lineRule="auto"/>
        <w:rPr>
          <w:rFonts w:ascii="Courier New" w:hAnsi="Courier New" w:cs="Courier New"/>
          <w:sz w:val="18"/>
          <w:szCs w:val="18"/>
        </w:rPr>
      </w:pPr>
      <w:r w:rsidRPr="00373C18">
        <w:rPr>
          <w:rFonts w:ascii="Courier New" w:hAnsi="Courier New" w:cs="Courier New"/>
          <w:color w:val="0E00FF"/>
          <w:sz w:val="18"/>
          <w:szCs w:val="18"/>
        </w:rPr>
        <w:t>for</w:t>
      </w:r>
      <w:r w:rsidRPr="00373C18">
        <w:rPr>
          <w:rFonts w:ascii="Courier New" w:hAnsi="Courier New" w:cs="Courier New"/>
          <w:color w:val="000000"/>
          <w:sz w:val="18"/>
          <w:szCs w:val="18"/>
        </w:rPr>
        <w:t xml:space="preserve"> i=1:2</w:t>
      </w:r>
    </w:p>
    <w:p w:rsidR="00374C39" w:rsidRPr="00373C18" w:rsidRDefault="00374C39" w:rsidP="00374C39">
      <w:pPr>
        <w:autoSpaceDE w:val="0"/>
        <w:autoSpaceDN w:val="0"/>
        <w:adjustRightInd w:val="0"/>
        <w:spacing w:after="0" w:line="240" w:lineRule="auto"/>
        <w:rPr>
          <w:rFonts w:ascii="Courier New" w:hAnsi="Courier New" w:cs="Courier New"/>
          <w:sz w:val="18"/>
          <w:szCs w:val="18"/>
        </w:rPr>
      </w:pPr>
      <w:r w:rsidRPr="00373C18">
        <w:rPr>
          <w:rFonts w:ascii="Courier New" w:hAnsi="Courier New" w:cs="Courier New"/>
          <w:color w:val="000000"/>
          <w:sz w:val="18"/>
          <w:szCs w:val="18"/>
        </w:rPr>
        <w:t xml:space="preserve">    ID(i)=log2((D(i)/W(i))+1); </w:t>
      </w:r>
      <w:r w:rsidRPr="00373C18">
        <w:rPr>
          <w:rFonts w:ascii="Courier New" w:hAnsi="Courier New" w:cs="Courier New"/>
          <w:color w:val="028009"/>
          <w:sz w:val="18"/>
          <w:szCs w:val="18"/>
        </w:rPr>
        <w:t>%</w:t>
      </w:r>
      <w:r w:rsidR="00373C18" w:rsidRPr="00373C18">
        <w:rPr>
          <w:rFonts w:ascii="Courier New" w:hAnsi="Courier New" w:cs="Courier New"/>
          <w:color w:val="028009"/>
          <w:sz w:val="18"/>
          <w:szCs w:val="18"/>
          <w:lang w:val="el-GR"/>
        </w:rPr>
        <w:t>υπολογισμός του</w:t>
      </w:r>
      <w:r w:rsidRPr="00373C18">
        <w:rPr>
          <w:rFonts w:ascii="Courier New" w:hAnsi="Courier New" w:cs="Courier New"/>
          <w:color w:val="028009"/>
          <w:sz w:val="18"/>
          <w:szCs w:val="18"/>
        </w:rPr>
        <w:t xml:space="preserve"> ID</w:t>
      </w:r>
    </w:p>
    <w:p w:rsidR="00374C39" w:rsidRPr="00373C18" w:rsidRDefault="00374C39" w:rsidP="00374C39">
      <w:pPr>
        <w:autoSpaceDE w:val="0"/>
        <w:autoSpaceDN w:val="0"/>
        <w:adjustRightInd w:val="0"/>
        <w:spacing w:after="0" w:line="240" w:lineRule="auto"/>
        <w:rPr>
          <w:rFonts w:ascii="Courier New" w:hAnsi="Courier New" w:cs="Courier New"/>
          <w:sz w:val="18"/>
          <w:szCs w:val="18"/>
        </w:rPr>
      </w:pPr>
      <w:r w:rsidRPr="00373C18">
        <w:rPr>
          <w:rFonts w:ascii="Courier New" w:hAnsi="Courier New" w:cs="Courier New"/>
          <w:color w:val="0E00FF"/>
          <w:sz w:val="18"/>
          <w:szCs w:val="18"/>
        </w:rPr>
        <w:t>end</w:t>
      </w:r>
    </w:p>
    <w:p w:rsidR="00374C39" w:rsidRPr="00373C18" w:rsidRDefault="00374C39" w:rsidP="00374C39">
      <w:pPr>
        <w:autoSpaceDE w:val="0"/>
        <w:autoSpaceDN w:val="0"/>
        <w:adjustRightInd w:val="0"/>
        <w:spacing w:after="0" w:line="240" w:lineRule="auto"/>
        <w:rPr>
          <w:rFonts w:ascii="Courier New" w:hAnsi="Courier New" w:cs="Courier New"/>
          <w:sz w:val="18"/>
          <w:szCs w:val="18"/>
        </w:rPr>
      </w:pPr>
      <w:r w:rsidRPr="00373C18">
        <w:rPr>
          <w:rFonts w:ascii="Courier New" w:hAnsi="Courier New" w:cs="Courier New"/>
          <w:color w:val="000000"/>
          <w:sz w:val="18"/>
          <w:szCs w:val="18"/>
        </w:rPr>
        <w:t>disp (</w:t>
      </w:r>
      <w:r w:rsidRPr="00373C18">
        <w:rPr>
          <w:rFonts w:ascii="Courier New" w:hAnsi="Courier New" w:cs="Courier New"/>
          <w:color w:val="AA04F9"/>
          <w:sz w:val="18"/>
          <w:szCs w:val="18"/>
        </w:rPr>
        <w:t>'ID ='</w:t>
      </w:r>
      <w:r w:rsidRPr="00373C18">
        <w:rPr>
          <w:rFonts w:ascii="Courier New" w:hAnsi="Courier New" w:cs="Courier New"/>
          <w:color w:val="000000"/>
          <w:sz w:val="18"/>
          <w:szCs w:val="18"/>
        </w:rPr>
        <w:t>)</w:t>
      </w:r>
    </w:p>
    <w:p w:rsidR="00374C39" w:rsidRPr="00373C18" w:rsidRDefault="00374C39" w:rsidP="00374C39">
      <w:pPr>
        <w:autoSpaceDE w:val="0"/>
        <w:autoSpaceDN w:val="0"/>
        <w:adjustRightInd w:val="0"/>
        <w:spacing w:after="0" w:line="240" w:lineRule="auto"/>
        <w:rPr>
          <w:rFonts w:ascii="Courier New" w:hAnsi="Courier New" w:cs="Courier New"/>
          <w:sz w:val="18"/>
          <w:szCs w:val="18"/>
        </w:rPr>
      </w:pPr>
      <w:r w:rsidRPr="00373C18">
        <w:rPr>
          <w:rFonts w:ascii="Courier New" w:hAnsi="Courier New" w:cs="Courier New"/>
          <w:color w:val="000000"/>
          <w:sz w:val="18"/>
          <w:szCs w:val="18"/>
        </w:rPr>
        <w:t>disp (ID)</w:t>
      </w:r>
    </w:p>
    <w:p w:rsidR="00374C39" w:rsidRPr="00373C18" w:rsidRDefault="00374C39" w:rsidP="00374C39">
      <w:pPr>
        <w:autoSpaceDE w:val="0"/>
        <w:autoSpaceDN w:val="0"/>
        <w:adjustRightInd w:val="0"/>
        <w:spacing w:after="0" w:line="240" w:lineRule="auto"/>
        <w:rPr>
          <w:rFonts w:ascii="Courier New" w:hAnsi="Courier New" w:cs="Courier New"/>
          <w:sz w:val="18"/>
          <w:szCs w:val="18"/>
        </w:rPr>
      </w:pPr>
      <w:r w:rsidRPr="00373C18">
        <w:rPr>
          <w:rFonts w:ascii="Courier New" w:hAnsi="Courier New" w:cs="Courier New"/>
          <w:color w:val="000000"/>
          <w:sz w:val="18"/>
          <w:szCs w:val="18"/>
        </w:rPr>
        <w:t xml:space="preserve"> </w:t>
      </w:r>
    </w:p>
    <w:p w:rsidR="00374C39" w:rsidRPr="00373C18" w:rsidRDefault="00374C39" w:rsidP="00374C39">
      <w:pPr>
        <w:autoSpaceDE w:val="0"/>
        <w:autoSpaceDN w:val="0"/>
        <w:adjustRightInd w:val="0"/>
        <w:spacing w:after="0" w:line="240" w:lineRule="auto"/>
        <w:rPr>
          <w:rFonts w:ascii="Courier New" w:hAnsi="Courier New" w:cs="Courier New"/>
          <w:sz w:val="18"/>
          <w:szCs w:val="18"/>
        </w:rPr>
      </w:pPr>
      <w:r w:rsidRPr="00373C18">
        <w:rPr>
          <w:rFonts w:ascii="Courier New" w:hAnsi="Courier New" w:cs="Courier New"/>
          <w:color w:val="000000"/>
          <w:sz w:val="18"/>
          <w:szCs w:val="18"/>
        </w:rPr>
        <w:t xml:space="preserve"> </w:t>
      </w:r>
    </w:p>
    <w:p w:rsidR="00374C39" w:rsidRPr="00373C18" w:rsidRDefault="00374C39" w:rsidP="00374C39">
      <w:pPr>
        <w:autoSpaceDE w:val="0"/>
        <w:autoSpaceDN w:val="0"/>
        <w:adjustRightInd w:val="0"/>
        <w:spacing w:after="0" w:line="240" w:lineRule="auto"/>
        <w:rPr>
          <w:rFonts w:ascii="Courier New" w:hAnsi="Courier New" w:cs="Courier New"/>
          <w:sz w:val="18"/>
          <w:szCs w:val="18"/>
          <w:lang w:val="el-GR"/>
        </w:rPr>
      </w:pPr>
      <w:r w:rsidRPr="00373C18">
        <w:rPr>
          <w:rFonts w:ascii="Courier New" w:hAnsi="Courier New" w:cs="Courier New"/>
          <w:color w:val="000000"/>
          <w:sz w:val="18"/>
          <w:szCs w:val="18"/>
          <w:lang w:val="el-GR"/>
        </w:rPr>
        <w:t xml:space="preserve">    </w:t>
      </w:r>
      <w:r w:rsidRPr="00373C18">
        <w:rPr>
          <w:rFonts w:ascii="Courier New" w:hAnsi="Courier New" w:cs="Courier New"/>
          <w:color w:val="000000"/>
          <w:sz w:val="18"/>
          <w:szCs w:val="18"/>
        </w:rPr>
        <w:t>T</w:t>
      </w:r>
      <w:r w:rsidRPr="00373C18">
        <w:rPr>
          <w:rFonts w:ascii="Courier New" w:hAnsi="Courier New" w:cs="Courier New"/>
          <w:color w:val="000000"/>
          <w:sz w:val="18"/>
          <w:szCs w:val="18"/>
          <w:lang w:val="el-GR"/>
        </w:rPr>
        <w:t>(1)=25/</w:t>
      </w:r>
      <w:r w:rsidRPr="00373C18">
        <w:rPr>
          <w:rFonts w:ascii="Courier New" w:hAnsi="Courier New" w:cs="Courier New"/>
          <w:color w:val="000000"/>
          <w:sz w:val="18"/>
          <w:szCs w:val="18"/>
        </w:rPr>
        <w:t>TAPS</w:t>
      </w:r>
      <w:r w:rsidRPr="00373C18">
        <w:rPr>
          <w:rFonts w:ascii="Courier New" w:hAnsi="Courier New" w:cs="Courier New"/>
          <w:color w:val="000000"/>
          <w:sz w:val="18"/>
          <w:szCs w:val="18"/>
          <w:lang w:val="el-GR"/>
        </w:rPr>
        <w:t xml:space="preserve">(1); </w:t>
      </w:r>
      <w:r w:rsidRPr="00373C18">
        <w:rPr>
          <w:rFonts w:ascii="Courier New" w:hAnsi="Courier New" w:cs="Courier New"/>
          <w:color w:val="028009"/>
          <w:sz w:val="18"/>
          <w:szCs w:val="18"/>
          <w:lang w:val="el-GR"/>
        </w:rPr>
        <w:t>%</w:t>
      </w:r>
      <w:r w:rsidR="00373C18" w:rsidRPr="00373C18">
        <w:rPr>
          <w:rFonts w:ascii="Courier New" w:hAnsi="Courier New" w:cs="Courier New"/>
          <w:color w:val="028009"/>
          <w:sz w:val="18"/>
          <w:szCs w:val="18"/>
          <w:lang w:val="el-GR"/>
        </w:rPr>
        <w:t>υπολογισμός του Τ</w:t>
      </w:r>
      <w:r w:rsidRPr="00373C18">
        <w:rPr>
          <w:rFonts w:ascii="Courier New" w:hAnsi="Courier New" w:cs="Courier New"/>
          <w:color w:val="028009"/>
          <w:sz w:val="18"/>
          <w:szCs w:val="18"/>
          <w:lang w:val="el-GR"/>
        </w:rPr>
        <w:t>1</w:t>
      </w:r>
    </w:p>
    <w:p w:rsidR="00374C39" w:rsidRPr="00373C18" w:rsidRDefault="00374C39" w:rsidP="00374C39">
      <w:pPr>
        <w:autoSpaceDE w:val="0"/>
        <w:autoSpaceDN w:val="0"/>
        <w:adjustRightInd w:val="0"/>
        <w:spacing w:after="0" w:line="240" w:lineRule="auto"/>
        <w:rPr>
          <w:rFonts w:ascii="Courier New" w:hAnsi="Courier New" w:cs="Courier New"/>
          <w:sz w:val="18"/>
          <w:szCs w:val="18"/>
          <w:lang w:val="el-GR"/>
        </w:rPr>
      </w:pPr>
      <w:r w:rsidRPr="00373C18">
        <w:rPr>
          <w:rFonts w:ascii="Courier New" w:hAnsi="Courier New" w:cs="Courier New"/>
          <w:color w:val="000000"/>
          <w:sz w:val="18"/>
          <w:szCs w:val="18"/>
          <w:lang w:val="el-GR"/>
        </w:rPr>
        <w:t xml:space="preserve">    </w:t>
      </w:r>
      <w:r w:rsidRPr="00373C18">
        <w:rPr>
          <w:rFonts w:ascii="Courier New" w:hAnsi="Courier New" w:cs="Courier New"/>
          <w:color w:val="000000"/>
          <w:sz w:val="18"/>
          <w:szCs w:val="18"/>
        </w:rPr>
        <w:t>T</w:t>
      </w:r>
      <w:r w:rsidRPr="00373C18">
        <w:rPr>
          <w:rFonts w:ascii="Courier New" w:hAnsi="Courier New" w:cs="Courier New"/>
          <w:color w:val="000000"/>
          <w:sz w:val="18"/>
          <w:szCs w:val="18"/>
          <w:lang w:val="el-GR"/>
        </w:rPr>
        <w:t>(2)=24/</w:t>
      </w:r>
      <w:r w:rsidRPr="00373C18">
        <w:rPr>
          <w:rFonts w:ascii="Courier New" w:hAnsi="Courier New" w:cs="Courier New"/>
          <w:color w:val="000000"/>
          <w:sz w:val="18"/>
          <w:szCs w:val="18"/>
        </w:rPr>
        <w:t>TAPS</w:t>
      </w:r>
      <w:r w:rsidRPr="00373C18">
        <w:rPr>
          <w:rFonts w:ascii="Courier New" w:hAnsi="Courier New" w:cs="Courier New"/>
          <w:color w:val="000000"/>
          <w:sz w:val="18"/>
          <w:szCs w:val="18"/>
          <w:lang w:val="el-GR"/>
        </w:rPr>
        <w:t xml:space="preserve">(2); </w:t>
      </w:r>
      <w:r w:rsidRPr="00373C18">
        <w:rPr>
          <w:rFonts w:ascii="Courier New" w:hAnsi="Courier New" w:cs="Courier New"/>
          <w:color w:val="028009"/>
          <w:sz w:val="18"/>
          <w:szCs w:val="18"/>
          <w:lang w:val="el-GR"/>
        </w:rPr>
        <w:t>%</w:t>
      </w:r>
      <w:r w:rsidR="00373C18" w:rsidRPr="00373C18">
        <w:rPr>
          <w:rFonts w:ascii="Courier New" w:hAnsi="Courier New" w:cs="Courier New"/>
          <w:color w:val="028009"/>
          <w:sz w:val="18"/>
          <w:szCs w:val="18"/>
          <w:lang w:val="el-GR"/>
        </w:rPr>
        <w:t>υπολογισμός του Τ</w:t>
      </w:r>
      <w:r w:rsidRPr="00373C18">
        <w:rPr>
          <w:rFonts w:ascii="Courier New" w:hAnsi="Courier New" w:cs="Courier New"/>
          <w:color w:val="028009"/>
          <w:sz w:val="18"/>
          <w:szCs w:val="18"/>
          <w:lang w:val="el-GR"/>
        </w:rPr>
        <w:t>2</w:t>
      </w:r>
    </w:p>
    <w:p w:rsidR="00374C39" w:rsidRPr="00373C18" w:rsidRDefault="00374C39" w:rsidP="00374C39">
      <w:pPr>
        <w:autoSpaceDE w:val="0"/>
        <w:autoSpaceDN w:val="0"/>
        <w:adjustRightInd w:val="0"/>
        <w:spacing w:after="0" w:line="240" w:lineRule="auto"/>
        <w:rPr>
          <w:rFonts w:ascii="Courier New" w:hAnsi="Courier New" w:cs="Courier New"/>
          <w:sz w:val="18"/>
          <w:szCs w:val="18"/>
          <w:lang w:val="el-GR"/>
        </w:rPr>
      </w:pPr>
      <w:r w:rsidRPr="00373C18">
        <w:rPr>
          <w:rFonts w:ascii="Courier New" w:hAnsi="Courier New" w:cs="Courier New"/>
          <w:color w:val="000000"/>
          <w:sz w:val="18"/>
          <w:szCs w:val="18"/>
          <w:lang w:val="el-GR"/>
        </w:rPr>
        <w:t xml:space="preserve">    </w:t>
      </w:r>
    </w:p>
    <w:p w:rsidR="00374C39" w:rsidRPr="00373C18" w:rsidRDefault="00374C39" w:rsidP="00374C39">
      <w:pPr>
        <w:autoSpaceDE w:val="0"/>
        <w:autoSpaceDN w:val="0"/>
        <w:adjustRightInd w:val="0"/>
        <w:spacing w:after="0" w:line="240" w:lineRule="auto"/>
        <w:rPr>
          <w:rFonts w:ascii="Courier New" w:hAnsi="Courier New" w:cs="Courier New"/>
          <w:sz w:val="18"/>
          <w:szCs w:val="18"/>
        </w:rPr>
      </w:pPr>
      <w:r w:rsidRPr="00373C18">
        <w:rPr>
          <w:rFonts w:ascii="Courier New" w:hAnsi="Courier New" w:cs="Courier New"/>
          <w:color w:val="000000"/>
          <w:sz w:val="18"/>
          <w:szCs w:val="18"/>
        </w:rPr>
        <w:t>disp (</w:t>
      </w:r>
      <w:r w:rsidRPr="00373C18">
        <w:rPr>
          <w:rFonts w:ascii="Courier New" w:hAnsi="Courier New" w:cs="Courier New"/>
          <w:color w:val="AA04F9"/>
          <w:sz w:val="18"/>
          <w:szCs w:val="18"/>
        </w:rPr>
        <w:t>'T ='</w:t>
      </w:r>
      <w:r w:rsidRPr="00373C18">
        <w:rPr>
          <w:rFonts w:ascii="Courier New" w:hAnsi="Courier New" w:cs="Courier New"/>
          <w:color w:val="000000"/>
          <w:sz w:val="18"/>
          <w:szCs w:val="18"/>
        </w:rPr>
        <w:t>)</w:t>
      </w:r>
    </w:p>
    <w:p w:rsidR="00374C39" w:rsidRPr="00373C18" w:rsidRDefault="00374C39" w:rsidP="00374C39">
      <w:pPr>
        <w:autoSpaceDE w:val="0"/>
        <w:autoSpaceDN w:val="0"/>
        <w:adjustRightInd w:val="0"/>
        <w:spacing w:after="0" w:line="240" w:lineRule="auto"/>
        <w:rPr>
          <w:rFonts w:ascii="Courier New" w:hAnsi="Courier New" w:cs="Courier New"/>
          <w:sz w:val="18"/>
          <w:szCs w:val="18"/>
        </w:rPr>
      </w:pPr>
      <w:r w:rsidRPr="00373C18">
        <w:rPr>
          <w:rFonts w:ascii="Courier New" w:hAnsi="Courier New" w:cs="Courier New"/>
          <w:color w:val="000000"/>
          <w:sz w:val="18"/>
          <w:szCs w:val="18"/>
        </w:rPr>
        <w:t>disp (T)</w:t>
      </w:r>
    </w:p>
    <w:p w:rsidR="00374C39" w:rsidRPr="00373C18" w:rsidRDefault="00374C39" w:rsidP="00374C39">
      <w:pPr>
        <w:autoSpaceDE w:val="0"/>
        <w:autoSpaceDN w:val="0"/>
        <w:adjustRightInd w:val="0"/>
        <w:spacing w:after="0" w:line="240" w:lineRule="auto"/>
        <w:rPr>
          <w:rFonts w:ascii="Courier New" w:hAnsi="Courier New" w:cs="Courier New"/>
          <w:sz w:val="18"/>
          <w:szCs w:val="18"/>
        </w:rPr>
      </w:pPr>
      <w:r w:rsidRPr="00373C18">
        <w:rPr>
          <w:rFonts w:ascii="Courier New" w:hAnsi="Courier New" w:cs="Courier New"/>
          <w:color w:val="000000"/>
          <w:sz w:val="18"/>
          <w:szCs w:val="18"/>
        </w:rPr>
        <w:t xml:space="preserve"> </w:t>
      </w:r>
    </w:p>
    <w:p w:rsidR="00374C39" w:rsidRPr="00373C18" w:rsidRDefault="00374C39" w:rsidP="00374C39">
      <w:pPr>
        <w:autoSpaceDE w:val="0"/>
        <w:autoSpaceDN w:val="0"/>
        <w:adjustRightInd w:val="0"/>
        <w:spacing w:after="0" w:line="240" w:lineRule="auto"/>
        <w:rPr>
          <w:rFonts w:ascii="Courier New" w:hAnsi="Courier New" w:cs="Courier New"/>
          <w:sz w:val="18"/>
          <w:szCs w:val="18"/>
        </w:rPr>
      </w:pPr>
      <w:r w:rsidRPr="00373C18">
        <w:rPr>
          <w:rFonts w:ascii="Courier New" w:hAnsi="Courier New" w:cs="Courier New"/>
          <w:color w:val="0E00FF"/>
          <w:sz w:val="18"/>
          <w:szCs w:val="18"/>
        </w:rPr>
        <w:t>for</w:t>
      </w:r>
      <w:r w:rsidRPr="00373C18">
        <w:rPr>
          <w:rFonts w:ascii="Courier New" w:hAnsi="Courier New" w:cs="Courier New"/>
          <w:color w:val="000000"/>
          <w:sz w:val="18"/>
          <w:szCs w:val="18"/>
        </w:rPr>
        <w:t xml:space="preserve"> i=1:2</w:t>
      </w:r>
    </w:p>
    <w:p w:rsidR="00374C39" w:rsidRPr="00373C18" w:rsidRDefault="00374C39" w:rsidP="00374C39">
      <w:pPr>
        <w:autoSpaceDE w:val="0"/>
        <w:autoSpaceDN w:val="0"/>
        <w:adjustRightInd w:val="0"/>
        <w:spacing w:after="0" w:line="240" w:lineRule="auto"/>
        <w:rPr>
          <w:rFonts w:ascii="Courier New" w:hAnsi="Courier New" w:cs="Courier New"/>
          <w:sz w:val="18"/>
          <w:szCs w:val="18"/>
        </w:rPr>
      </w:pPr>
      <w:r w:rsidRPr="00373C18">
        <w:rPr>
          <w:rFonts w:ascii="Courier New" w:hAnsi="Courier New" w:cs="Courier New"/>
          <w:color w:val="000000"/>
          <w:sz w:val="18"/>
          <w:szCs w:val="18"/>
        </w:rPr>
        <w:t xml:space="preserve">    T(i)= 1.8779 + 0.1840*ID(i)</w:t>
      </w:r>
    </w:p>
    <w:p w:rsidR="00374C39" w:rsidRPr="00373C18" w:rsidRDefault="00374C39" w:rsidP="00374C39">
      <w:pPr>
        <w:autoSpaceDE w:val="0"/>
        <w:autoSpaceDN w:val="0"/>
        <w:adjustRightInd w:val="0"/>
        <w:spacing w:after="0" w:line="240" w:lineRule="auto"/>
        <w:rPr>
          <w:rFonts w:ascii="Courier New" w:hAnsi="Courier New" w:cs="Courier New"/>
          <w:sz w:val="18"/>
          <w:szCs w:val="18"/>
          <w:lang w:val="el-GR"/>
        </w:rPr>
      </w:pPr>
      <w:r w:rsidRPr="00373C18">
        <w:rPr>
          <w:rFonts w:ascii="Courier New" w:hAnsi="Courier New" w:cs="Courier New"/>
          <w:color w:val="000000"/>
          <w:sz w:val="18"/>
          <w:szCs w:val="18"/>
        </w:rPr>
        <w:t xml:space="preserve">    plot(T, ID) </w:t>
      </w:r>
      <w:r w:rsidRPr="00373C18">
        <w:rPr>
          <w:rFonts w:ascii="Courier New" w:hAnsi="Courier New" w:cs="Courier New"/>
          <w:color w:val="028009"/>
          <w:sz w:val="18"/>
          <w:szCs w:val="18"/>
        </w:rPr>
        <w:t>%</w:t>
      </w:r>
      <w:r w:rsidR="00373C18" w:rsidRPr="00373C18">
        <w:rPr>
          <w:rFonts w:ascii="Courier New" w:hAnsi="Courier New" w:cs="Courier New"/>
          <w:color w:val="028009"/>
          <w:sz w:val="18"/>
          <w:szCs w:val="18"/>
          <w:lang w:val="el-GR"/>
        </w:rPr>
        <w:t>γραφική παράσταση</w:t>
      </w:r>
    </w:p>
    <w:p w:rsidR="00374C39" w:rsidRPr="00373C18" w:rsidRDefault="00374C39" w:rsidP="00374C39">
      <w:pPr>
        <w:autoSpaceDE w:val="0"/>
        <w:autoSpaceDN w:val="0"/>
        <w:adjustRightInd w:val="0"/>
        <w:spacing w:after="0" w:line="240" w:lineRule="auto"/>
        <w:rPr>
          <w:rFonts w:ascii="Courier New" w:hAnsi="Courier New" w:cs="Courier New"/>
          <w:sz w:val="18"/>
          <w:szCs w:val="18"/>
          <w:lang w:val="el-GR"/>
        </w:rPr>
      </w:pPr>
      <w:r w:rsidRPr="00373C18">
        <w:rPr>
          <w:rFonts w:ascii="Courier New" w:hAnsi="Courier New" w:cs="Courier New"/>
          <w:color w:val="0E00FF"/>
          <w:sz w:val="18"/>
          <w:szCs w:val="18"/>
          <w:lang w:val="el-GR"/>
        </w:rPr>
        <w:t>end</w:t>
      </w:r>
    </w:p>
    <w:p w:rsidR="00374C39" w:rsidRPr="00373C18" w:rsidRDefault="00374C39" w:rsidP="000827A7">
      <w:pPr>
        <w:pStyle w:val="ParaContinue"/>
        <w:rPr>
          <w:lang w:val="el-GR" w:eastAsia="en-US"/>
        </w:rPr>
      </w:pPr>
    </w:p>
    <w:p w:rsidR="00374C39" w:rsidRDefault="00374C39" w:rsidP="000827A7">
      <w:pPr>
        <w:pStyle w:val="ParaContinue"/>
        <w:rPr>
          <w:lang w:eastAsia="en-US"/>
        </w:rPr>
      </w:pPr>
      <w:r>
        <w:rPr>
          <w:noProof/>
          <w:lang w:val="el-GR" w:eastAsia="el-GR"/>
        </w:rPr>
        <w:drawing>
          <wp:inline distT="0" distB="0" distL="0" distR="0">
            <wp:extent cx="3596986" cy="1634836"/>
            <wp:effectExtent l="19050" t="0" r="3464" b="0"/>
            <wp:docPr id="13"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606178" cy="1639014"/>
                    </a:xfrm>
                    <a:prstGeom prst="rect">
                      <a:avLst/>
                    </a:prstGeom>
                    <a:noFill/>
                    <a:ln w="9525">
                      <a:noFill/>
                      <a:miter lim="800000"/>
                      <a:headEnd/>
                      <a:tailEnd/>
                    </a:ln>
                  </pic:spPr>
                </pic:pic>
              </a:graphicData>
            </a:graphic>
          </wp:inline>
        </w:drawing>
      </w:r>
    </w:p>
    <w:p w:rsidR="00374C39" w:rsidRPr="00374C39" w:rsidRDefault="00374C39" w:rsidP="00374C39">
      <w:pPr>
        <w:pStyle w:val="FigureCaption"/>
        <w:rPr>
          <w:lang w:val="el-GR"/>
        </w:rPr>
      </w:pPr>
      <w:r w:rsidRPr="0035027B">
        <w:t>Figure</w:t>
      </w:r>
      <w:r>
        <w:rPr>
          <w:lang w:val="el-GR"/>
        </w:rPr>
        <w:t xml:space="preserve"> </w:t>
      </w:r>
      <w:r w:rsidRPr="00374C39">
        <w:rPr>
          <w:lang w:val="el-GR"/>
        </w:rPr>
        <w:t>4</w:t>
      </w:r>
      <w:r w:rsidRPr="000827A7">
        <w:rPr>
          <w:lang w:val="el-GR"/>
        </w:rPr>
        <w:t xml:space="preserve">: </w:t>
      </w:r>
      <w:r>
        <w:rPr>
          <w:lang w:val="el-GR"/>
        </w:rPr>
        <w:t>Η γραφική παράσταση που προκύπτει</w:t>
      </w:r>
      <w:r w:rsidRPr="00374C39">
        <w:rPr>
          <w:lang w:val="el-GR"/>
        </w:rPr>
        <w:t>,</w:t>
      </w:r>
      <w:r>
        <w:rPr>
          <w:lang w:val="el-GR"/>
        </w:rPr>
        <w:t xml:space="preserve"> μέσω της </w:t>
      </w:r>
      <w:r>
        <w:t>matlab</w:t>
      </w:r>
      <w:r w:rsidRPr="00374C39">
        <w:rPr>
          <w:lang w:val="el-GR"/>
        </w:rPr>
        <w:t>,</w:t>
      </w:r>
      <w:r>
        <w:rPr>
          <w:lang w:val="el-GR"/>
        </w:rPr>
        <w:t xml:space="preserve"> για τη συνάρτηση</w:t>
      </w:r>
    </w:p>
    <w:p w:rsidR="00374C39" w:rsidRPr="00374C39" w:rsidRDefault="00374C39" w:rsidP="000827A7">
      <w:pPr>
        <w:pStyle w:val="ParaContinue"/>
        <w:rPr>
          <w:lang w:val="el-GR" w:eastAsia="en-US"/>
        </w:rPr>
      </w:pPr>
    </w:p>
    <w:p w:rsidR="005B434B" w:rsidRPr="00373C18" w:rsidRDefault="00373C18" w:rsidP="00373C18">
      <w:pPr>
        <w:pStyle w:val="Head2"/>
        <w:numPr>
          <w:ilvl w:val="0"/>
          <w:numId w:val="0"/>
        </w:numPr>
        <w:ind w:left="360" w:hanging="360"/>
        <w:rPr>
          <w:lang w:val="el-GR"/>
        </w:rPr>
      </w:pPr>
      <w:r w:rsidRPr="00373C18">
        <w:rPr>
          <w:lang w:val="el-GR"/>
        </w:rPr>
        <w:lastRenderedPageBreak/>
        <w:t>3.1</w:t>
      </w:r>
      <w:r w:rsidRPr="00373C18">
        <w:rPr>
          <w:lang w:val="el-GR"/>
        </w:rPr>
        <w:tab/>
      </w:r>
      <w:r>
        <w:rPr>
          <w:lang w:val="el-GR"/>
        </w:rPr>
        <w:t>Συμπέρασμα Δεύτερου Πειράματος</w:t>
      </w:r>
    </w:p>
    <w:p w:rsidR="00373C18" w:rsidRDefault="00373C18" w:rsidP="00373C18">
      <w:pPr>
        <w:pStyle w:val="Image"/>
        <w:spacing w:before="120"/>
        <w:jc w:val="both"/>
        <w:rPr>
          <w:lang w:val="el-GR"/>
        </w:rPr>
      </w:pPr>
      <w:r>
        <w:rPr>
          <w:lang w:val="el-GR"/>
        </w:rPr>
        <w:t xml:space="preserve">Από την πειραματική διαδικασία προκύπτει ότι στην περίπτωση με το μεγαλύτερο </w:t>
      </w:r>
      <w:r>
        <w:t>W</w:t>
      </w:r>
      <w:r w:rsidRPr="00373C18">
        <w:rPr>
          <w:lang w:val="el-GR"/>
        </w:rPr>
        <w:t xml:space="preserve"> </w:t>
      </w:r>
      <w:r>
        <w:rPr>
          <w:lang w:val="el-GR"/>
        </w:rPr>
        <w:t xml:space="preserve">απαιτήθηκε σχετικά λιγότερος χρόνος για τη συμπλήρωση των δώδεκα πλαισίων (24 δευτερόλεπτα), ενώ για το μικρότερο </w:t>
      </w:r>
      <w:r>
        <w:t>W</w:t>
      </w:r>
      <w:r w:rsidRPr="00373C18">
        <w:rPr>
          <w:lang w:val="el-GR"/>
        </w:rPr>
        <w:t xml:space="preserve"> </w:t>
      </w:r>
      <w:r>
        <w:rPr>
          <w:lang w:val="el-GR"/>
        </w:rPr>
        <w:t xml:space="preserve">χρειάστηκε παραπάνω χρόνος (25 δευτερόλεπτα).  Παρ’ όλα αυτά σύμφωνα με το νόμο του </w:t>
      </w:r>
      <w:r>
        <w:t>Fitts</w:t>
      </w:r>
      <w:r w:rsidRPr="00373C18">
        <w:rPr>
          <w:lang w:val="el-GR"/>
        </w:rPr>
        <w:t xml:space="preserve"> </w:t>
      </w:r>
      <w:r>
        <w:rPr>
          <w:lang w:val="el-GR"/>
        </w:rPr>
        <w:t>θα έπρεπε να έχει συμπληρωθεί το ίδιο πλήθος κουτιών,</w:t>
      </w:r>
      <w:r w:rsidR="00BF6D57">
        <w:rPr>
          <w:lang w:val="el-GR"/>
        </w:rPr>
        <w:t xml:space="preserve"> αν αυτά έχουν υπογραφεί με την ίδια ακρίβεια,</w:t>
      </w:r>
      <w:r>
        <w:rPr>
          <w:lang w:val="el-GR"/>
        </w:rPr>
        <w:t xml:space="preserve"> όπως και συνέβη, ενώ για άλλη μία φορά ο μεγαλύτερος χρόνος ανά υπογραφή συνεπάγεται και υψηλότερο βαθμό δυσκολ</w:t>
      </w:r>
      <w:r w:rsidR="00BF6D57">
        <w:rPr>
          <w:lang w:val="el-GR"/>
        </w:rPr>
        <w:t>ίας με βάση τη γραφική παράσταση.</w:t>
      </w:r>
    </w:p>
    <w:p w:rsidR="00373C18" w:rsidRDefault="00BF6D57" w:rsidP="00373C18">
      <w:pPr>
        <w:pStyle w:val="Image"/>
        <w:spacing w:before="120"/>
        <w:jc w:val="both"/>
        <w:rPr>
          <w:lang w:val="el-GR"/>
        </w:rPr>
      </w:pPr>
      <w:r>
        <w:rPr>
          <w:lang w:val="el-GR"/>
        </w:rPr>
        <w:t>Παράλληλα παρατηρώντας τα αποτελέσματα των υπόλοιπων φοιτητών παρατηρούμε ότι στις περισσότερες περιπτώσεις το μεγαλύτερο ποσοστό επιτυχίας σημειώνεται στη στήλη με τα μεγάλα πλαίσια, ενώ σε πολύ λίγες έχουμε ίσο αριθμό υπογραφών και στις δύο στήλες.</w:t>
      </w:r>
    </w:p>
    <w:p w:rsidR="00373C18" w:rsidRDefault="00373C18" w:rsidP="00373C18">
      <w:pPr>
        <w:pStyle w:val="Image"/>
        <w:spacing w:before="120"/>
        <w:jc w:val="both"/>
        <w:rPr>
          <w:lang w:val="el-GR"/>
        </w:rPr>
      </w:pPr>
      <w:r>
        <w:rPr>
          <w:noProof/>
          <w:lang w:val="el-GR" w:eastAsia="el-GR"/>
        </w:rPr>
        <w:drawing>
          <wp:inline distT="0" distB="0" distL="0" distR="0">
            <wp:extent cx="3950277" cy="1926809"/>
            <wp:effectExtent l="19050" t="0" r="0" b="0"/>
            <wp:docPr id="14"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950003" cy="1926675"/>
                    </a:xfrm>
                    <a:prstGeom prst="rect">
                      <a:avLst/>
                    </a:prstGeom>
                    <a:noFill/>
                    <a:ln w="9525">
                      <a:noFill/>
                      <a:miter lim="800000"/>
                      <a:headEnd/>
                      <a:tailEnd/>
                    </a:ln>
                  </pic:spPr>
                </pic:pic>
              </a:graphicData>
            </a:graphic>
          </wp:inline>
        </w:drawing>
      </w:r>
    </w:p>
    <w:p w:rsidR="00BF6D57" w:rsidRPr="00BF6D57" w:rsidRDefault="00BF6D57" w:rsidP="00BF6D57">
      <w:pPr>
        <w:pStyle w:val="FigureCaption"/>
        <w:rPr>
          <w:lang w:val="el-GR"/>
        </w:rPr>
      </w:pPr>
      <w:r w:rsidRPr="0035027B">
        <w:t>Figure</w:t>
      </w:r>
      <w:r w:rsidRPr="00BF6D57">
        <w:rPr>
          <w:lang w:val="el-GR"/>
        </w:rPr>
        <w:t xml:space="preserve"> 5: </w:t>
      </w:r>
      <w:r>
        <w:rPr>
          <w:lang w:val="el-GR"/>
        </w:rPr>
        <w:t>Τα αποτελέσματα των υπόλοιπων φοιτητών για τη δεύτερη πειραματική διαδικασία</w:t>
      </w:r>
    </w:p>
    <w:p w:rsidR="005B434B" w:rsidRPr="00B1638F" w:rsidRDefault="005B434B" w:rsidP="005B434B">
      <w:pPr>
        <w:pStyle w:val="Para"/>
      </w:pPr>
      <w:bookmarkStart w:id="0" w:name="sbmn"/>
      <w:bookmarkEnd w:id="0"/>
    </w:p>
    <w:sectPr w:rsidR="005B434B" w:rsidRPr="00B1638F" w:rsidSect="00864C78">
      <w:footerReference w:type="default" r:id="rId13"/>
      <w:footerReference w:type="first" r:id="rId14"/>
      <w:pgSz w:w="12240" w:h="15840"/>
      <w:pgMar w:top="1760" w:right="2040" w:bottom="2840" w:left="1440" w:header="706" w:footer="706" w:gutter="0"/>
      <w:cols w:space="708"/>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6F7D" w:rsidRDefault="00E46F7D" w:rsidP="005B434B">
      <w:pPr>
        <w:spacing w:after="0" w:line="240" w:lineRule="auto"/>
      </w:pPr>
      <w:r>
        <w:separator/>
      </w:r>
    </w:p>
  </w:endnote>
  <w:endnote w:type="continuationSeparator" w:id="1">
    <w:p w:rsidR="00E46F7D" w:rsidRDefault="00E46F7D" w:rsidP="005B43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00000000"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C78" w:rsidRDefault="00864C78" w:rsidP="00864C78">
    <w:pPr>
      <w:pStyle w:val="a5"/>
      <w:jc w:val="center"/>
    </w:pPr>
    <w:fldSimple w:instr=" PAGE   \* MERGEFORMAT ">
      <w:r w:rsidR="00BF6D57">
        <w:rPr>
          <w:noProof/>
        </w:rPr>
        <w:t>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C78" w:rsidRDefault="00864C78">
    <w:pPr>
      <w:pStyle w:val="a5"/>
    </w:pPr>
  </w:p>
  <w:p w:rsidR="00864C78" w:rsidRDefault="00864C78">
    <w:pPr>
      <w:pStyle w:val="a5"/>
    </w:pPr>
  </w:p>
  <w:p w:rsidR="00864C78" w:rsidRDefault="00864C78">
    <w:pPr>
      <w:pStyle w:val="a5"/>
    </w:pPr>
  </w:p>
  <w:p w:rsidR="00864C78" w:rsidRDefault="00864C78">
    <w:pPr>
      <w:pStyle w:val="a5"/>
    </w:pPr>
  </w:p>
  <w:p w:rsidR="00864C78" w:rsidRDefault="00864C78">
    <w:pPr>
      <w:pStyle w:val="a5"/>
    </w:pPr>
  </w:p>
  <w:p w:rsidR="00864C78" w:rsidRDefault="00864C78">
    <w:pPr>
      <w:pStyle w:val="a5"/>
    </w:pPr>
  </w:p>
  <w:p w:rsidR="00864C78" w:rsidRDefault="00864C78">
    <w:pPr>
      <w:pStyle w:val="a5"/>
    </w:pPr>
  </w:p>
  <w:p w:rsidR="00864C78" w:rsidRDefault="00864C78">
    <w:pPr>
      <w:pStyle w:val="a5"/>
    </w:pPr>
  </w:p>
  <w:p w:rsidR="00864C78" w:rsidRDefault="00864C78">
    <w:pPr>
      <w:pStyle w:val="a5"/>
    </w:pPr>
  </w:p>
  <w:p w:rsidR="00864C78" w:rsidRDefault="00864C78">
    <w:pPr>
      <w:pStyle w:val="a5"/>
    </w:pPr>
  </w:p>
  <w:p w:rsidR="00864C78" w:rsidRDefault="00864C78">
    <w:pPr>
      <w:pStyle w:val="a5"/>
    </w:pPr>
  </w:p>
  <w:p w:rsidR="00864C78" w:rsidRDefault="00864C78">
    <w:pPr>
      <w:pStyle w:val="a5"/>
    </w:pPr>
  </w:p>
  <w:p w:rsidR="00864C78" w:rsidRDefault="00864C78">
    <w:pPr>
      <w:pStyle w:val="a5"/>
    </w:pPr>
  </w:p>
  <w:p w:rsidR="00864C78" w:rsidRDefault="00864C78">
    <w:pPr>
      <w:pStyle w:val="a5"/>
    </w:pPr>
  </w:p>
  <w:p w:rsidR="00864C78" w:rsidRDefault="00864C78">
    <w:pPr>
      <w:pStyle w:val="a5"/>
    </w:pPr>
  </w:p>
  <w:p w:rsidR="00864C78" w:rsidRDefault="00864C78">
    <w:pPr>
      <w:pStyle w:val="a5"/>
    </w:pPr>
  </w:p>
  <w:p w:rsidR="00864C78" w:rsidRDefault="00864C7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6F7D" w:rsidRDefault="00E46F7D" w:rsidP="005B434B">
      <w:pPr>
        <w:spacing w:after="0" w:line="240" w:lineRule="auto"/>
      </w:pPr>
      <w:r>
        <w:separator/>
      </w:r>
    </w:p>
  </w:footnote>
  <w:footnote w:type="continuationSeparator" w:id="1">
    <w:p w:rsidR="00E46F7D" w:rsidRDefault="00E46F7D" w:rsidP="005B434B">
      <w:pPr>
        <w:spacing w:after="0" w:line="240" w:lineRule="auto"/>
      </w:pPr>
      <w:r>
        <w:continuationSeparator/>
      </w:r>
    </w:p>
  </w:footnote>
  <w:footnote w:id="2">
    <w:p w:rsidR="00864C78" w:rsidRPr="006E55E2" w:rsidRDefault="00864C78" w:rsidP="005B434B">
      <w:pPr>
        <w:pStyle w:val="AuthNotes"/>
        <w:spacing w:line="240" w:lineRule="auto"/>
        <w:rPr>
          <w:lang w:val="el-GR"/>
        </w:rPr>
      </w:pPr>
      <w:r w:rsidRPr="006E55E2">
        <w:rPr>
          <w:lang w:val="el-GR"/>
        </w:rPr>
        <w:t xml:space="preserve">* </w:t>
      </w:r>
      <w:r>
        <w:rPr>
          <w:lang w:val="el-GR"/>
        </w:rPr>
        <w:t xml:space="preserve">Όπου βλέπουμε </w:t>
      </w:r>
      <w:r>
        <w:t>log</w:t>
      </w:r>
      <w:r w:rsidRPr="006E55E2">
        <w:rPr>
          <w:lang w:val="el-GR"/>
        </w:rPr>
        <w:t xml:space="preserve"> </w:t>
      </w:r>
      <w:r>
        <w:rPr>
          <w:lang w:val="el-GR"/>
        </w:rPr>
        <w:t>εννοούμε λογάριθμο του 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17F0B4D"/>
    <w:multiLevelType w:val="multilevel"/>
    <w:tmpl w:val="4D6825E8"/>
    <w:numStyleLink w:val="111111"/>
  </w:abstractNum>
  <w:abstractNum w:abstractNumId="2">
    <w:nsid w:val="2A263F6D"/>
    <w:multiLevelType w:val="singleLevel"/>
    <w:tmpl w:val="40090019"/>
    <w:lvl w:ilvl="0">
      <w:start w:val="1"/>
      <w:numFmt w:val="decimal"/>
      <w:lvlText w:val="%1."/>
      <w:lvlJc w:val="left"/>
      <w:pPr>
        <w:ind w:left="480" w:hanging="240"/>
      </w:pPr>
      <w:rPr>
        <w:rFonts w:hint="default"/>
      </w:rPr>
    </w:lvl>
  </w:abstractNum>
  <w:abstractNum w:abstractNumId="3">
    <w:nsid w:val="36662F61"/>
    <w:multiLevelType w:val="singleLevel"/>
    <w:tmpl w:val="40090019"/>
    <w:lvl w:ilvl="0">
      <w:start w:val="1"/>
      <w:numFmt w:val="decimal"/>
      <w:pStyle w:val="a"/>
      <w:lvlText w:val="%1."/>
      <w:lvlJc w:val="left"/>
      <w:pPr>
        <w:ind w:left="480" w:hanging="240"/>
      </w:pPr>
      <w:rPr>
        <w:rFonts w:hint="default"/>
      </w:rPr>
    </w:lvl>
  </w:abstractNum>
  <w:abstractNum w:abstractNumId="4">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D53E22"/>
    <w:multiLevelType w:val="singleLevel"/>
    <w:tmpl w:val="40090019"/>
    <w:lvl w:ilvl="0">
      <w:start w:val="1"/>
      <w:numFmt w:val="decimal"/>
      <w:lvlText w:val="%1."/>
      <w:lvlJc w:val="left"/>
      <w:pPr>
        <w:ind w:left="480" w:hanging="240"/>
      </w:pPr>
      <w:rPr>
        <w:rFonts w:hint="default"/>
      </w:rPr>
    </w:lvl>
  </w:abstractNum>
  <w:abstractNum w:abstractNumId="7">
    <w:nsid w:val="48274591"/>
    <w:multiLevelType w:val="singleLevel"/>
    <w:tmpl w:val="40090019"/>
    <w:lvl w:ilvl="0">
      <w:start w:val="1"/>
      <w:numFmt w:val="decimal"/>
      <w:lvlText w:val="%1."/>
      <w:lvlJc w:val="left"/>
      <w:pPr>
        <w:ind w:left="480" w:hanging="240"/>
      </w:pPr>
      <w:rPr>
        <w:rFonts w:hint="default"/>
      </w:rPr>
    </w:lvl>
  </w:abstractNum>
  <w:abstractNum w:abstractNumId="8">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nsid w:val="6B514737"/>
    <w:multiLevelType w:val="singleLevel"/>
    <w:tmpl w:val="40090019"/>
    <w:lvl w:ilvl="0">
      <w:start w:val="1"/>
      <w:numFmt w:val="decimal"/>
      <w:lvlText w:val="%1."/>
      <w:lvlJc w:val="left"/>
      <w:pPr>
        <w:ind w:left="480" w:hanging="240"/>
      </w:pPr>
      <w:rPr>
        <w:rFonts w:hint="default"/>
      </w:rPr>
    </w:lvl>
  </w:abstractNum>
  <w:abstractNum w:abstractNumId="12">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B434B"/>
    <w:rsid w:val="00017D2F"/>
    <w:rsid w:val="00054E0A"/>
    <w:rsid w:val="00071681"/>
    <w:rsid w:val="00080C59"/>
    <w:rsid w:val="000827A7"/>
    <w:rsid w:val="0008391F"/>
    <w:rsid w:val="0009314B"/>
    <w:rsid w:val="000D6541"/>
    <w:rsid w:val="000F4E3C"/>
    <w:rsid w:val="001142BA"/>
    <w:rsid w:val="001754DD"/>
    <w:rsid w:val="001B0246"/>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36554"/>
    <w:rsid w:val="00340671"/>
    <w:rsid w:val="00373C18"/>
    <w:rsid w:val="00374C39"/>
    <w:rsid w:val="003756D0"/>
    <w:rsid w:val="003877C0"/>
    <w:rsid w:val="003A253B"/>
    <w:rsid w:val="003F0F43"/>
    <w:rsid w:val="00457C1D"/>
    <w:rsid w:val="004923DD"/>
    <w:rsid w:val="00547F6A"/>
    <w:rsid w:val="005B434B"/>
    <w:rsid w:val="005C3913"/>
    <w:rsid w:val="006B5C30"/>
    <w:rsid w:val="006E3C28"/>
    <w:rsid w:val="006E5333"/>
    <w:rsid w:val="006E55E2"/>
    <w:rsid w:val="006E599C"/>
    <w:rsid w:val="00720F9D"/>
    <w:rsid w:val="00737F1F"/>
    <w:rsid w:val="007B36F5"/>
    <w:rsid w:val="007E20EF"/>
    <w:rsid w:val="0081437E"/>
    <w:rsid w:val="00822406"/>
    <w:rsid w:val="008315A5"/>
    <w:rsid w:val="00854D22"/>
    <w:rsid w:val="00864C78"/>
    <w:rsid w:val="00884E06"/>
    <w:rsid w:val="008D14C0"/>
    <w:rsid w:val="00920182"/>
    <w:rsid w:val="009641B8"/>
    <w:rsid w:val="009B76D7"/>
    <w:rsid w:val="009F684F"/>
    <w:rsid w:val="00A27A9F"/>
    <w:rsid w:val="00A3685D"/>
    <w:rsid w:val="00A55475"/>
    <w:rsid w:val="00A6011A"/>
    <w:rsid w:val="00AD6C5E"/>
    <w:rsid w:val="00AF5390"/>
    <w:rsid w:val="00AF6F88"/>
    <w:rsid w:val="00B40EB1"/>
    <w:rsid w:val="00B657BD"/>
    <w:rsid w:val="00BD04E6"/>
    <w:rsid w:val="00BF6D57"/>
    <w:rsid w:val="00CD05B0"/>
    <w:rsid w:val="00D07298"/>
    <w:rsid w:val="00DA1CE2"/>
    <w:rsid w:val="00DB17F5"/>
    <w:rsid w:val="00DB5FF1"/>
    <w:rsid w:val="00E037CD"/>
    <w:rsid w:val="00E46F7D"/>
    <w:rsid w:val="00E55E8D"/>
    <w:rsid w:val="00E8234D"/>
    <w:rsid w:val="00E92194"/>
    <w:rsid w:val="00EC1D1B"/>
    <w:rsid w:val="00EF5BB9"/>
    <w:rsid w:val="00F07897"/>
    <w:rsid w:val="00F3398D"/>
    <w:rsid w:val="00F46728"/>
    <w:rsid w:val="00F570F1"/>
    <w:rsid w:val="00F6354E"/>
    <w:rsid w:val="00F96AD6"/>
    <w:rsid w:val="00FD21F1"/>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E599C"/>
  </w:style>
  <w:style w:type="paragraph" w:styleId="1">
    <w:name w:val="heading 1"/>
    <w:basedOn w:val="a0"/>
    <w:next w:val="a0"/>
    <w:link w:val="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FigureCaptionChar">
    <w:name w:val="FigureCaption Char"/>
    <w:link w:val="FigureCaption"/>
    <w:locked/>
    <w:rsid w:val="000827A7"/>
    <w:rPr>
      <w:rFonts w:ascii="Linux Biolinum O" w:eastAsia="Cambria" w:hAnsi="Linux Biolinum O" w:cs="Linux Biolinum O"/>
      <w:b/>
      <w:sz w:val="16"/>
      <w:lang w:eastAsia="ja-JP"/>
    </w:rPr>
  </w:style>
  <w:style w:type="paragraph" w:customStyle="1" w:styleId="FigureCaption">
    <w:name w:val="FigureCaption"/>
    <w:link w:val="FigureCaptionChar"/>
    <w:autoRedefine/>
    <w:rsid w:val="000827A7"/>
    <w:pPr>
      <w:keepNext/>
      <w:spacing w:before="60" w:after="180" w:line="200" w:lineRule="atLeast"/>
    </w:pPr>
    <w:rPr>
      <w:rFonts w:ascii="Linux Biolinum O" w:eastAsia="Cambria" w:hAnsi="Linux Biolinum O" w:cs="Linux Biolinum O"/>
      <w:b/>
      <w:sz w:val="16"/>
      <w:lang w:eastAsia="ja-JP"/>
    </w:rPr>
  </w:style>
  <w:style w:type="paragraph" w:customStyle="1" w:styleId="Image">
    <w:name w:val="Image"/>
    <w:basedOn w:val="a0"/>
    <w:rsid w:val="005B434B"/>
    <w:pPr>
      <w:keepNext/>
      <w:spacing w:after="200" w:line="225" w:lineRule="atLeast"/>
      <w:jc w:val="center"/>
    </w:pPr>
    <w:rPr>
      <w:rFonts w:ascii="Linux Libertine O" w:eastAsia="Cambria" w:hAnsi="Linux Libertine O" w:cs="Linux Libertine O"/>
      <w:sz w:val="18"/>
      <w:szCs w:val="24"/>
    </w:rPr>
  </w:style>
  <w:style w:type="paragraph" w:styleId="a">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a0"/>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
    <w:name w:val="Hyperlink"/>
    <w:rsid w:val="005B434B"/>
    <w:rPr>
      <w:rFonts w:ascii="Linux Libertine O" w:hAnsi="Linux Libertine O" w:cs="Linux Libertine O" w:hint="default"/>
      <w:color w:val="0000FF"/>
      <w:u w:val="single"/>
    </w:rPr>
  </w:style>
  <w:style w:type="paragraph" w:styleId="a4">
    <w:name w:val="Subtitle"/>
    <w:basedOn w:val="a0"/>
    <w:next w:val="a0"/>
    <w:link w:val="Char"/>
    <w:qFormat/>
    <w:rsid w:val="005B434B"/>
    <w:pPr>
      <w:spacing w:after="360" w:line="333" w:lineRule="atLeast"/>
    </w:pPr>
    <w:rPr>
      <w:rFonts w:ascii="Linux Biolinum O" w:eastAsia="MS Gothic" w:hAnsi="Linux Biolinum O" w:cs="Linux Biolinum O"/>
      <w:iCs/>
      <w:sz w:val="18"/>
      <w:szCs w:val="24"/>
    </w:rPr>
  </w:style>
  <w:style w:type="character" w:customStyle="1" w:styleId="Char">
    <w:name w:val="Υπότιτλος Char"/>
    <w:basedOn w:val="a1"/>
    <w:link w:val="a4"/>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1"/>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a0"/>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a0"/>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a0"/>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a0"/>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a0"/>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a0"/>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a0"/>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a0"/>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a0"/>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a5">
    <w:name w:val="footer"/>
    <w:basedOn w:val="a0"/>
    <w:link w:val="Char0"/>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Char0">
    <w:name w:val="Υποσέλιδο Char"/>
    <w:basedOn w:val="a1"/>
    <w:link w:val="a5"/>
    <w:uiPriority w:val="99"/>
    <w:rsid w:val="005B434B"/>
    <w:rPr>
      <w:rFonts w:ascii="Linux Libertine O" w:eastAsia="MS Mincho" w:hAnsi="Linux Libertine O" w:cs="Linux Libertine O"/>
      <w:sz w:val="18"/>
      <w:szCs w:val="24"/>
      <w:lang w:eastAsia="ja-JP"/>
    </w:rPr>
  </w:style>
  <w:style w:type="numbering" w:styleId="111111">
    <w:name w:val="Outline List 2"/>
    <w:basedOn w:val="a3"/>
    <w:uiPriority w:val="99"/>
    <w:semiHidden/>
    <w:unhideWhenUsed/>
    <w:rsid w:val="005B434B"/>
    <w:pPr>
      <w:numPr>
        <w:numId w:val="2"/>
      </w:numPr>
    </w:pPr>
  </w:style>
  <w:style w:type="table" w:styleId="a6">
    <w:name w:val="Table Grid"/>
    <w:basedOn w:val="a2"/>
    <w:uiPriority w:val="59"/>
    <w:rsid w:val="005B434B"/>
    <w:pPr>
      <w:spacing w:after="0" w:line="240" w:lineRule="auto"/>
    </w:pPr>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a1"/>
    <w:link w:val="CCSHead"/>
    <w:rsid w:val="005B434B"/>
    <w:rPr>
      <w:rFonts w:ascii="Linux Libertine O" w:eastAsia="Cambria" w:hAnsi="Linux Libertine O" w:cs="Linux Libertine O"/>
      <w:b/>
      <w:sz w:val="16"/>
    </w:rPr>
  </w:style>
  <w:style w:type="character" w:customStyle="1" w:styleId="KeyWordHeadchar">
    <w:name w:val="KeyWordHead char"/>
    <w:basedOn w:val="a1"/>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a1"/>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a1"/>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1Char">
    <w:name w:val="Επικεφαλίδα 1 Char"/>
    <w:basedOn w:val="a1"/>
    <w:link w:val="1"/>
    <w:uiPriority w:val="9"/>
    <w:rsid w:val="005B434B"/>
    <w:rPr>
      <w:rFonts w:asciiTheme="majorHAnsi" w:eastAsiaTheme="majorEastAsia" w:hAnsiTheme="majorHAnsi" w:cstheme="majorBidi"/>
      <w:color w:val="2E74B5" w:themeColor="accent1" w:themeShade="BF"/>
      <w:sz w:val="32"/>
      <w:szCs w:val="32"/>
    </w:rPr>
  </w:style>
  <w:style w:type="character" w:customStyle="1" w:styleId="2Char">
    <w:name w:val="Επικεφαλίδα 2 Char"/>
    <w:basedOn w:val="a1"/>
    <w:link w:val="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1"/>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a0"/>
    <w:qFormat/>
    <w:rsid w:val="00A6011A"/>
    <w:pPr>
      <w:spacing w:before="60" w:after="60" w:line="360" w:lineRule="auto"/>
      <w:jc w:val="both"/>
    </w:pPr>
    <w:rPr>
      <w:rFonts w:ascii="Courier New" w:hAnsi="Courier New" w:cs="Linux Libertine"/>
      <w:sz w:val="16"/>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a0"/>
    <w:link w:val="TableFootnoteChar"/>
    <w:rsid w:val="005C3913"/>
    <w:pPr>
      <w:spacing w:after="200" w:line="240" w:lineRule="auto"/>
    </w:pPr>
    <w:rPr>
      <w:rFonts w:eastAsia="Cambria"/>
    </w:rPr>
  </w:style>
  <w:style w:type="paragraph" w:styleId="a7">
    <w:name w:val="Balloon Text"/>
    <w:basedOn w:val="a0"/>
    <w:link w:val="Char1"/>
    <w:uiPriority w:val="99"/>
    <w:semiHidden/>
    <w:unhideWhenUsed/>
    <w:rsid w:val="00DB5FF1"/>
    <w:pPr>
      <w:spacing w:after="0" w:line="240" w:lineRule="auto"/>
    </w:pPr>
    <w:rPr>
      <w:rFonts w:ascii="Tahoma" w:hAnsi="Tahoma" w:cs="Tahoma"/>
      <w:sz w:val="16"/>
      <w:szCs w:val="16"/>
    </w:rPr>
  </w:style>
  <w:style w:type="character" w:customStyle="1" w:styleId="Char1">
    <w:name w:val="Κείμενο πλαισίου Char"/>
    <w:basedOn w:val="a1"/>
    <w:link w:val="a7"/>
    <w:uiPriority w:val="99"/>
    <w:semiHidden/>
    <w:rsid w:val="00DB5FF1"/>
    <w:rPr>
      <w:rFonts w:ascii="Tahoma" w:hAnsi="Tahoma" w:cs="Tahoma"/>
      <w:sz w:val="16"/>
      <w:szCs w:val="16"/>
    </w:rPr>
  </w:style>
  <w:style w:type="table" w:styleId="-6">
    <w:name w:val="Light List Accent 6"/>
    <w:basedOn w:val="a2"/>
    <w:uiPriority w:val="61"/>
    <w:rsid w:val="00336554"/>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4">
    <w:name w:val="Light List Accent 4"/>
    <w:basedOn w:val="a2"/>
    <w:uiPriority w:val="61"/>
    <w:rsid w:val="00336554"/>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s>
</file>

<file path=word/webSettings.xml><?xml version="1.0" encoding="utf-8"?>
<w:webSettings xmlns:r="http://schemas.openxmlformats.org/officeDocument/2006/relationships" xmlns:w="http://schemas.openxmlformats.org/wordprocessingml/2006/main">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6</Pages>
  <Words>1055</Words>
  <Characters>5701</Characters>
  <Application>Microsoft Office Word</Application>
  <DocSecurity>0</DocSecurity>
  <Lines>47</Lines>
  <Paragraphs>13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asus m513ia</cp:lastModifiedBy>
  <cp:revision>31</cp:revision>
  <dcterms:created xsi:type="dcterms:W3CDTF">2020-08-18T11:08:00Z</dcterms:created>
  <dcterms:modified xsi:type="dcterms:W3CDTF">2022-01-07T14:25:00Z</dcterms:modified>
</cp:coreProperties>
</file>