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4B" w:rsidRPr="003A46E1" w:rsidRDefault="003A46E1" w:rsidP="002F5B40">
      <w:pPr>
        <w:pStyle w:val="Titledocument"/>
        <w:rPr>
          <w:lang w:val="el-GR"/>
        </w:rPr>
      </w:pPr>
      <w:r>
        <w:rPr>
          <w:lang w:val="el-GR"/>
        </w:rPr>
        <w:t>Διαδραστικές Τεχνολογίες</w:t>
      </w:r>
    </w:p>
    <w:p w:rsidR="000F4E3C" w:rsidRPr="00122F82" w:rsidRDefault="003A46E1" w:rsidP="000F4E3C">
      <w:pPr>
        <w:pStyle w:val="ShortTitle"/>
        <w:rPr>
          <w:rFonts w:cs="Linux Libertine"/>
          <w:lang w:val="el-GR"/>
        </w:rPr>
      </w:pPr>
      <w:r>
        <w:rPr>
          <w:rFonts w:cs="Linux Libertine"/>
          <w:lang w:val="el-GR"/>
        </w:rPr>
        <w:t>Πέμπτη</w:t>
      </w:r>
      <w:r w:rsidRPr="00122F82">
        <w:rPr>
          <w:rFonts w:cs="Linux Libertine"/>
          <w:lang w:val="el-GR"/>
        </w:rPr>
        <w:t xml:space="preserve"> </w:t>
      </w:r>
      <w:r>
        <w:rPr>
          <w:rFonts w:cs="Linux Libertine"/>
          <w:lang w:val="el-GR"/>
        </w:rPr>
        <w:t>Άσκηση</w:t>
      </w:r>
    </w:p>
    <w:p w:rsidR="005B434B" w:rsidRPr="00122F82" w:rsidRDefault="003A46E1" w:rsidP="005B434B">
      <w:pPr>
        <w:pStyle w:val="a4"/>
        <w:rPr>
          <w:lang w:val="el-GR"/>
        </w:rPr>
      </w:pPr>
      <w:r>
        <w:rPr>
          <w:lang w:val="el-GR"/>
        </w:rPr>
        <w:t>Φαινόμενο</w:t>
      </w:r>
      <w:r w:rsidRPr="00122F82">
        <w:rPr>
          <w:lang w:val="el-GR"/>
        </w:rPr>
        <w:t xml:space="preserve"> </w:t>
      </w:r>
      <w:r>
        <w:t>Stroop</w:t>
      </w:r>
    </w:p>
    <w:p w:rsidR="005B434B" w:rsidRPr="00122F82" w:rsidRDefault="003A46E1" w:rsidP="005B434B">
      <w:pPr>
        <w:pStyle w:val="Authors"/>
        <w:rPr>
          <w:rFonts w:eastAsiaTheme="minorEastAsia"/>
          <w:caps w:val="0"/>
          <w:lang w:val="el-GR"/>
        </w:rPr>
      </w:pPr>
      <w:r>
        <w:rPr>
          <w:rFonts w:eastAsiaTheme="minorEastAsia"/>
          <w:caps w:val="0"/>
          <w:lang w:val="el-GR"/>
        </w:rPr>
        <w:t>Αικατερίνα</w:t>
      </w:r>
      <w:r w:rsidRPr="00122F82">
        <w:rPr>
          <w:rFonts w:eastAsiaTheme="minorEastAsia"/>
          <w:caps w:val="0"/>
          <w:lang w:val="el-GR"/>
        </w:rPr>
        <w:t xml:space="preserve"> </w:t>
      </w:r>
      <w:r>
        <w:rPr>
          <w:rFonts w:eastAsiaTheme="minorEastAsia"/>
          <w:caps w:val="0"/>
          <w:lang w:val="el-GR"/>
        </w:rPr>
        <w:t>Μητροπούλου</w:t>
      </w:r>
    </w:p>
    <w:p w:rsidR="005B434B" w:rsidRPr="003A46E1" w:rsidRDefault="003A46E1" w:rsidP="005B434B">
      <w:pPr>
        <w:pStyle w:val="Affiliation"/>
        <w:rPr>
          <w:rFonts w:eastAsiaTheme="minorEastAsia"/>
          <w:lang w:val="el-GR"/>
        </w:rPr>
      </w:pPr>
      <w:r>
        <w:rPr>
          <w:rFonts w:eastAsiaTheme="minorEastAsia"/>
          <w:lang w:val="el-GR"/>
        </w:rPr>
        <w:t>Τμήμα</w:t>
      </w:r>
      <w:r w:rsidRPr="003A46E1">
        <w:rPr>
          <w:rFonts w:eastAsiaTheme="minorEastAsia"/>
          <w:lang w:val="el-GR"/>
        </w:rPr>
        <w:t xml:space="preserve"> </w:t>
      </w:r>
      <w:r>
        <w:rPr>
          <w:rFonts w:eastAsiaTheme="minorEastAsia"/>
          <w:lang w:val="el-GR"/>
        </w:rPr>
        <w:t>Μηχανικών</w:t>
      </w:r>
      <w:r w:rsidRPr="003A46E1">
        <w:rPr>
          <w:rFonts w:eastAsiaTheme="minorEastAsia"/>
          <w:lang w:val="el-GR"/>
        </w:rPr>
        <w:t xml:space="preserve"> </w:t>
      </w:r>
      <w:r>
        <w:rPr>
          <w:rFonts w:eastAsiaTheme="minorEastAsia"/>
          <w:lang w:val="el-GR"/>
        </w:rPr>
        <w:t>Υπολογιστών και Πληροφορικής</w:t>
      </w:r>
      <w:r w:rsidR="005B434B" w:rsidRPr="003A46E1">
        <w:rPr>
          <w:rFonts w:eastAsiaTheme="minorEastAsia"/>
          <w:lang w:val="el-GR"/>
        </w:rPr>
        <w:t xml:space="preserve">, </w:t>
      </w:r>
      <w:r>
        <w:rPr>
          <w:rFonts w:eastAsiaTheme="minorEastAsia"/>
          <w:lang w:val="el-GR"/>
        </w:rPr>
        <w:t>Πανεπιστήμιο Πατρών</w:t>
      </w:r>
      <w:r w:rsidR="00547F6A" w:rsidRPr="003A46E1">
        <w:rPr>
          <w:rFonts w:eastAsiaTheme="minorEastAsia"/>
          <w:lang w:val="el-GR"/>
        </w:rPr>
        <w:t xml:space="preserve">, </w:t>
      </w:r>
      <w:r>
        <w:rPr>
          <w:rFonts w:eastAsiaTheme="minorEastAsia"/>
        </w:rPr>
        <w:t>up</w:t>
      </w:r>
      <w:r w:rsidRPr="003A46E1">
        <w:rPr>
          <w:rFonts w:eastAsiaTheme="minorEastAsia"/>
          <w:lang w:val="el-GR"/>
        </w:rPr>
        <w:t>1067409</w:t>
      </w:r>
      <w:r w:rsidR="00547F6A" w:rsidRPr="003A46E1">
        <w:rPr>
          <w:rFonts w:eastAsiaTheme="minorEastAsia"/>
          <w:lang w:val="el-GR"/>
        </w:rPr>
        <w:t>@</w:t>
      </w:r>
      <w:r>
        <w:rPr>
          <w:rFonts w:eastAsiaTheme="minorEastAsia"/>
        </w:rPr>
        <w:t>upnet</w:t>
      </w:r>
      <w:r w:rsidR="00547F6A" w:rsidRPr="003A46E1">
        <w:rPr>
          <w:rFonts w:eastAsiaTheme="minorEastAsia"/>
          <w:lang w:val="el-GR"/>
        </w:rPr>
        <w:t>.</w:t>
      </w:r>
      <w:r>
        <w:rPr>
          <w:rFonts w:eastAsiaTheme="minorEastAsia"/>
        </w:rPr>
        <w:t>gr</w:t>
      </w:r>
    </w:p>
    <w:p w:rsidR="005B434B" w:rsidRDefault="003A46E1" w:rsidP="005B434B">
      <w:pPr>
        <w:pStyle w:val="Head1"/>
        <w:tabs>
          <w:tab w:val="clear" w:pos="360"/>
        </w:tabs>
        <w:ind w:left="432" w:hanging="432"/>
        <w:rPr>
          <w:lang w:val="el-GR"/>
        </w:rPr>
      </w:pPr>
      <w:r>
        <w:rPr>
          <w:lang w:val="el-GR"/>
        </w:rPr>
        <w:t>εισαγωγη</w:t>
      </w:r>
    </w:p>
    <w:p w:rsidR="003A46E1" w:rsidRDefault="003A46E1" w:rsidP="003A46E1">
      <w:pPr>
        <w:pStyle w:val="Para"/>
        <w:rPr>
          <w:lang w:val="el-GR" w:eastAsia="en-US"/>
        </w:rPr>
      </w:pPr>
      <w:r>
        <w:rPr>
          <w:lang w:val="el-GR" w:eastAsia="en-US"/>
        </w:rPr>
        <w:t xml:space="preserve">Το φαινόμενο </w:t>
      </w:r>
      <w:r>
        <w:rPr>
          <w:lang w:eastAsia="en-US"/>
        </w:rPr>
        <w:t>Stroop</w:t>
      </w:r>
      <w:r>
        <w:rPr>
          <w:lang w:val="el-GR" w:eastAsia="en-US"/>
        </w:rPr>
        <w:t xml:space="preserve"> μπορεί να αποτελεί από ένα ψυχολογικό τεστ έως και ένα απλό τεστ αντανακλαστικών </w:t>
      </w:r>
      <w:r w:rsidR="00C2366A">
        <w:rPr>
          <w:lang w:val="el-GR" w:eastAsia="en-US"/>
        </w:rPr>
        <w:t xml:space="preserve">ανάλογα με την οπτική από την οποία το μελετάει κάποιος. Πρόκειται για ένα τεστ που βασίζεται στα χρώματα και στα ονόματα. Στόχος του πειράματος είναι να δείξει ότι, όταν το μελάνι που χρησιμοποιείται για να γραφτεί η λέξη-χρώμα είναι διαφορετικό από την ουσία της ίδιας της λέξης (λχ </w:t>
      </w:r>
      <w:r w:rsidR="00C2366A">
        <w:rPr>
          <w:color w:val="FF0000"/>
          <w:lang w:val="el-GR" w:eastAsia="en-US"/>
        </w:rPr>
        <w:t>πράσινο</w:t>
      </w:r>
      <w:r w:rsidR="00C2366A">
        <w:rPr>
          <w:lang w:val="el-GR" w:eastAsia="en-US"/>
        </w:rPr>
        <w:t>), απαιτείται περισσότερος χρόνος, ώστε ο χρήστης να κατανοήσει το χρώμα που περιγράφει η λέξη, ενώ αντίθετα γίνεται αυτομάτως πιο εύκολη η διαδικασία</w:t>
      </w:r>
      <w:r w:rsidR="00677E5F">
        <w:rPr>
          <w:lang w:val="el-GR" w:eastAsia="en-US"/>
        </w:rPr>
        <w:t>,</w:t>
      </w:r>
      <w:r w:rsidR="00C2366A">
        <w:rPr>
          <w:lang w:val="el-GR" w:eastAsia="en-US"/>
        </w:rPr>
        <w:t xml:space="preserve"> αν όλες οι λέξεις είναι γραμμένες με το ίδιο ουδέτερο χρώμα, όπως το μαύρο</w:t>
      </w:r>
      <w:r w:rsidR="00677E5F">
        <w:rPr>
          <w:lang w:val="el-GR" w:eastAsia="en-US"/>
        </w:rPr>
        <w:t>,</w:t>
      </w:r>
      <w:r w:rsidR="00C2366A">
        <w:rPr>
          <w:lang w:val="el-GR" w:eastAsia="en-US"/>
        </w:rPr>
        <w:t xml:space="preserve"> ή αν το χρώμα του μελανιού αντιστοιχεί στο χρώμα που περιγράφει η λέξη (λχ </w:t>
      </w:r>
      <w:r w:rsidR="00677E5F">
        <w:rPr>
          <w:color w:val="FF0000"/>
          <w:lang w:val="el-GR" w:eastAsia="en-US"/>
        </w:rPr>
        <w:t>κόκκινο</w:t>
      </w:r>
      <w:r w:rsidR="00677E5F">
        <w:rPr>
          <w:lang w:val="el-GR" w:eastAsia="en-US"/>
        </w:rPr>
        <w:t>).</w:t>
      </w:r>
    </w:p>
    <w:p w:rsidR="00677E5F" w:rsidRPr="00F232B9" w:rsidRDefault="00677E5F" w:rsidP="00677E5F">
      <w:pPr>
        <w:pStyle w:val="ParaContinue"/>
        <w:rPr>
          <w:lang w:val="el-GR" w:eastAsia="en-US"/>
        </w:rPr>
      </w:pPr>
      <w:r>
        <w:rPr>
          <w:lang w:val="el-GR" w:eastAsia="en-US"/>
        </w:rPr>
        <w:t xml:space="preserve">Στο πλαίσιο του μαθήματος διεξήχθη ένα τέτοιο πείραμα. Κάθε φοιτητής κλήθηκε να τρέξει ένα πρόγραμμα </w:t>
      </w:r>
      <w:r>
        <w:rPr>
          <w:lang w:eastAsia="en-US"/>
        </w:rPr>
        <w:t>java</w:t>
      </w:r>
      <w:r w:rsidRPr="00677E5F">
        <w:rPr>
          <w:lang w:val="el-GR" w:eastAsia="en-US"/>
        </w:rPr>
        <w:t xml:space="preserve"> </w:t>
      </w:r>
      <w:r w:rsidR="00F232B9">
        <w:rPr>
          <w:lang w:val="el-GR" w:eastAsia="en-US"/>
        </w:rPr>
        <w:t xml:space="preserve">το οποίο εμφάνιζε στην οθόνη τριάντα λέξεις-χρώματα, μία κάθε φορά, χρωματισμένες είτε με το σωστό μελάνι (δηλαδή το χρώμα που αντιστοιχεί στη λέξη) είτε με διαφορετικό μελάνι και έπρεπε σε κάθε περίπτωση ο χρήστης να γράψει ποιο χρώμα περιγράφει η λέξη, ενώ παράλληλα το πρόγραμμα μετράει το χρόνο που χρειάστηκε σε κάθε περίπτωση και στο τέλος εμφανίζει πόσος χρόνος απαιτήθηκε για την κατανόηση των λέξεων που το χρώμα τους ταυτιζόταν με το νόημα των λέξεων και αυτόν που χρειάστηκε για τις λέξεις όπου το χρώμα δεν ταυτιζόταν με το νόημα τους. Στη συνέχεια οι φοιτητές πέρασαν αυτά τα στοιχεία σε ένα κοινό έγγραφο </w:t>
      </w:r>
      <w:r w:rsidR="009425FC">
        <w:rPr>
          <w:lang w:eastAsia="en-US"/>
        </w:rPr>
        <w:t>G</w:t>
      </w:r>
      <w:r w:rsidR="00F232B9">
        <w:rPr>
          <w:lang w:eastAsia="en-US"/>
        </w:rPr>
        <w:t>oogle</w:t>
      </w:r>
      <w:r w:rsidR="00F232B9" w:rsidRPr="00F232B9">
        <w:rPr>
          <w:lang w:val="el-GR" w:eastAsia="en-US"/>
        </w:rPr>
        <w:t xml:space="preserve"> </w:t>
      </w:r>
      <w:r w:rsidR="00F232B9">
        <w:rPr>
          <w:lang w:val="el-GR" w:eastAsia="en-US"/>
        </w:rPr>
        <w:t>για περεταίρω συλλογική μελέτη.</w:t>
      </w:r>
    </w:p>
    <w:p w:rsidR="005B434B" w:rsidRDefault="009425FC" w:rsidP="005B434B">
      <w:pPr>
        <w:pStyle w:val="Head1"/>
        <w:tabs>
          <w:tab w:val="clear" w:pos="360"/>
        </w:tabs>
        <w:ind w:left="432" w:hanging="432"/>
      </w:pPr>
      <w:r>
        <w:rPr>
          <w:lang w:val="el-GR"/>
        </w:rPr>
        <w:t>ΑΝαλυση πειραματικησ διαδικασιασ</w:t>
      </w:r>
    </w:p>
    <w:p w:rsidR="005B434B" w:rsidRPr="009425FC" w:rsidRDefault="009425FC" w:rsidP="005B434B">
      <w:pPr>
        <w:pStyle w:val="PostHeadPara"/>
        <w:rPr>
          <w:lang w:val="el-GR"/>
        </w:rPr>
      </w:pPr>
      <w:r>
        <w:rPr>
          <w:lang w:val="el-GR"/>
        </w:rPr>
        <w:t>Π</w:t>
      </w:r>
      <w:r w:rsidR="00701ACA">
        <w:rPr>
          <w:lang w:val="el-GR"/>
        </w:rPr>
        <w:t>αρακάτω φαίνονται τα στάδια ανάλυσης του πειράματος.</w:t>
      </w:r>
    </w:p>
    <w:p w:rsidR="005B434B" w:rsidRDefault="00701ACA" w:rsidP="005B434B">
      <w:pPr>
        <w:pStyle w:val="Head2"/>
        <w:tabs>
          <w:tab w:val="clear" w:pos="360"/>
        </w:tabs>
        <w:rPr>
          <w:lang w:val="el-GR"/>
        </w:rPr>
      </w:pPr>
      <w:r>
        <w:rPr>
          <w:lang w:val="el-GR"/>
        </w:rPr>
        <w:t>Μεταβλητές Πειράματος</w:t>
      </w:r>
    </w:p>
    <w:p w:rsidR="00701ACA" w:rsidRPr="00701ACA" w:rsidRDefault="00701ACA" w:rsidP="00701ACA">
      <w:pPr>
        <w:pStyle w:val="Para"/>
        <w:rPr>
          <w:lang w:val="el-GR" w:eastAsia="en-US"/>
        </w:rPr>
      </w:pPr>
      <w:r>
        <w:rPr>
          <w:lang w:val="el-GR" w:eastAsia="en-US"/>
        </w:rPr>
        <w:t xml:space="preserve">Στο πείραμα μας το χρώμα των λέξεων αποτελεί την ανεξάρτητη μεταβλητή, δηλαδή τον παράγοντα του οποίου την επίδραση επιθυμούμε να μελετήσουμε, ενώ ο χρόνος που απαιτείται, ώστε ο χρήστης να αναγνωρίσει την ουσία της λέξης αποτελεί την εξαρτημένη μεταβλητή, δηλαδή τον παράγοντα που παρατηρούμε και μετράμε ως ερευνητές. </w:t>
      </w:r>
    </w:p>
    <w:p w:rsidR="005B434B" w:rsidRPr="00122F82" w:rsidRDefault="005B434B" w:rsidP="005B434B">
      <w:pPr>
        <w:pStyle w:val="TableCaption"/>
        <w:rPr>
          <w:lang w:eastAsia="en-US"/>
        </w:rPr>
      </w:pPr>
      <w:bookmarkStart w:id="0" w:name="_Ref31715975"/>
      <w:r w:rsidRPr="0035027B">
        <w:lastRenderedPageBreak/>
        <w:t>Table</w:t>
      </w:r>
      <w:bookmarkEnd w:id="0"/>
      <w:r w:rsidRPr="00122F82">
        <w:rPr>
          <w:noProof/>
        </w:rPr>
        <w:t>1</w:t>
      </w:r>
      <w:r w:rsidRPr="00122F82">
        <w:t xml:space="preserve">: </w:t>
      </w:r>
      <w:r w:rsidRPr="0035027B">
        <w:t>Styles</w:t>
      </w:r>
      <w:r w:rsidRPr="00122F82">
        <w:t xml:space="preserve"> </w:t>
      </w:r>
      <w:r w:rsidRPr="0035027B">
        <w:t>available</w:t>
      </w:r>
      <w:r w:rsidRPr="00122F82">
        <w:t xml:space="preserve"> </w:t>
      </w:r>
      <w:r w:rsidRPr="0035027B">
        <w:t>in</w:t>
      </w:r>
      <w:r w:rsidRPr="00122F82">
        <w:t xml:space="preserve"> </w:t>
      </w:r>
      <w:r w:rsidRPr="0035027B">
        <w:t>the</w:t>
      </w:r>
      <w:r w:rsidRPr="00122F82">
        <w:t xml:space="preserve"> </w:t>
      </w:r>
      <w:r w:rsidRPr="0035027B">
        <w:t>Word</w:t>
      </w:r>
      <w:r w:rsidRPr="00122F82">
        <w:t xml:space="preserve"> </w:t>
      </w:r>
      <w:r w:rsidRPr="0035027B">
        <w:t>template</w:t>
      </w:r>
    </w:p>
    <w:p w:rsidR="005B434B" w:rsidRDefault="00701ACA" w:rsidP="005B434B">
      <w:pPr>
        <w:pStyle w:val="Head2"/>
        <w:tabs>
          <w:tab w:val="clear" w:pos="360"/>
        </w:tabs>
        <w:rPr>
          <w:lang w:val="el-GR"/>
        </w:rPr>
      </w:pPr>
      <w:r>
        <w:rPr>
          <w:lang w:val="el-GR"/>
        </w:rPr>
        <w:t>Μηδενική Υπόθεση (Η0)</w:t>
      </w:r>
      <w:r w:rsidR="00122F82" w:rsidRPr="00122F82">
        <w:rPr>
          <w:lang w:val="el-GR"/>
        </w:rPr>
        <w:t xml:space="preserve"> </w:t>
      </w:r>
      <w:r w:rsidR="00122F82">
        <w:rPr>
          <w:lang w:val="el-GR"/>
        </w:rPr>
        <w:t>και Εναλλακτική Υπόθεση (Η1)</w:t>
      </w:r>
    </w:p>
    <w:p w:rsidR="00701ACA" w:rsidRDefault="00701ACA" w:rsidP="00701ACA">
      <w:pPr>
        <w:pStyle w:val="Para"/>
        <w:rPr>
          <w:lang w:val="el-GR" w:eastAsia="en-US"/>
        </w:rPr>
      </w:pPr>
      <w:r>
        <w:rPr>
          <w:lang w:val="el-GR" w:eastAsia="en-US"/>
        </w:rPr>
        <w:t>Ορίζουμε ως μηδενική υπόθεση το σενάριο, όπου η ανεξάρτητη μεταβλητή δεν επηρεάζει την εξαρτημένη. Στην προκειμένη περίπτωση</w:t>
      </w:r>
      <w:r w:rsidR="00005C8B">
        <w:rPr>
          <w:lang w:val="el-GR" w:eastAsia="en-US"/>
        </w:rPr>
        <w:t>,</w:t>
      </w:r>
      <w:r>
        <w:rPr>
          <w:lang w:val="el-GR" w:eastAsia="en-US"/>
        </w:rPr>
        <w:t xml:space="preserve"> δηλαδή θα θεωρήσουμε ότι το χρώμα που είναι ζωγραφισμένες οι λέξεις</w:t>
      </w:r>
      <w:r w:rsidR="00005C8B">
        <w:rPr>
          <w:lang w:val="el-GR" w:eastAsia="en-US"/>
        </w:rPr>
        <w:t>,</w:t>
      </w:r>
      <w:r>
        <w:rPr>
          <w:lang w:val="el-GR" w:eastAsia="en-US"/>
        </w:rPr>
        <w:t xml:space="preserve"> που παρουσιάζονται στην οθόνη δεν επηρεάζει το χρόνο που χρειάζεται ο συμμετέχοντας, για να αναγνωρίσει το νόημά της.</w:t>
      </w:r>
    </w:p>
    <w:p w:rsidR="004968FF" w:rsidRDefault="00122F82" w:rsidP="004968FF">
      <w:pPr>
        <w:pStyle w:val="ParaContinue"/>
        <w:rPr>
          <w:lang w:val="el-GR" w:eastAsia="en-US"/>
        </w:rPr>
      </w:pPr>
      <w:r>
        <w:rPr>
          <w:lang w:val="el-GR" w:eastAsia="en-US"/>
        </w:rPr>
        <w:t xml:space="preserve">Ορίζουμε ως εναλλακτική υπόθεση το σενάριο, όπου η ανεξάρτητη μεταβλητή επηρεάζει την εξαρτημένη. Στην προκειμένη περίπτωση, δηλαδή θα θεωρήσουμε ότι το χρώμα που είναι ζωγραφισμένες οι λέξεις, που παρουσιάζονται στην οθόνη επηρεάζει το χρόνο που χρειάζεται ο συμμετέχοντας, για να αναγνωρίσει το νόημά της. </w:t>
      </w:r>
    </w:p>
    <w:p w:rsidR="00CB0EDD" w:rsidRPr="004968FF" w:rsidRDefault="00CB0EDD" w:rsidP="004968FF">
      <w:pPr>
        <w:pStyle w:val="ParaContinue"/>
        <w:rPr>
          <w:lang w:val="el-GR" w:eastAsia="en-US"/>
        </w:rPr>
      </w:pPr>
    </w:p>
    <w:p w:rsidR="005B434B" w:rsidRDefault="00122F82" w:rsidP="005B434B">
      <w:pPr>
        <w:pStyle w:val="Head2"/>
        <w:tabs>
          <w:tab w:val="clear" w:pos="360"/>
        </w:tabs>
        <w:ind w:left="576" w:hanging="576"/>
      </w:pPr>
      <w:r>
        <w:rPr>
          <w:lang w:val="el-GR"/>
        </w:rPr>
        <w:t xml:space="preserve">Ζ – Στατιστική </w:t>
      </w:r>
    </w:p>
    <w:p w:rsidR="005B434B" w:rsidRDefault="004968FF" w:rsidP="005B434B">
      <w:pPr>
        <w:pStyle w:val="PostHeadPara"/>
        <w:rPr>
          <w:lang w:val="el-GR"/>
        </w:rPr>
      </w:pPr>
      <w:r>
        <w:rPr>
          <w:lang w:val="el-GR"/>
        </w:rPr>
        <w:t>Στη</w:t>
      </w:r>
      <w:r w:rsidRPr="004968FF">
        <w:rPr>
          <w:lang w:val="el-GR"/>
        </w:rPr>
        <w:t xml:space="preserve"> </w:t>
      </w:r>
      <w:r>
        <w:rPr>
          <w:lang w:val="el-GR"/>
        </w:rPr>
        <w:t>στατιστική</w:t>
      </w:r>
      <w:r w:rsidRPr="004968FF">
        <w:rPr>
          <w:lang w:val="el-GR"/>
        </w:rPr>
        <w:t xml:space="preserve"> </w:t>
      </w:r>
      <w:r>
        <w:rPr>
          <w:lang w:val="el-GR"/>
        </w:rPr>
        <w:t>η</w:t>
      </w:r>
      <w:r w:rsidRPr="004968FF">
        <w:rPr>
          <w:lang w:val="el-GR"/>
        </w:rPr>
        <w:t xml:space="preserve"> </w:t>
      </w:r>
      <w:r>
        <w:rPr>
          <w:lang w:val="el-GR"/>
        </w:rPr>
        <w:t>φόρμουλα</w:t>
      </w:r>
      <w:r w:rsidRPr="004968FF">
        <w:rPr>
          <w:lang w:val="el-GR"/>
        </w:rPr>
        <w:t xml:space="preserve"> </w:t>
      </w:r>
      <w:r>
        <w:rPr>
          <w:lang w:val="el-GR"/>
        </w:rPr>
        <w:t>του</w:t>
      </w:r>
      <w:r w:rsidRPr="004968FF">
        <w:rPr>
          <w:lang w:val="el-GR"/>
        </w:rPr>
        <w:t xml:space="preserve"> </w:t>
      </w:r>
      <w:r>
        <w:t>Z</w:t>
      </w:r>
      <w:r w:rsidRPr="004968FF">
        <w:rPr>
          <w:lang w:val="el-GR"/>
        </w:rPr>
        <w:t>-</w:t>
      </w:r>
      <w:r>
        <w:t>Statistics</w:t>
      </w:r>
      <w:r w:rsidRPr="004968FF">
        <w:rPr>
          <w:lang w:val="el-GR"/>
        </w:rPr>
        <w:t xml:space="preserve"> </w:t>
      </w:r>
      <w:r>
        <w:rPr>
          <w:lang w:val="el-GR"/>
        </w:rPr>
        <w:t>μας</w:t>
      </w:r>
      <w:r w:rsidRPr="004968FF">
        <w:rPr>
          <w:lang w:val="el-GR"/>
        </w:rPr>
        <w:t xml:space="preserve"> </w:t>
      </w:r>
      <w:r>
        <w:rPr>
          <w:lang w:val="el-GR"/>
        </w:rPr>
        <w:t>δείχνει</w:t>
      </w:r>
      <w:r w:rsidRPr="004968FF">
        <w:rPr>
          <w:lang w:val="el-GR"/>
        </w:rPr>
        <w:t xml:space="preserve"> </w:t>
      </w:r>
      <w:r>
        <w:rPr>
          <w:lang w:val="el-GR"/>
        </w:rPr>
        <w:t>πόσες</w:t>
      </w:r>
      <w:r w:rsidRPr="004968FF">
        <w:rPr>
          <w:lang w:val="el-GR"/>
        </w:rPr>
        <w:t xml:space="preserve"> </w:t>
      </w:r>
      <w:r>
        <w:rPr>
          <w:lang w:val="el-GR"/>
        </w:rPr>
        <w:t>τυπικές</w:t>
      </w:r>
      <w:r w:rsidRPr="004968FF">
        <w:rPr>
          <w:lang w:val="el-GR"/>
        </w:rPr>
        <w:t xml:space="preserve"> </w:t>
      </w:r>
      <w:r>
        <w:rPr>
          <w:lang w:val="el-GR"/>
        </w:rPr>
        <w:t>αποκλίσεις</w:t>
      </w:r>
      <w:r w:rsidRPr="004968FF">
        <w:rPr>
          <w:lang w:val="el-GR"/>
        </w:rPr>
        <w:t xml:space="preserve"> </w:t>
      </w:r>
      <w:r>
        <w:rPr>
          <w:lang w:val="el-GR"/>
        </w:rPr>
        <w:t>απέχει</w:t>
      </w:r>
      <w:r w:rsidRPr="004968FF">
        <w:rPr>
          <w:lang w:val="el-GR"/>
        </w:rPr>
        <w:t xml:space="preserve"> </w:t>
      </w:r>
      <w:r>
        <w:rPr>
          <w:lang w:val="el-GR"/>
        </w:rPr>
        <w:t>μία</w:t>
      </w:r>
      <w:r w:rsidRPr="004968FF">
        <w:rPr>
          <w:lang w:val="el-GR"/>
        </w:rPr>
        <w:t xml:space="preserve"> </w:t>
      </w:r>
      <w:r>
        <w:rPr>
          <w:lang w:val="el-GR"/>
        </w:rPr>
        <w:t>τιμή</w:t>
      </w:r>
      <w:r w:rsidRPr="004968FF">
        <w:rPr>
          <w:lang w:val="el-GR"/>
        </w:rPr>
        <w:t xml:space="preserve"> </w:t>
      </w:r>
      <w:r>
        <w:rPr>
          <w:lang w:val="el-GR"/>
        </w:rPr>
        <w:t>από</w:t>
      </w:r>
      <w:r w:rsidRPr="004968FF">
        <w:rPr>
          <w:lang w:val="el-GR"/>
        </w:rPr>
        <w:t xml:space="preserve"> </w:t>
      </w:r>
      <w:r>
        <w:rPr>
          <w:lang w:val="el-GR"/>
        </w:rPr>
        <w:t>έναν</w:t>
      </w:r>
      <w:r w:rsidRPr="004968FF">
        <w:rPr>
          <w:lang w:val="el-GR"/>
        </w:rPr>
        <w:t xml:space="preserve"> </w:t>
      </w:r>
      <w:r>
        <w:rPr>
          <w:lang w:val="el-GR"/>
        </w:rPr>
        <w:t>πληθυσμό</w:t>
      </w:r>
      <w:r w:rsidR="005B434B" w:rsidRPr="004968FF">
        <w:rPr>
          <w:lang w:val="el-GR"/>
        </w:rPr>
        <w:t>.</w:t>
      </w:r>
    </w:p>
    <w:p w:rsidR="004968FF" w:rsidRDefault="004968FF" w:rsidP="005B434B">
      <w:pPr>
        <w:pStyle w:val="PostHeadPara"/>
        <w:rPr>
          <w:lang w:val="el-GR"/>
        </w:rPr>
      </w:pPr>
      <w:r>
        <w:rPr>
          <w:lang w:val="el-GR"/>
        </w:rPr>
        <w:t>Για να υπολογίσουμε την τιμή του Ζ χρησιμοποιούμε τον παρακάτω τύπο:</w:t>
      </w:r>
    </w:p>
    <w:p w:rsidR="004968FF" w:rsidRDefault="004968FF" w:rsidP="005B434B">
      <w:pPr>
        <w:pStyle w:val="PostHeadPara"/>
        <w:rPr>
          <w:lang w:val="el-GR"/>
        </w:rPr>
      </w:pPr>
      <w:r>
        <w:rPr>
          <w:noProof/>
          <w:lang w:val="el-GR" w:eastAsia="el-GR"/>
        </w:rPr>
        <w:drawing>
          <wp:inline distT="0" distB="0" distL="0" distR="0">
            <wp:extent cx="1804811" cy="609124"/>
            <wp:effectExtent l="19050" t="0" r="4939"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805861" cy="609478"/>
                    </a:xfrm>
                    <a:prstGeom prst="rect">
                      <a:avLst/>
                    </a:prstGeom>
                    <a:noFill/>
                    <a:ln w="9525">
                      <a:noFill/>
                      <a:miter lim="800000"/>
                      <a:headEnd/>
                      <a:tailEnd/>
                    </a:ln>
                  </pic:spPr>
                </pic:pic>
              </a:graphicData>
            </a:graphic>
          </wp:inline>
        </w:drawing>
      </w:r>
      <w:r>
        <w:rPr>
          <w:lang w:val="el-GR"/>
        </w:rPr>
        <w:t xml:space="preserve"> , ή αλλιώς           </w:t>
      </w:r>
      <w:r>
        <w:rPr>
          <w:noProof/>
          <w:lang w:val="el-GR" w:eastAsia="el-GR"/>
        </w:rPr>
        <w:drawing>
          <wp:inline distT="0" distB="0" distL="0" distR="0">
            <wp:extent cx="1593850" cy="787400"/>
            <wp:effectExtent l="19050" t="0" r="6350" b="0"/>
            <wp:docPr id="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93850" cy="787400"/>
                    </a:xfrm>
                    <a:prstGeom prst="rect">
                      <a:avLst/>
                    </a:prstGeom>
                    <a:noFill/>
                    <a:ln w="9525">
                      <a:noFill/>
                      <a:miter lim="800000"/>
                      <a:headEnd/>
                      <a:tailEnd/>
                    </a:ln>
                  </pic:spPr>
                </pic:pic>
              </a:graphicData>
            </a:graphic>
          </wp:inline>
        </w:drawing>
      </w:r>
    </w:p>
    <w:p w:rsidR="00983A07" w:rsidRPr="008B6F67" w:rsidRDefault="00983A07" w:rsidP="005B434B">
      <w:pPr>
        <w:pStyle w:val="PostHeadPara"/>
        <w:rPr>
          <w:lang w:val="el-GR"/>
        </w:rPr>
      </w:pPr>
      <w:r>
        <w:rPr>
          <w:lang w:val="el-GR"/>
        </w:rPr>
        <w:t xml:space="preserve">Όπου για το πείραμά μας το Χ είναι ο μέσος όρος της λίστας </w:t>
      </w:r>
      <w:r>
        <w:t>color</w:t>
      </w:r>
      <w:r w:rsidRPr="00983A07">
        <w:rPr>
          <w:lang w:val="el-GR"/>
        </w:rPr>
        <w:t xml:space="preserve"> </w:t>
      </w:r>
      <w:r>
        <w:t>mismatched</w:t>
      </w:r>
    </w:p>
    <w:p w:rsidR="00983A07" w:rsidRDefault="00983A07" w:rsidP="005B434B">
      <w:pPr>
        <w:pStyle w:val="PostHeadPara"/>
        <w:rPr>
          <w:lang w:val="el-GR"/>
        </w:rPr>
      </w:pPr>
      <w:r>
        <w:rPr>
          <w:lang w:val="el-GR"/>
        </w:rPr>
        <w:t xml:space="preserve">Το μ είναι ο μέσος όρος της λίστας </w:t>
      </w:r>
      <w:r>
        <w:t>color</w:t>
      </w:r>
      <w:r w:rsidRPr="00983A07">
        <w:rPr>
          <w:lang w:val="el-GR"/>
        </w:rPr>
        <w:t xml:space="preserve"> </w:t>
      </w:r>
      <w:r>
        <w:t>matched</w:t>
      </w:r>
    </w:p>
    <w:p w:rsidR="008B6F67" w:rsidRDefault="00983A07" w:rsidP="005B434B">
      <w:pPr>
        <w:pStyle w:val="PostHeadPara"/>
        <w:rPr>
          <w:lang w:val="el-GR"/>
        </w:rPr>
      </w:pPr>
      <w:r>
        <w:rPr>
          <w:lang w:val="el-GR"/>
        </w:rPr>
        <w:t>Και το σ είναι η τυπική απόκλιση, το οποίο υπολογίζεται από τον τύπο:</w:t>
      </w:r>
    </w:p>
    <w:p w:rsidR="00983A07" w:rsidRDefault="00983A07" w:rsidP="005B434B">
      <w:pPr>
        <w:pStyle w:val="PostHeadPara"/>
        <w:rPr>
          <w:lang w:val="el-GR"/>
        </w:rPr>
      </w:pPr>
      <w:r>
        <w:rPr>
          <w:lang w:val="el-GR"/>
        </w:rPr>
        <w:t xml:space="preserve"> </w:t>
      </w:r>
      <w:r>
        <w:rPr>
          <w:noProof/>
          <w:lang w:val="el-GR" w:eastAsia="el-GR"/>
        </w:rPr>
        <w:drawing>
          <wp:inline distT="0" distB="0" distL="0" distR="0">
            <wp:extent cx="1537703" cy="679450"/>
            <wp:effectExtent l="19050" t="0" r="5347" b="0"/>
            <wp:docPr id="3"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537703" cy="679450"/>
                    </a:xfrm>
                    <a:prstGeom prst="rect">
                      <a:avLst/>
                    </a:prstGeom>
                    <a:noFill/>
                    <a:ln w="9525">
                      <a:noFill/>
                      <a:miter lim="800000"/>
                      <a:headEnd/>
                      <a:tailEnd/>
                    </a:ln>
                  </pic:spPr>
                </pic:pic>
              </a:graphicData>
            </a:graphic>
          </wp:inline>
        </w:drawing>
      </w:r>
    </w:p>
    <w:p w:rsidR="00CB0EDD" w:rsidRPr="00983A07" w:rsidRDefault="00CB0EDD" w:rsidP="005B434B">
      <w:pPr>
        <w:pStyle w:val="PostHeadPara"/>
        <w:rPr>
          <w:lang w:val="el-GR"/>
        </w:rPr>
      </w:pPr>
    </w:p>
    <w:p w:rsidR="005B434B" w:rsidRDefault="00983A07" w:rsidP="005B434B">
      <w:pPr>
        <w:pStyle w:val="Head2"/>
        <w:tabs>
          <w:tab w:val="clear" w:pos="360"/>
        </w:tabs>
        <w:ind w:left="576" w:hanging="576"/>
      </w:pPr>
      <w:r>
        <w:rPr>
          <w:lang w:val="el-GR"/>
        </w:rPr>
        <w:t>Γραφική Παράσταση</w:t>
      </w:r>
    </w:p>
    <w:p w:rsidR="005B434B" w:rsidRPr="008B6F67" w:rsidRDefault="00983A07" w:rsidP="008B6F67">
      <w:pPr>
        <w:pStyle w:val="PostHeadPara"/>
        <w:rPr>
          <w:rStyle w:val="Parachar"/>
          <w:i w:val="0"/>
          <w:lang w:val="el-GR" w:eastAsia="en-US"/>
        </w:rPr>
      </w:pPr>
      <w:r>
        <w:rPr>
          <w:lang w:val="el-GR"/>
        </w:rPr>
        <w:t>Η γραφική παράσταση μας δείχνει το πλήθος των συμμετεχόντων που χρει</w:t>
      </w:r>
      <w:r w:rsidR="008B6F67">
        <w:rPr>
          <w:lang w:val="el-GR"/>
        </w:rPr>
        <w:t>άστηκαν χρόνο ανάλογο με τις τιμές που αντιστοιχούν στον άξονα Χ</w:t>
      </w:r>
      <w:r w:rsidR="005B434B" w:rsidRPr="00983A07">
        <w:rPr>
          <w:lang w:val="el-GR"/>
        </w:rPr>
        <w:t>.</w:t>
      </w:r>
    </w:p>
    <w:p w:rsidR="005B434B" w:rsidRDefault="008B6F67" w:rsidP="005B434B">
      <w:pPr>
        <w:pStyle w:val="Head2"/>
        <w:tabs>
          <w:tab w:val="clear" w:pos="360"/>
        </w:tabs>
        <w:rPr>
          <w:lang w:val="el-GR"/>
        </w:rPr>
      </w:pPr>
      <w:r>
        <w:rPr>
          <w:lang w:val="el-GR"/>
        </w:rPr>
        <w:lastRenderedPageBreak/>
        <w:t>Αποτελέσματα πειράματος</w:t>
      </w:r>
    </w:p>
    <w:p w:rsidR="008B6F67" w:rsidRPr="008B6F67" w:rsidRDefault="008B6F67" w:rsidP="008B6F67">
      <w:pPr>
        <w:pStyle w:val="Head3"/>
        <w:rPr>
          <w:lang w:val="el-GR"/>
        </w:rPr>
      </w:pPr>
      <w:r>
        <w:rPr>
          <w:rFonts w:eastAsia="Cambria"/>
          <w:lang w:val="el-GR"/>
        </w:rPr>
        <w:t xml:space="preserve"> Γραφική Παράσταση:</w:t>
      </w:r>
    </w:p>
    <w:p w:rsidR="008B6F67" w:rsidRDefault="008B6F67" w:rsidP="008B6F67">
      <w:pPr>
        <w:pStyle w:val="Para"/>
        <w:rPr>
          <w:lang w:val="el-GR" w:eastAsia="en-US"/>
        </w:rPr>
      </w:pPr>
      <w:r>
        <w:rPr>
          <w:noProof/>
          <w:lang w:val="el-GR" w:eastAsia="el-GR"/>
        </w:rPr>
        <w:drawing>
          <wp:inline distT="0" distB="0" distL="0" distR="0">
            <wp:extent cx="3917950" cy="1771650"/>
            <wp:effectExtent l="19050" t="0" r="6350" b="0"/>
            <wp:docPr id="10" name="Εικόνα 10" descr="C:\Users\asus m513ia\Downloads\IMG_20220122_172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 m513ia\Downloads\IMG_20220122_172627.jpg"/>
                    <pic:cNvPicPr>
                      <a:picLocks noChangeAspect="1" noChangeArrowheads="1"/>
                    </pic:cNvPicPr>
                  </pic:nvPicPr>
                  <pic:blipFill>
                    <a:blip r:embed="rId10" cstate="print"/>
                    <a:srcRect/>
                    <a:stretch>
                      <a:fillRect/>
                    </a:stretch>
                  </pic:blipFill>
                  <pic:spPr bwMode="auto">
                    <a:xfrm>
                      <a:off x="0" y="0"/>
                      <a:ext cx="3925421" cy="1775028"/>
                    </a:xfrm>
                    <a:prstGeom prst="rect">
                      <a:avLst/>
                    </a:prstGeom>
                    <a:noFill/>
                    <a:ln w="9525">
                      <a:noFill/>
                      <a:miter lim="800000"/>
                      <a:headEnd/>
                      <a:tailEnd/>
                    </a:ln>
                  </pic:spPr>
                </pic:pic>
              </a:graphicData>
            </a:graphic>
          </wp:inline>
        </w:drawing>
      </w:r>
    </w:p>
    <w:p w:rsidR="00CB0EDD" w:rsidRPr="00CB0EDD" w:rsidRDefault="00CB0EDD" w:rsidP="00CB0EDD">
      <w:pPr>
        <w:pStyle w:val="ParaContinue"/>
        <w:rPr>
          <w:lang w:val="el-GR" w:eastAsia="en-US"/>
        </w:rPr>
      </w:pPr>
      <w:r>
        <w:rPr>
          <w:lang w:val="el-GR" w:eastAsia="en-US"/>
        </w:rPr>
        <w:t xml:space="preserve">Παρατηρούμε ότι η καμπύλη του </w:t>
      </w:r>
      <w:r>
        <w:rPr>
          <w:lang w:eastAsia="en-US"/>
        </w:rPr>
        <w:t>color</w:t>
      </w:r>
      <w:r w:rsidRPr="00CB0EDD">
        <w:rPr>
          <w:lang w:val="el-GR" w:eastAsia="en-US"/>
        </w:rPr>
        <w:t xml:space="preserve"> </w:t>
      </w:r>
      <w:r>
        <w:rPr>
          <w:lang w:eastAsia="en-US"/>
        </w:rPr>
        <w:t>mismatched</w:t>
      </w:r>
      <w:r w:rsidRPr="00CB0EDD">
        <w:rPr>
          <w:lang w:val="el-GR" w:eastAsia="en-US"/>
        </w:rPr>
        <w:t xml:space="preserve"> </w:t>
      </w:r>
      <w:r>
        <w:rPr>
          <w:lang w:val="el-GR" w:eastAsia="en-US"/>
        </w:rPr>
        <w:t xml:space="preserve">και ξεκινάει από μεγαλύτερη τιμή σε σχέση με την </w:t>
      </w:r>
    </w:p>
    <w:p w:rsidR="008B6F67" w:rsidRPr="00CB0EDD" w:rsidRDefault="00CB0EDD" w:rsidP="008B6F67">
      <w:pPr>
        <w:pStyle w:val="ParaContinue"/>
        <w:rPr>
          <w:lang w:val="el-GR" w:eastAsia="en-US"/>
        </w:rPr>
      </w:pPr>
      <w:r>
        <w:rPr>
          <w:lang w:eastAsia="en-US"/>
        </w:rPr>
        <w:t>color</w:t>
      </w:r>
      <w:r w:rsidRPr="00CB0EDD">
        <w:rPr>
          <w:lang w:val="el-GR" w:eastAsia="en-US"/>
        </w:rPr>
        <w:t xml:space="preserve"> </w:t>
      </w:r>
      <w:r>
        <w:rPr>
          <w:lang w:eastAsia="en-US"/>
        </w:rPr>
        <w:t>matched</w:t>
      </w:r>
      <w:r>
        <w:rPr>
          <w:lang w:val="el-GR" w:eastAsia="en-US"/>
        </w:rPr>
        <w:t xml:space="preserve"> αλλά και η τελική της τιμή φτάνει επίσης πιο μακριά. Επιπροσθέτως βλέπουμε ότι λιγότεροι    συμμετέχοντες χρειάστηκαν λίγο χρόνο για να αντιστοιχήσουν τις λέξεις στο σωστό χρώμα, ενώ και ο μέσος όρος χρόνου (πικ καμπύλων) είναι αισθητά μεγαλύτερος στην κόκκινη καμπύλη.</w:t>
      </w:r>
    </w:p>
    <w:p w:rsidR="008B6F67" w:rsidRDefault="008B6F67" w:rsidP="008B6F67">
      <w:pPr>
        <w:pStyle w:val="Head3"/>
        <w:rPr>
          <w:lang w:val="el-GR"/>
        </w:rPr>
      </w:pPr>
      <w:r>
        <w:rPr>
          <w:lang w:val="el-GR"/>
        </w:rPr>
        <w:t xml:space="preserve"> Υπολογισμός Ζ</w:t>
      </w:r>
    </w:p>
    <w:p w:rsidR="008B6F67" w:rsidRDefault="008B6F67" w:rsidP="008B6F67">
      <w:pPr>
        <w:pStyle w:val="Para"/>
        <w:rPr>
          <w:lang w:val="el-GR" w:eastAsia="en-US"/>
        </w:rPr>
      </w:pPr>
      <w:r>
        <w:rPr>
          <w:lang w:val="el-GR" w:eastAsia="en-US"/>
        </w:rPr>
        <w:t xml:space="preserve">Για τον υπολογισμό του Ζ γράφτηκε ο παρακάτω κώδικας σε </w:t>
      </w:r>
      <w:r>
        <w:rPr>
          <w:lang w:eastAsia="en-US"/>
        </w:rPr>
        <w:t>matlab</w:t>
      </w:r>
      <w:r w:rsidRPr="008B6F67">
        <w:rPr>
          <w:lang w:val="el-GR" w:eastAsia="en-US"/>
        </w:rPr>
        <w:t>:</w:t>
      </w:r>
    </w:p>
    <w:p w:rsidR="008B6F67" w:rsidRPr="008B6F67" w:rsidRDefault="008B6F67" w:rsidP="008B6F67">
      <w:pPr>
        <w:pStyle w:val="ParaContinue"/>
        <w:rPr>
          <w:lang w:val="el-GR" w:eastAsia="en-US"/>
        </w:rPr>
      </w:pP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x = [706,759,691,885,1256,1124,742,926,1144,872,892,728,1030,835,1282,1401,703,710,696,1217,969,656,826,893,1026,817,999,756,1263,762,1382,913,833,1077];</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mi = [721,783,765,821,1053,1198,608,792,1140,745,940,561,1169,716,1039,1124,600,542,669,1058,875,622,753,693,902,745,976,697,978,715,1265,869,684,848];</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mib=721;</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for</w:t>
      </w:r>
      <w:r w:rsidRPr="008B6F67">
        <w:rPr>
          <w:rFonts w:ascii="Courier New" w:hAnsi="Courier New" w:cs="Courier New"/>
          <w:color w:val="000000"/>
          <w:sz w:val="20"/>
          <w:szCs w:val="20"/>
        </w:rPr>
        <w:t xml:space="preserve"> i=1:34</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 xml:space="preserve">    mib = mib+mi(i);</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end</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m = mib/34;</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 xml:space="preserve"> sum = (x(1)-m).^2;</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for</w:t>
      </w:r>
      <w:r w:rsidRPr="008B6F67">
        <w:rPr>
          <w:rFonts w:ascii="Courier New" w:hAnsi="Courier New" w:cs="Courier New"/>
          <w:color w:val="000000"/>
          <w:sz w:val="20"/>
          <w:szCs w:val="20"/>
        </w:rPr>
        <w:t xml:space="preserve"> i=2:34</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 xml:space="preserve">    sum = sum+(x(i)-m).^2;</w:t>
      </w:r>
    </w:p>
    <w:p w:rsidR="008B6F67" w:rsidRPr="008B6F67" w:rsidRDefault="008B6F67" w:rsidP="008B6F67">
      <w:pPr>
        <w:autoSpaceDE w:val="0"/>
        <w:autoSpaceDN w:val="0"/>
        <w:adjustRightInd w:val="0"/>
        <w:spacing w:after="0" w:line="240" w:lineRule="auto"/>
        <w:rPr>
          <w:rFonts w:ascii="Courier New" w:hAnsi="Courier New" w:cs="Courier New"/>
          <w:sz w:val="20"/>
          <w:szCs w:val="20"/>
          <w:lang w:val="el-GR"/>
        </w:rPr>
      </w:pPr>
      <w:r w:rsidRPr="008B6F67">
        <w:rPr>
          <w:rFonts w:ascii="Courier New" w:hAnsi="Courier New" w:cs="Courier New"/>
          <w:color w:val="0E00FF"/>
          <w:sz w:val="20"/>
          <w:szCs w:val="20"/>
          <w:lang w:val="el-GR"/>
        </w:rPr>
        <w:t>end</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 xml:space="preserve"> </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s = sqrt(sum/34);</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xb=706;</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for</w:t>
      </w:r>
      <w:r w:rsidRPr="008B6F67">
        <w:rPr>
          <w:rFonts w:ascii="Courier New" w:hAnsi="Courier New" w:cs="Courier New"/>
          <w:color w:val="000000"/>
          <w:sz w:val="20"/>
          <w:szCs w:val="20"/>
        </w:rPr>
        <w:t xml:space="preserve"> i=2:34</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 xml:space="preserve">    xb = xb+x(i);</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E00FF"/>
          <w:sz w:val="20"/>
          <w:szCs w:val="20"/>
        </w:rPr>
        <w:t>end</w:t>
      </w:r>
    </w:p>
    <w:p w:rsidR="008B6F67" w:rsidRPr="008B6F67" w:rsidRDefault="008B6F67" w:rsidP="008B6F67">
      <w:pPr>
        <w:autoSpaceDE w:val="0"/>
        <w:autoSpaceDN w:val="0"/>
        <w:adjustRightInd w:val="0"/>
        <w:spacing w:after="0" w:line="240" w:lineRule="auto"/>
        <w:rPr>
          <w:rFonts w:ascii="Courier New" w:hAnsi="Courier New" w:cs="Courier New"/>
          <w:sz w:val="20"/>
          <w:szCs w:val="20"/>
        </w:rPr>
      </w:pPr>
      <w:r w:rsidRPr="008B6F67">
        <w:rPr>
          <w:rFonts w:ascii="Courier New" w:hAnsi="Courier New" w:cs="Courier New"/>
          <w:color w:val="000000"/>
          <w:sz w:val="20"/>
          <w:szCs w:val="20"/>
        </w:rPr>
        <w:t>X = xb/34;</w:t>
      </w:r>
    </w:p>
    <w:p w:rsidR="008B6F67" w:rsidRPr="008B6F67" w:rsidRDefault="008B6F67" w:rsidP="008B6F67">
      <w:pPr>
        <w:autoSpaceDE w:val="0"/>
        <w:autoSpaceDN w:val="0"/>
        <w:adjustRightInd w:val="0"/>
        <w:spacing w:after="0" w:line="240" w:lineRule="auto"/>
        <w:rPr>
          <w:rFonts w:ascii="Courier New" w:hAnsi="Courier New" w:cs="Courier New"/>
          <w:color w:val="000000"/>
          <w:sz w:val="20"/>
          <w:szCs w:val="20"/>
          <w:lang w:val="el-GR"/>
        </w:rPr>
      </w:pPr>
      <w:r w:rsidRPr="008B6F67">
        <w:rPr>
          <w:rFonts w:ascii="Courier New" w:hAnsi="Courier New" w:cs="Courier New"/>
          <w:color w:val="000000"/>
          <w:sz w:val="20"/>
          <w:szCs w:val="20"/>
          <w:lang w:val="el-GR"/>
        </w:rPr>
        <w:lastRenderedPageBreak/>
        <w:t>z = (X-m)/s;</w:t>
      </w:r>
    </w:p>
    <w:p w:rsidR="008B6F67" w:rsidRPr="008B6F67" w:rsidRDefault="008B6F67" w:rsidP="008B6F67">
      <w:pPr>
        <w:pStyle w:val="a"/>
        <w:numPr>
          <w:ilvl w:val="0"/>
          <w:numId w:val="0"/>
        </w:numPr>
        <w:ind w:left="480"/>
        <w:rPr>
          <w:lang w:val="el-GR"/>
        </w:rPr>
      </w:pPr>
      <w:r>
        <w:rPr>
          <w:lang w:val="el-GR"/>
        </w:rPr>
        <w:t xml:space="preserve">Και τρέχοντας τον κώδικα παίρνουμε ως αποτέλεσμα ότι </w:t>
      </w:r>
      <w:r>
        <w:t>Z</w:t>
      </w:r>
      <w:r w:rsidRPr="008B6F67">
        <w:rPr>
          <w:lang w:val="el-GR"/>
        </w:rPr>
        <w:t xml:space="preserve"> = 0.3138.</w:t>
      </w:r>
    </w:p>
    <w:p w:rsidR="008B6F67" w:rsidRPr="008B6F67" w:rsidRDefault="008B6F67" w:rsidP="008B6F67">
      <w:pPr>
        <w:pStyle w:val="ParaContinue"/>
        <w:rPr>
          <w:lang w:val="el-GR" w:eastAsia="en-US"/>
        </w:rPr>
      </w:pPr>
    </w:p>
    <w:p w:rsidR="005B434B" w:rsidRDefault="00CB0EDD" w:rsidP="00CB0EDD">
      <w:pPr>
        <w:pStyle w:val="Head1"/>
        <w:rPr>
          <w:lang w:eastAsia="ja-JP"/>
        </w:rPr>
      </w:pPr>
      <w:r>
        <w:rPr>
          <w:lang w:val="el-GR" w:eastAsia="ja-JP"/>
        </w:rPr>
        <w:t>ΣΥΜΠΕΡΑΣΜΑ</w:t>
      </w:r>
    </w:p>
    <w:p w:rsidR="005B434B" w:rsidRPr="00CB0EDD" w:rsidRDefault="00CB0EDD" w:rsidP="005B434B">
      <w:pPr>
        <w:pStyle w:val="Para"/>
        <w:rPr>
          <w:lang w:val="el-GR"/>
        </w:rPr>
      </w:pPr>
      <w:bookmarkStart w:id="1" w:name="sbmn"/>
      <w:bookmarkEnd w:id="1"/>
      <w:r>
        <w:rPr>
          <w:lang w:val="el-GR"/>
        </w:rPr>
        <w:t xml:space="preserve">Από την παραπάνω μελέτη προκύπτει ότι η μηδενική υπόθεση ήταν εσφαλμένη, καθώς είναι προφανές ότι η αλλαγή του χρώματος στις λέξεις με τρόπο τέτοιο, ώστε να μη συμβαδίζει με το χρώμα που περιγράφει η ίδια η λέξη συνεπάγεται και επιπλέον χρόνο αναγνώρισης της ουσίας της λέξης. Και η γραφική παράσταση αλλά και το Ζ μας δείχνουν ότι οι χρήστες χρειάστηκαν περισσότερο χρόνο στην περίπτωση των  </w:t>
      </w:r>
      <w:r>
        <w:t>color</w:t>
      </w:r>
      <w:r w:rsidRPr="00CB0EDD">
        <w:rPr>
          <w:lang w:val="el-GR"/>
        </w:rPr>
        <w:t xml:space="preserve"> </w:t>
      </w:r>
      <w:r>
        <w:t>mismatched</w:t>
      </w:r>
      <w:r w:rsidRPr="00CB0EDD">
        <w:rPr>
          <w:lang w:val="el-GR"/>
        </w:rPr>
        <w:t xml:space="preserve">  </w:t>
      </w:r>
      <w:r>
        <w:rPr>
          <w:lang w:val="el-GR"/>
        </w:rPr>
        <w:t>λέξεων.</w:t>
      </w:r>
    </w:p>
    <w:sectPr w:rsidR="005B434B" w:rsidRPr="00CB0EDD" w:rsidSect="000C6221">
      <w:footerReference w:type="default" r:id="rId11"/>
      <w:footerReference w:type="first" r:id="rId12"/>
      <w:pgSz w:w="12240" w:h="15840"/>
      <w:pgMar w:top="1760" w:right="2040" w:bottom="2840" w:left="1440" w:header="706" w:footer="706" w:gutter="0"/>
      <w:cols w:space="708"/>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A00" w:rsidRDefault="00837A00" w:rsidP="005B434B">
      <w:pPr>
        <w:spacing w:after="0" w:line="240" w:lineRule="auto"/>
      </w:pPr>
      <w:r>
        <w:separator/>
      </w:r>
    </w:p>
  </w:endnote>
  <w:endnote w:type="continuationSeparator" w:id="1">
    <w:p w:rsidR="00837A00" w:rsidRDefault="00837A00" w:rsidP="005B4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B43" w:rsidRDefault="008408FF" w:rsidP="00894B43">
    <w:pPr>
      <w:pStyle w:val="a5"/>
      <w:jc w:val="center"/>
    </w:pPr>
    <w:r>
      <w:fldChar w:fldCharType="begin"/>
    </w:r>
    <w:r w:rsidR="00737F1F">
      <w:instrText xml:space="preserve"> PAGE   \* MERGEFORMAT </w:instrText>
    </w:r>
    <w:r>
      <w:fldChar w:fldCharType="separate"/>
    </w:r>
    <w:r w:rsidR="00CB0EDD">
      <w:rPr>
        <w:noProof/>
      </w:rPr>
      <w:t>3</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0C6221" w:rsidRDefault="00837A00">
    <w:pPr>
      <w:pStyle w:val="a5"/>
    </w:pPr>
  </w:p>
  <w:p w:rsidR="001E2D05" w:rsidRDefault="00837A0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A00" w:rsidRDefault="00837A00" w:rsidP="005B434B">
      <w:pPr>
        <w:spacing w:after="0" w:line="240" w:lineRule="auto"/>
      </w:pPr>
      <w:r>
        <w:separator/>
      </w:r>
    </w:p>
  </w:footnote>
  <w:footnote w:type="continuationSeparator" w:id="1">
    <w:p w:rsidR="00837A00" w:rsidRDefault="00837A00" w:rsidP="005B43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2A263F6D"/>
    <w:multiLevelType w:val="singleLevel"/>
    <w:tmpl w:val="40090019"/>
    <w:lvl w:ilvl="0">
      <w:start w:val="1"/>
      <w:numFmt w:val="decimal"/>
      <w:lvlText w:val="%1."/>
      <w:lvlJc w:val="left"/>
      <w:pPr>
        <w:ind w:left="480" w:hanging="240"/>
      </w:pPr>
      <w:rPr>
        <w:rFonts w:hint="default"/>
      </w:rPr>
    </w:lvl>
  </w:abstractNum>
  <w:abstractNum w:abstractNumId="3">
    <w:nsid w:val="36662F61"/>
    <w:multiLevelType w:val="singleLevel"/>
    <w:tmpl w:val="40090019"/>
    <w:lvl w:ilvl="0">
      <w:start w:val="1"/>
      <w:numFmt w:val="decimal"/>
      <w:pStyle w:val="a"/>
      <w:lvlText w:val="%1."/>
      <w:lvlJc w:val="left"/>
      <w:pPr>
        <w:ind w:left="480" w:hanging="240"/>
      </w:pPr>
      <w:rPr>
        <w:rFonts w:hint="default"/>
      </w:rPr>
    </w:lvl>
  </w:abstractNum>
  <w:abstractNum w:abstractNumId="4">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53E22"/>
    <w:multiLevelType w:val="singleLevel"/>
    <w:tmpl w:val="40090019"/>
    <w:lvl w:ilvl="0">
      <w:start w:val="1"/>
      <w:numFmt w:val="decimal"/>
      <w:lvlText w:val="%1."/>
      <w:lvlJc w:val="left"/>
      <w:pPr>
        <w:ind w:left="480" w:hanging="240"/>
      </w:pPr>
      <w:rPr>
        <w:rFonts w:hint="default"/>
      </w:rPr>
    </w:lvl>
  </w:abstractNum>
  <w:abstractNum w:abstractNumId="7">
    <w:nsid w:val="48274591"/>
    <w:multiLevelType w:val="singleLevel"/>
    <w:tmpl w:val="40090019"/>
    <w:lvl w:ilvl="0">
      <w:start w:val="1"/>
      <w:numFmt w:val="decimal"/>
      <w:lvlText w:val="%1."/>
      <w:lvlJc w:val="left"/>
      <w:pPr>
        <w:ind w:left="480" w:hanging="240"/>
      </w:pPr>
      <w:rPr>
        <w:rFonts w:hint="default"/>
      </w:rPr>
    </w:lvl>
  </w:abstractNum>
  <w:abstractNum w:abstractNumId="8">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nsid w:val="6B514737"/>
    <w:multiLevelType w:val="singleLevel"/>
    <w:tmpl w:val="40090019"/>
    <w:lvl w:ilvl="0">
      <w:start w:val="1"/>
      <w:numFmt w:val="decimal"/>
      <w:lvlText w:val="%1."/>
      <w:lvlJc w:val="left"/>
      <w:pPr>
        <w:ind w:left="480" w:hanging="240"/>
      </w:pPr>
      <w:rPr>
        <w:rFonts w:hint="default"/>
      </w:rPr>
    </w:lvl>
  </w:abstractNum>
  <w:abstractNum w:abstractNumId="12">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B434B"/>
    <w:rsid w:val="00005C8B"/>
    <w:rsid w:val="00054E0A"/>
    <w:rsid w:val="00080C59"/>
    <w:rsid w:val="0008391F"/>
    <w:rsid w:val="0009314B"/>
    <w:rsid w:val="000D6541"/>
    <w:rsid w:val="000F4E3C"/>
    <w:rsid w:val="001142BA"/>
    <w:rsid w:val="00122F82"/>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3A46E1"/>
    <w:rsid w:val="004322D2"/>
    <w:rsid w:val="00457C1D"/>
    <w:rsid w:val="004923DD"/>
    <w:rsid w:val="004968FF"/>
    <w:rsid w:val="00547F6A"/>
    <w:rsid w:val="005B434B"/>
    <w:rsid w:val="005C3913"/>
    <w:rsid w:val="00677E5F"/>
    <w:rsid w:val="006B5C30"/>
    <w:rsid w:val="00701ACA"/>
    <w:rsid w:val="00720F9D"/>
    <w:rsid w:val="00737F1F"/>
    <w:rsid w:val="007B36F5"/>
    <w:rsid w:val="007E20EF"/>
    <w:rsid w:val="0081437E"/>
    <w:rsid w:val="00837A00"/>
    <w:rsid w:val="008408FF"/>
    <w:rsid w:val="00854D22"/>
    <w:rsid w:val="00884E06"/>
    <w:rsid w:val="008B6F67"/>
    <w:rsid w:val="008D14C0"/>
    <w:rsid w:val="00920182"/>
    <w:rsid w:val="009425FC"/>
    <w:rsid w:val="009641B8"/>
    <w:rsid w:val="00983A07"/>
    <w:rsid w:val="009B76D7"/>
    <w:rsid w:val="009F684F"/>
    <w:rsid w:val="00A27A9F"/>
    <w:rsid w:val="00A3685D"/>
    <w:rsid w:val="00A55475"/>
    <w:rsid w:val="00A6011A"/>
    <w:rsid w:val="00AD6C5E"/>
    <w:rsid w:val="00AF5390"/>
    <w:rsid w:val="00B40EB1"/>
    <w:rsid w:val="00B657BD"/>
    <w:rsid w:val="00BA4820"/>
    <w:rsid w:val="00BD04E6"/>
    <w:rsid w:val="00C2366A"/>
    <w:rsid w:val="00CB0EDD"/>
    <w:rsid w:val="00D07298"/>
    <w:rsid w:val="00DA1CE2"/>
    <w:rsid w:val="00E037CD"/>
    <w:rsid w:val="00E55E8D"/>
    <w:rsid w:val="00E8234D"/>
    <w:rsid w:val="00E92194"/>
    <w:rsid w:val="00EF5BB9"/>
    <w:rsid w:val="00F07897"/>
    <w:rsid w:val="00F232B9"/>
    <w:rsid w:val="00F46728"/>
    <w:rsid w:val="00F570F1"/>
    <w:rsid w:val="00F6354E"/>
    <w:rsid w:val="00FD21F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322D2"/>
  </w:style>
  <w:style w:type="paragraph" w:styleId="1">
    <w:name w:val="heading 1"/>
    <w:basedOn w:val="a0"/>
    <w:next w:val="a0"/>
    <w:link w:val="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
    <w:name w:val="Hyperlink"/>
    <w:rsid w:val="005B434B"/>
    <w:rPr>
      <w:rFonts w:ascii="Linux Libertine O" w:hAnsi="Linux Libertine O" w:cs="Linux Libertine O" w:hint="default"/>
      <w:color w:val="0000FF"/>
      <w:u w:val="single"/>
    </w:rPr>
  </w:style>
  <w:style w:type="paragraph" w:styleId="a4">
    <w:name w:val="Subtitle"/>
    <w:basedOn w:val="a0"/>
    <w:next w:val="a0"/>
    <w:link w:val="Char"/>
    <w:qFormat/>
    <w:rsid w:val="005B434B"/>
    <w:pPr>
      <w:spacing w:after="360" w:line="333" w:lineRule="atLeast"/>
    </w:pPr>
    <w:rPr>
      <w:rFonts w:ascii="Linux Biolinum O" w:eastAsia="MS Gothic" w:hAnsi="Linux Biolinum O" w:cs="Linux Biolinum O"/>
      <w:iCs/>
      <w:sz w:val="18"/>
      <w:szCs w:val="24"/>
    </w:rPr>
  </w:style>
  <w:style w:type="character" w:customStyle="1" w:styleId="Char">
    <w:name w:val="Υπότιτλος Char"/>
    <w:basedOn w:val="a1"/>
    <w:link w:val="a4"/>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5">
    <w:name w:val="footer"/>
    <w:basedOn w:val="a0"/>
    <w:link w:val="Char0"/>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0">
    <w:name w:val="Υποσέλιδο Char"/>
    <w:basedOn w:val="a1"/>
    <w:link w:val="a5"/>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2"/>
      </w:numPr>
    </w:pPr>
  </w:style>
  <w:style w:type="table" w:styleId="a6">
    <w:name w:val="Table Grid"/>
    <w:basedOn w:val="a2"/>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Char">
    <w:name w:val="Επικεφαλίδα 1 Char"/>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styleId="a7">
    <w:name w:val="Balloon Text"/>
    <w:basedOn w:val="a0"/>
    <w:link w:val="Char1"/>
    <w:uiPriority w:val="99"/>
    <w:semiHidden/>
    <w:unhideWhenUsed/>
    <w:rsid w:val="003A46E1"/>
    <w:pPr>
      <w:spacing w:after="0" w:line="240" w:lineRule="auto"/>
    </w:pPr>
    <w:rPr>
      <w:rFonts w:ascii="Tahoma" w:hAnsi="Tahoma" w:cs="Tahoma"/>
      <w:sz w:val="16"/>
      <w:szCs w:val="16"/>
    </w:rPr>
  </w:style>
  <w:style w:type="character" w:customStyle="1" w:styleId="Char1">
    <w:name w:val="Κείμενο πλαισίου Char"/>
    <w:basedOn w:val="a1"/>
    <w:link w:val="a7"/>
    <w:uiPriority w:val="99"/>
    <w:semiHidden/>
    <w:rsid w:val="003A46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762</Words>
  <Characters>4121</Characters>
  <Application>Microsoft Office Word</Application>
  <DocSecurity>0</DocSecurity>
  <Lines>34</Lines>
  <Paragraphs>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asus m513ia</cp:lastModifiedBy>
  <cp:revision>35</cp:revision>
  <dcterms:created xsi:type="dcterms:W3CDTF">2020-08-18T11:08:00Z</dcterms:created>
  <dcterms:modified xsi:type="dcterms:W3CDTF">2022-01-22T16:30:00Z</dcterms:modified>
</cp:coreProperties>
</file>