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DB" w:rsidRPr="00805471" w:rsidRDefault="00765AE5" w:rsidP="00765AE5">
      <w:pPr>
        <w:tabs>
          <w:tab w:val="left" w:pos="2245"/>
        </w:tabs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05471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805471">
        <w:rPr>
          <w:rFonts w:ascii="Times New Roman" w:hAnsi="Times New Roman" w:cs="Times New Roman"/>
          <w:b/>
          <w:sz w:val="28"/>
          <w:szCs w:val="28"/>
        </w:rPr>
        <w:tab/>
      </w:r>
    </w:p>
    <w:p w:rsidR="00B946DB" w:rsidRPr="00805471" w:rsidRDefault="00B946DB" w:rsidP="00B946DB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805471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n=0,1,…N,</m:t>
        </m:r>
      </m:oMath>
      <w:r w:rsidRPr="00805471">
        <w:rPr>
          <w:rFonts w:ascii="Times New Roman" w:hAnsi="Times New Roman" w:cs="Times New Roman"/>
          <w:sz w:val="28"/>
          <w:szCs w:val="28"/>
        </w:rPr>
        <w:t xml:space="preserve"> - последовательность независимых случайных величин </w:t>
      </w:r>
      <w:r w:rsidRPr="0080547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54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46DB" w:rsidRPr="00805471" w:rsidRDefault="00B946DB" w:rsidP="00B946D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05471">
        <w:rPr>
          <w:rFonts w:ascii="Times New Roman" w:hAnsi="Times New Roman" w:cs="Times New Roman"/>
          <w:sz w:val="28"/>
          <w:szCs w:val="28"/>
        </w:rPr>
        <w:t xml:space="preserve">Докажите, что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n=0,1,…N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946DB" w:rsidRPr="00805471" w:rsidRDefault="00237909" w:rsidP="00B946DB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946DB" w:rsidRPr="00805471" w:rsidRDefault="00B946DB" w:rsidP="00B946DB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n≥1</m:t>
          </m:r>
        </m:oMath>
      </m:oMathPara>
    </w:p>
    <w:p w:rsidR="00B946DB" w:rsidRPr="00805471" w:rsidRDefault="00B946DB" w:rsidP="00B946DB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является мартингалом относительно потока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46DB" w:rsidRPr="00805471" w:rsidRDefault="00B946DB" w:rsidP="00B946DB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Найдите </w:t>
      </w:r>
      <w:proofErr w:type="spellStart"/>
      <w:r w:rsidRPr="00805471">
        <w:rPr>
          <w:rFonts w:ascii="Times New Roman" w:eastAsiaTheme="minorEastAsia" w:hAnsi="Times New Roman" w:cs="Times New Roman"/>
          <w:sz w:val="28"/>
          <w:szCs w:val="28"/>
        </w:rPr>
        <w:t>квадратическую</w:t>
      </w:r>
      <w:proofErr w:type="spellEnd"/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46DB" w:rsidRPr="00805471" w:rsidRDefault="00B946DB" w:rsidP="00B946D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Для заданных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, смоделируйте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нормально распределенных последовательностей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, вычислите соответствующие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заданные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 Несколько последовательностей выведите на печать.</w:t>
      </w:r>
    </w:p>
    <w:p w:rsidR="005A1DE1" w:rsidRPr="00805471" w:rsidRDefault="00B946DB" w:rsidP="005A1DE1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</w:rPr>
      </w:pPr>
      <w:r w:rsidRPr="00805471">
        <w:rPr>
          <w:rFonts w:ascii="Times New Roman" w:hAnsi="Times New Roman" w:cs="Times New Roman"/>
          <w:sz w:val="28"/>
          <w:szCs w:val="28"/>
        </w:rPr>
        <w:t xml:space="preserve">Изучите на основе смоделированных траекторий закон распределения </w:t>
      </w:r>
      <w:proofErr w:type="gramStart"/>
      <w:r w:rsidRPr="00805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0547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(Постройте гистограмму, определите вид распределения, оцените параметры,</w:t>
      </w:r>
      <w:r w:rsidR="008C4DE4"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проверьте по критерию Пирсона)</w:t>
      </w:r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. Экспериментально проверьте, зависит ли этот закон от закона распределения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1DE1" w:rsidRPr="005A1DE1" w:rsidRDefault="005A1DE1" w:rsidP="005A1DE1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</w:rPr>
      </w:pPr>
    </w:p>
    <w:p w:rsidR="005A1DE1" w:rsidRPr="005A1DE1" w:rsidRDefault="005A1DE1" w:rsidP="005A1DE1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</w:rPr>
      </w:pPr>
      <w:r w:rsidRPr="005A1DE1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</w:rPr>
        <w:t xml:space="preserve"> Данные</w:t>
      </w:r>
      <w:r w:rsidRPr="005A1DE1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en-US"/>
        </w:rPr>
        <w:t>:</w:t>
      </w:r>
    </w:p>
    <w:tbl>
      <w:tblPr>
        <w:tblStyle w:val="a8"/>
        <w:tblW w:w="6743" w:type="dxa"/>
        <w:tblLayout w:type="fixed"/>
        <w:tblLook w:val="04A0" w:firstRow="1" w:lastRow="0" w:firstColumn="1" w:lastColumn="0" w:noHBand="0" w:noVBand="1"/>
      </w:tblPr>
      <w:tblGrid>
        <w:gridCol w:w="2179"/>
        <w:gridCol w:w="1141"/>
        <w:gridCol w:w="1141"/>
        <w:gridCol w:w="1141"/>
        <w:gridCol w:w="1141"/>
      </w:tblGrid>
      <w:tr w:rsidR="005A1DE1" w:rsidRPr="005A1DE1" w:rsidTr="005A1DE1">
        <w:trPr>
          <w:trHeight w:val="644"/>
        </w:trPr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Times New Roman"/>
                <w:i/>
                <w:color w:val="0D0D0D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Calibri"/>
                <w:color w:val="0D0D0D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 σ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Calibri"/>
                <w:color w:val="0D0D0D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Calibri"/>
                <w:color w:val="0D0D0D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5A1DE1" w:rsidRPr="005A1DE1" w:rsidTr="005A1DE1">
        <w:trPr>
          <w:trHeight w:val="644"/>
        </w:trPr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8"/>
                <w:szCs w:val="28"/>
              </w:rPr>
            </w:pPr>
            <w:r w:rsidRPr="005A1DE1">
              <w:rPr>
                <w:rFonts w:eastAsia="Times New Roman"/>
                <w:color w:val="0D0D0D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0D0D0D"/>
                <w:sz w:val="28"/>
                <w:szCs w:val="28"/>
                <w:lang w:val="en-US"/>
              </w:rPr>
              <w:t>6</w:t>
            </w:r>
            <w:r w:rsidRPr="005A1DE1">
              <w:rPr>
                <w:rFonts w:eastAsia="Times New Roman"/>
                <w:color w:val="0D0D0D"/>
                <w:sz w:val="28"/>
                <w:szCs w:val="28"/>
                <w:lang w:val="en-US"/>
              </w:rPr>
              <w:t>0</w:t>
            </w:r>
            <w:r w:rsidRPr="005A1DE1">
              <w:rPr>
                <w:rFonts w:eastAsia="Times New Roman"/>
                <w:color w:val="0D0D0D"/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8"/>
                <w:szCs w:val="28"/>
              </w:rPr>
            </w:pPr>
            <w:r w:rsidRPr="005A1DE1">
              <w:rPr>
                <w:rFonts w:eastAsia="Times New Roman"/>
                <w:color w:val="0D0D0D"/>
                <w:sz w:val="28"/>
                <w:szCs w:val="28"/>
              </w:rPr>
              <w:t>1200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8"/>
                <w:szCs w:val="28"/>
                <w:lang w:val="en-US"/>
              </w:rPr>
            </w:pPr>
            <w:r w:rsidRPr="005A1DE1">
              <w:rPr>
                <w:rFonts w:eastAsia="Times New Roman"/>
                <w:color w:val="0D0D0D"/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E74603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8"/>
                <w:szCs w:val="28"/>
              </w:rPr>
            </w:pPr>
            <w:r w:rsidRPr="005A1DE1">
              <w:rPr>
                <w:rFonts w:eastAsia="Times New Roman"/>
                <w:color w:val="0D0D0D"/>
                <w:sz w:val="28"/>
                <w:szCs w:val="28"/>
                <w:lang w:val="en-US"/>
              </w:rPr>
              <w:t>-</w:t>
            </w:r>
            <w:r w:rsidR="00E74603">
              <w:rPr>
                <w:rFonts w:eastAsia="Times New Roman"/>
                <w:color w:val="0D0D0D"/>
                <w:sz w:val="28"/>
                <w:szCs w:val="28"/>
              </w:rPr>
              <w:t>3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5A1DE1" w:rsidRPr="005A1DE1" w:rsidRDefault="005A1DE1" w:rsidP="005A1DE1">
            <w:pPr>
              <w:spacing w:after="0" w:line="240" w:lineRule="auto"/>
              <w:jc w:val="center"/>
              <w:rPr>
                <w:rFonts w:eastAsia="Times New Roman"/>
                <w:color w:val="0D0D0D"/>
                <w:sz w:val="28"/>
                <w:szCs w:val="28"/>
                <w:lang w:val="en-US"/>
              </w:rPr>
            </w:pPr>
            <w:r w:rsidRPr="005A1DE1">
              <w:rPr>
                <w:rFonts w:eastAsia="Times New Roman"/>
                <w:color w:val="0D0D0D"/>
                <w:sz w:val="28"/>
                <w:szCs w:val="28"/>
                <w:lang w:val="en-US"/>
              </w:rPr>
              <w:t>0,</w:t>
            </w:r>
            <w:r>
              <w:rPr>
                <w:rFonts w:eastAsia="Times New Roman"/>
                <w:color w:val="0D0D0D"/>
                <w:sz w:val="28"/>
                <w:szCs w:val="28"/>
                <w:lang w:val="en-US"/>
              </w:rPr>
              <w:t>6</w:t>
            </w:r>
          </w:p>
        </w:tc>
      </w:tr>
    </w:tbl>
    <w:p w:rsidR="00CF290B" w:rsidRPr="00DC58AF" w:rsidRDefault="00CF290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C58AF">
        <w:rPr>
          <w:rFonts w:ascii="Times New Roman" w:hAnsi="Times New Roman" w:cs="Times New Roman"/>
          <w:sz w:val="24"/>
          <w:szCs w:val="24"/>
        </w:rPr>
        <w:br w:type="page"/>
      </w:r>
    </w:p>
    <w:p w:rsidR="00DC58AF" w:rsidRPr="005A1DE1" w:rsidRDefault="00DC58AF" w:rsidP="005A1DE1">
      <w:pPr>
        <w:spacing w:after="0" w:line="276" w:lineRule="auto"/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DE1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DC58AF" w:rsidRPr="005A1DE1" w:rsidRDefault="00DC58AF" w:rsidP="005A1DE1">
      <w:pPr>
        <w:pStyle w:val="a3"/>
        <w:numPr>
          <w:ilvl w:val="0"/>
          <w:numId w:val="3"/>
        </w:numPr>
        <w:spacing w:after="0" w:line="276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DE1">
        <w:rPr>
          <w:rFonts w:ascii="Times New Roman" w:hAnsi="Times New Roman" w:cs="Times New Roman"/>
          <w:sz w:val="28"/>
          <w:szCs w:val="28"/>
        </w:rPr>
        <w:t xml:space="preserve">Докажем, что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n=0,1,…N</m:t>
        </m:r>
      </m:oMath>
      <w:r w:rsidRPr="005A1DE1">
        <w:rPr>
          <w:rFonts w:ascii="Times New Roman" w:hAnsi="Times New Roman" w:cs="Times New Roman"/>
          <w:sz w:val="28"/>
          <w:szCs w:val="28"/>
        </w:rPr>
        <w:t xml:space="preserve"> </w:t>
      </w:r>
      <w:r w:rsidR="005A1DE1" w:rsidRPr="005A1DE1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r w:rsidRPr="005A1DE1">
        <w:rPr>
          <w:rFonts w:ascii="Times New Roman" w:eastAsiaTheme="minorEastAsia" w:hAnsi="Times New Roman" w:cs="Times New Roman"/>
          <w:sz w:val="28"/>
          <w:szCs w:val="28"/>
        </w:rPr>
        <w:t xml:space="preserve">мартингалом относительно потока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5A1D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58AF" w:rsidRPr="005A1DE1" w:rsidRDefault="00DC58AF" w:rsidP="005A1DE1">
      <w:pPr>
        <w:spacing w:after="0" w:line="276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j-1</m:t>
                          </m:r>
                        </m:sub>
                      </m:sSub>
                    </m:e>
                  </m:d>
                </m:e>
              </m:nary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=M(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:rsidR="005A1DE1" w:rsidRPr="005A1DE1" w:rsidRDefault="005A1DE1" w:rsidP="005A1DE1">
      <w:pPr>
        <w:spacing w:after="0" w:line="276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C58AF" w:rsidRPr="005A1DE1" w:rsidRDefault="005A1DE1" w:rsidP="005A1DE1">
      <w:pPr>
        <w:spacing w:after="0" w:line="276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A1DE1">
        <w:rPr>
          <w:rFonts w:ascii="Cambria Math" w:eastAsiaTheme="minorEastAsia" w:hAnsi="Cambria Math" w:cs="Times New Roman"/>
          <w:i/>
          <w:sz w:val="28"/>
          <w:szCs w:val="28"/>
        </w:rPr>
        <w:t>⇒</w:t>
      </w:r>
      <w:r w:rsidRPr="005A1DE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A1DE1">
        <w:rPr>
          <w:rFonts w:ascii="Times New Roman" w:eastAsiaTheme="minorEastAsia" w:hAnsi="Times New Roman" w:cs="Times New Roman"/>
          <w:sz w:val="28"/>
          <w:szCs w:val="28"/>
        </w:rPr>
        <w:t xml:space="preserve">является мартингалом относительно потока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5A1D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DC58AF" w:rsidRPr="005A1DE1" w:rsidRDefault="00DC58AF" w:rsidP="003841C6">
      <w:pPr>
        <w:pStyle w:val="a3"/>
        <w:spacing w:after="0" w:line="276" w:lineRule="auto"/>
        <w:ind w:left="0" w:right="11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1DE1">
        <w:rPr>
          <w:rFonts w:ascii="Times New Roman" w:eastAsiaTheme="minorEastAsia" w:hAnsi="Times New Roman" w:cs="Times New Roman"/>
          <w:sz w:val="28"/>
          <w:szCs w:val="28"/>
        </w:rPr>
        <w:br/>
        <w:t xml:space="preserve">Найдем </w:t>
      </w:r>
      <w:proofErr w:type="spellStart"/>
      <w:r w:rsidRPr="005A1DE1">
        <w:rPr>
          <w:rFonts w:ascii="Times New Roman" w:eastAsiaTheme="minorEastAsia" w:hAnsi="Times New Roman" w:cs="Times New Roman"/>
          <w:sz w:val="28"/>
          <w:szCs w:val="28"/>
        </w:rPr>
        <w:t>квадратическую</w:t>
      </w:r>
      <w:proofErr w:type="spellEnd"/>
      <w:r w:rsidRPr="005A1DE1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5A1DE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A1DE1" w:rsidRPr="005A1DE1" w:rsidRDefault="00237909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M((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=M(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=M(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k+1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1+α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+β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1+α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+β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=M(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1+α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j-1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1+α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+β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j-1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  <m:d>
                <m:dPr>
                  <m:begChr m:val="|"/>
                  <m:endChr m:val=""/>
                  <m:grow m:val="0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=M(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:rsidR="005A1DE1" w:rsidRPr="005A1DE1" w:rsidRDefault="00237909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1+α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:rsidR="005A1DE1" w:rsidRPr="005A1DE1" w:rsidRDefault="005A1DE1" w:rsidP="005A1DE1">
      <w:pPr>
        <w:spacing w:after="0" w:line="360" w:lineRule="auto"/>
        <w:ind w:right="113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D14E24" w:rsidRPr="005A1DE1" w:rsidRDefault="00D14E24" w:rsidP="005A1DE1">
      <w:pPr>
        <w:spacing w:after="0" w:line="276" w:lineRule="auto"/>
        <w:ind w:right="113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E74603" w:rsidRPr="00ED192D" w:rsidRDefault="00805471" w:rsidP="00F550B7">
      <w:pPr>
        <w:pStyle w:val="a3"/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192D">
        <w:rPr>
          <w:rFonts w:ascii="Times New Roman" w:eastAsiaTheme="minorEastAsia" w:hAnsi="Times New Roman" w:cs="Times New Roman"/>
          <w:sz w:val="28"/>
          <w:szCs w:val="28"/>
        </w:rPr>
        <w:t xml:space="preserve">Для заданных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=1600,</m:t>
        </m:r>
      </m:oMath>
      <w:r w:rsidRPr="00ED19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σ=1</m:t>
        </m:r>
      </m:oMath>
      <w:r w:rsidRPr="00ED192D">
        <w:rPr>
          <w:rFonts w:ascii="Times New Roman" w:eastAsiaTheme="minorEastAsia" w:hAnsi="Times New Roman" w:cs="Times New Roman"/>
          <w:sz w:val="28"/>
          <w:szCs w:val="28"/>
        </w:rPr>
        <w:t xml:space="preserve">, смоделируем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M=1200</m:t>
        </m:r>
      </m:oMath>
      <w:r w:rsidRPr="00ED192D">
        <w:rPr>
          <w:rFonts w:ascii="Times New Roman" w:eastAsiaTheme="minorEastAsia" w:hAnsi="Times New Roman" w:cs="Times New Roman"/>
          <w:sz w:val="28"/>
          <w:szCs w:val="28"/>
        </w:rPr>
        <w:t xml:space="preserve"> нормально распределенных последовательностей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ED192D" w:rsidRPr="00ED19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D192D" w:rsidRPr="00ED192D" w:rsidRDefault="00ED192D" w:rsidP="00ED1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eps</w:t>
      </w:r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np.random.normal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, sigma, (M, N+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))</w:t>
      </w: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spellStart"/>
      <w:proofErr w:type="gram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</w:t>
      </w:r>
      <w:proofErr w:type="spellEnd"/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np.zeros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((M, N+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))</w:t>
      </w:r>
    </w:p>
    <w:p w:rsidR="00705BCD" w:rsidRPr="00AB00F0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ED192D" w:rsidRDefault="00ED192D" w:rsidP="00F550B7">
      <w:pPr>
        <w:spacing w:after="0" w:line="285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</w:t>
      </w:r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соответствующие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заданные </w:t>
      </w:r>
      <m:oMath>
        <m:r>
          <w:rPr>
            <w:rFonts w:ascii="Cambria Math" w:hAnsi="Cambria Math" w:cs="Times New Roman"/>
            <w:sz w:val="28"/>
            <w:szCs w:val="28"/>
          </w:rPr>
          <m:t>α=-3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β=0.6</m:t>
        </m:r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192D" w:rsidRPr="00705BCD" w:rsidRDefault="00ED192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705BCD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705BCD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705BCD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(M):</w:t>
      </w: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</w:t>
      </w:r>
      <w:proofErr w:type="spellStart"/>
      <w:proofErr w:type="gram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=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</w:t>
      </w: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</w:t>
      </w:r>
      <w:proofErr w:type="spellStart"/>
      <w:proofErr w:type="gram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=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+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* (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+ alpha *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])</w:t>
      </w: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705BCD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705BCD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705BCD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, M):</w:t>
      </w: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</w:t>
      </w:r>
      <w:proofErr w:type="gramStart"/>
      <w:r w:rsidRPr="00705BCD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j </w:t>
      </w:r>
      <w:r w:rsidRPr="00705BCD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705BCD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(N+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):</w:t>
      </w:r>
    </w:p>
    <w:p w:rsidR="00705BCD" w:rsidRPr="00705BCD" w:rsidRDefault="00705BCD" w:rsidP="00705BCD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  </w:t>
      </w:r>
      <w:proofErr w:type="spellStart"/>
      <w:proofErr w:type="gram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proofErr w:type="gram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][j] = 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+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][j] * (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+ alpha *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-1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+ beta * eps[</w:t>
      </w:r>
      <w:proofErr w:type="spellStart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</w:t>
      </w:r>
      <w:r w:rsidRPr="00705BCD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-2</w:t>
      </w:r>
      <w:r w:rsidRPr="00705BCD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])</w:t>
      </w:r>
    </w:p>
    <w:p w:rsidR="00705BCD" w:rsidRPr="00705BCD" w:rsidRDefault="00705BCD" w:rsidP="00E746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92D" w:rsidRPr="00E74603" w:rsidRDefault="00ED192D" w:rsidP="00ED192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Выведем</w:t>
      </w:r>
      <w:r w:rsidRPr="00805471">
        <w:rPr>
          <w:rFonts w:ascii="Times New Roman" w:eastAsiaTheme="minorEastAsia" w:hAnsi="Times New Roman" w:cs="Times New Roman"/>
          <w:sz w:val="28"/>
          <w:szCs w:val="28"/>
        </w:rPr>
        <w:t xml:space="preserve"> на печать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500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1200</m:t>
                </m:r>
              </m:sub>
            </m:sSub>
          </m:e>
        </m:d>
      </m:oMath>
      <w:r w:rsidRPr="008054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74603" w:rsidRPr="00ED192D" w:rsidRDefault="004405BD" w:rsidP="00440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94960" cy="3528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B8" w:rsidRPr="00B615B8" w:rsidRDefault="00B615B8" w:rsidP="00F550B7">
      <w:pPr>
        <w:pStyle w:val="a3"/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</w:rPr>
      </w:pPr>
      <w:r w:rsidRPr="00B615B8">
        <w:rPr>
          <w:rFonts w:ascii="Times New Roman" w:hAnsi="Times New Roman" w:cs="Times New Roman"/>
          <w:sz w:val="28"/>
          <w:szCs w:val="28"/>
        </w:rPr>
        <w:lastRenderedPageBreak/>
        <w:t>Изучи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615B8">
        <w:rPr>
          <w:rFonts w:ascii="Times New Roman" w:hAnsi="Times New Roman" w:cs="Times New Roman"/>
          <w:sz w:val="28"/>
          <w:szCs w:val="28"/>
        </w:rPr>
        <w:t xml:space="preserve"> на основе смоделированных траекторий закон распределения СВ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615B8" w:rsidRDefault="00B615B8" w:rsidP="00F550B7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15B8">
        <w:rPr>
          <w:rFonts w:ascii="Times New Roman" w:eastAsia="Times New Roman" w:hAnsi="Times New Roman" w:cs="Times New Roman"/>
          <w:iCs/>
          <w:color w:val="0D0D0D"/>
          <w:sz w:val="28"/>
          <w:szCs w:val="28"/>
        </w:rPr>
        <w:t xml:space="preserve">Построим случайную величину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</w:p>
    <w:p w:rsidR="00B615B8" w:rsidRDefault="00B615B8" w:rsidP="00B615B8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ksi_sq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proofErr w:type="gram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np.zeros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(M, N))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B615B8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(M):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</w:t>
      </w:r>
      <w:proofErr w:type="spellStart"/>
      <w:proofErr w:type="gram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ksi_sq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= (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+ alpha * eps[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0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])**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* (sigma**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B615B8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(M):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</w:t>
      </w:r>
      <w:proofErr w:type="gramStart"/>
      <w:r w:rsidRPr="00B615B8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j </w:t>
      </w:r>
      <w:r w:rsidRPr="00B615B8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, N):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  </w:t>
      </w:r>
      <w:proofErr w:type="spellStart"/>
      <w:proofErr w:type="gram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ksi_sq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][j] = 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ksi_sq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-1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 + (sigma**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 * (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+ alpha * eps[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][j] + beta * eps[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-1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])**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zeta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= 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np.zeros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((M, N))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B615B8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(M):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</w:t>
      </w:r>
      <w:proofErr w:type="gramStart"/>
      <w:r w:rsidRPr="00B615B8">
        <w:rPr>
          <w:rFonts w:ascii="Courier New" w:eastAsia="Times New Roman" w:hAnsi="Courier New" w:cs="Courier New"/>
          <w:color w:val="AF00DB"/>
          <w:sz w:val="24"/>
          <w:szCs w:val="21"/>
          <w:lang w:val="en-US"/>
        </w:rPr>
        <w:t>for</w:t>
      </w:r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j </w:t>
      </w:r>
      <w:r w:rsidRPr="00B615B8">
        <w:rPr>
          <w:rFonts w:ascii="Courier New" w:eastAsia="Times New Roman" w:hAnsi="Courier New" w:cs="Courier New"/>
          <w:color w:val="0000FF"/>
          <w:sz w:val="24"/>
          <w:szCs w:val="21"/>
          <w:lang w:val="en-US"/>
        </w:rPr>
        <w:t>in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</w:t>
      </w:r>
      <w:r w:rsidRPr="00B615B8">
        <w:rPr>
          <w:rFonts w:ascii="Courier New" w:eastAsia="Times New Roman" w:hAnsi="Courier New" w:cs="Courier New"/>
          <w:color w:val="795E26"/>
          <w:sz w:val="24"/>
          <w:szCs w:val="21"/>
          <w:lang w:val="en-US"/>
        </w:rPr>
        <w:t>range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(N):</w:t>
      </w:r>
    </w:p>
    <w:p w:rsidR="00B615B8" w:rsidRPr="00B615B8" w:rsidRDefault="00B615B8" w:rsidP="00B615B8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    </w:t>
      </w:r>
      <w:proofErr w:type="gram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zeta[</w:t>
      </w:r>
      <w:proofErr w:type="spellStart"/>
      <w:proofErr w:type="gram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][j] = 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][j] / ((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ksi_sq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</w:t>
      </w:r>
      <w:proofErr w:type="spellStart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i</w:t>
      </w:r>
      <w:proofErr w:type="spellEnd"/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][j])**(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/</w:t>
      </w:r>
      <w:r w:rsidRPr="00B615B8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2</w:t>
      </w:r>
      <w:r w:rsidRPr="00B615B8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))</w:t>
      </w:r>
    </w:p>
    <w:p w:rsidR="00B615B8" w:rsidRPr="00AB00F0" w:rsidRDefault="00B615B8" w:rsidP="00B615B8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en-US"/>
        </w:rPr>
      </w:pPr>
    </w:p>
    <w:p w:rsidR="004C7C40" w:rsidRPr="00720D21" w:rsidRDefault="004C7C40" w:rsidP="00F550B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7C40">
        <w:rPr>
          <w:rFonts w:ascii="Times New Roman" w:hAnsi="Times New Roman" w:cs="Times New Roman"/>
          <w:sz w:val="28"/>
          <w:szCs w:val="28"/>
        </w:rPr>
        <w:t xml:space="preserve">Построим гистограмму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ζ</m:t>
        </m:r>
      </m:oMath>
      <w:r w:rsidR="00720D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7C40" w:rsidRPr="004C7C40" w:rsidRDefault="004C7C40" w:rsidP="00F550B7">
      <w:pPr>
        <w:tabs>
          <w:tab w:val="left" w:pos="851"/>
          <w:tab w:val="left" w:pos="1134"/>
          <w:tab w:val="left" w:pos="6110"/>
        </w:tabs>
        <w:spacing w:after="0" w:line="276" w:lineRule="auto"/>
        <w:jc w:val="both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</w:pPr>
      <w:r w:rsidRPr="004C7C40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 xml:space="preserve">Группировка данных по правилу </w:t>
      </w:r>
      <w:proofErr w:type="spellStart"/>
      <w:r w:rsidRPr="004C7C40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>Стёрджеса</w:t>
      </w:r>
      <w:proofErr w:type="spellEnd"/>
      <w:r w:rsidRPr="004C7C40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>:</w:t>
      </w:r>
      <w:r w:rsidR="00720D21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1+3,32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=11</m:t>
        </m:r>
      </m:oMath>
    </w:p>
    <w:p w:rsidR="00B615B8" w:rsidRDefault="00720D21" w:rsidP="00B37193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720D21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l = </w:t>
      </w:r>
      <w:proofErr w:type="spellStart"/>
      <w:proofErr w:type="gramStart"/>
      <w:r w:rsidRPr="00720D21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math.floor</w:t>
      </w:r>
      <w:proofErr w:type="spellEnd"/>
      <w:r w:rsidRPr="00720D21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(</w:t>
      </w:r>
      <w:proofErr w:type="gramEnd"/>
      <w:r w:rsidRPr="00720D21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1</w:t>
      </w:r>
      <w:r w:rsidRPr="00720D21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+ </w:t>
      </w:r>
      <w:r w:rsidRPr="00720D21">
        <w:rPr>
          <w:rFonts w:ascii="Courier New" w:eastAsia="Times New Roman" w:hAnsi="Courier New" w:cs="Courier New"/>
          <w:color w:val="098156"/>
          <w:sz w:val="24"/>
          <w:szCs w:val="21"/>
          <w:lang w:val="en-US"/>
        </w:rPr>
        <w:t>3.32</w:t>
      </w:r>
      <w:r w:rsidRPr="00720D21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* math.log10(M))</w:t>
      </w:r>
    </w:p>
    <w:p w:rsidR="00B37193" w:rsidRDefault="00B37193" w:rsidP="00B37193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</w:p>
    <w:p w:rsidR="00B37193" w:rsidRPr="005B5A78" w:rsidRDefault="00B37193" w:rsidP="00B37193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1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Гистограмма </w:t>
      </w:r>
      <w:proofErr w:type="spellStart"/>
      <w:r w:rsidRPr="00B37193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распредения</w:t>
      </w:r>
      <w:proofErr w:type="spellEnd"/>
      <w:r w:rsidRPr="00B371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B371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3719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37193">
        <w:rPr>
          <w:rFonts w:ascii="Times New Roman" w:eastAsia="Times New Roman" w:hAnsi="Times New Roman" w:cs="Times New Roman"/>
          <w:sz w:val="28"/>
          <w:szCs w:val="28"/>
        </w:rPr>
        <w:t>=1600</w:t>
      </w:r>
      <w:r w:rsidR="005B5A78" w:rsidRPr="005B5A7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13DA5" w:rsidRPr="00B615B8" w:rsidRDefault="00013DA5" w:rsidP="00B615B8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0D0D0D"/>
          <w:sz w:val="28"/>
          <w:szCs w:val="28"/>
          <w:lang w:val="en-US"/>
        </w:rPr>
        <w:drawing>
          <wp:inline distT="0" distB="0" distL="0" distR="0">
            <wp:extent cx="5552359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41" cy="35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B0" w:rsidRPr="005B5A78" w:rsidRDefault="00013DA5" w:rsidP="005B5A7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B5A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построенной гистограммы видно, что случайная величина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ϛ=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5B5A78">
        <w:rPr>
          <w:rFonts w:ascii="Times New Roman" w:eastAsia="Times New Roman" w:hAnsi="Times New Roman" w:cs="Times New Roman"/>
          <w:sz w:val="28"/>
          <w:szCs w:val="28"/>
        </w:rPr>
        <w:t xml:space="preserve"> распределена по стандартному нормальному закону.</w:t>
      </w:r>
    </w:p>
    <w:p w:rsidR="00550AB0" w:rsidRPr="00550AB0" w:rsidRDefault="00550AB0" w:rsidP="00550AB0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50AB0">
        <w:rPr>
          <w:rFonts w:ascii="Times New Roman" w:hAnsi="Times New Roman" w:cs="Times New Roman"/>
          <w:sz w:val="28"/>
          <w:szCs w:val="28"/>
        </w:rPr>
        <w:t>Оценим неизвестные параметры</w:t>
      </w:r>
      <w:r w:rsidRPr="00550AB0">
        <w:rPr>
          <w:rFonts w:ascii="Times New Roman" w:hAnsi="Times New Roman" w:cs="Times New Roman"/>
        </w:rPr>
        <w:t xml:space="preserve"> 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a,σ</m:t>
            </m:r>
          </m:e>
        </m:d>
      </m:oMath>
      <w:r w:rsidR="00AD4219" w:rsidRPr="00AD4219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D4219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w:r w:rsidR="00AD4219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AD4219" w:rsidRPr="00AD4219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=1600</w:t>
      </w:r>
      <w:r w:rsidRPr="00550AB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550AB0" w:rsidRPr="00B0263B" w:rsidRDefault="00237909" w:rsidP="00550AB0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ϛ</m:t>
              </m:r>
            </m:e>
          </m:acc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ϛ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-0.040331</m:t>
          </m:r>
        </m:oMath>
      </m:oMathPara>
    </w:p>
    <w:p w:rsidR="008E64A3" w:rsidRPr="00372B3B" w:rsidRDefault="00237909" w:rsidP="00372B3B">
      <w:pPr>
        <w:rPr>
          <w:rFonts w:ascii="Times New Roman" w:eastAsiaTheme="minorEastAsia" w:hAnsi="Times New Roman" w:cs="Times New Roman"/>
          <w:i/>
          <w:color w:val="0D0D0D" w:themeColor="text1" w:themeTint="F2"/>
          <w:sz w:val="40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ϛ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ϛ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1.083852</m:t>
          </m:r>
        </m:oMath>
      </m:oMathPara>
    </w:p>
    <w:p w:rsidR="00AD4219" w:rsidRPr="00AD4219" w:rsidRDefault="00AD4219" w:rsidP="00AD42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42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 по критерию Пирсона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гипотезу</w:t>
      </w:r>
      <w:r w:rsidRPr="00AD4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AD4219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выборка из стандартного нормального распределения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6198" w:rsidRDefault="00E76198" w:rsidP="00E76198">
      <w:pPr>
        <w:pStyle w:val="a6"/>
        <w:rPr>
          <w:sz w:val="30"/>
        </w:rPr>
      </w:pPr>
      <w:r>
        <w:t>Для этого построим интервальный вариационный ряд.</w:t>
      </w:r>
    </w:p>
    <w:p w:rsidR="00640903" w:rsidRDefault="00640903" w:rsidP="00B615B8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E76198" w:rsidRPr="005A1DE1" w:rsidTr="00836E89">
        <w:tc>
          <w:tcPr>
            <w:tcW w:w="2835" w:type="dxa"/>
            <w:vAlign w:val="center"/>
          </w:tcPr>
          <w:p w:rsidR="00E76198" w:rsidRPr="005A1DE1" w:rsidRDefault="00E76198" w:rsidP="00836E89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w:r w:rsidRPr="005A1DE1"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  <w:t>Интервал</w:t>
            </w:r>
          </w:p>
        </w:tc>
        <w:tc>
          <w:tcPr>
            <w:tcW w:w="2268" w:type="dxa"/>
            <w:vAlign w:val="center"/>
          </w:tcPr>
          <w:p w:rsidR="00E76198" w:rsidRPr="005A1DE1" w:rsidRDefault="00E76198" w:rsidP="00836E89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w:r w:rsidRPr="005A1DE1">
              <w:rPr>
                <w:rFonts w:ascii="Cambria Math" w:hAnsi="Cambria Math" w:cs="Cambria Math"/>
                <w:color w:val="0D0D0D"/>
                <w:spacing w:val="-5"/>
                <w:w w:val="105"/>
                <w:sz w:val="28"/>
                <w:szCs w:val="28"/>
              </w:rPr>
              <w:t>𝜈</w:t>
            </w:r>
            <w:r w:rsidRPr="005A1DE1">
              <w:rPr>
                <w:rFonts w:ascii="Cambria Math" w:hAnsi="Cambria Math" w:cs="Cambria Math"/>
                <w:spacing w:val="-5"/>
                <w:w w:val="105"/>
                <w:position w:val="-5"/>
                <w:sz w:val="28"/>
                <w:szCs w:val="28"/>
              </w:rPr>
              <w:t>𝑖</w:t>
            </w:r>
          </w:p>
        </w:tc>
        <w:tc>
          <w:tcPr>
            <w:tcW w:w="2268" w:type="dxa"/>
          </w:tcPr>
          <w:p w:rsidR="00E76198" w:rsidRPr="005A1DE1" w:rsidRDefault="00E76198" w:rsidP="00836E89">
            <w:pPr>
              <w:spacing w:after="0" w:line="276" w:lineRule="auto"/>
              <w:ind w:right="113" w:firstLine="709"/>
              <w:jc w:val="both"/>
              <w:rPr>
                <w:sz w:val="28"/>
                <w:szCs w:val="28"/>
              </w:rPr>
            </w:pPr>
            <w:r w:rsidRPr="005A1DE1">
              <w:rPr>
                <w:rFonts w:ascii="Cambria Math" w:hAnsi="Cambria Math" w:cs="Cambria Math"/>
                <w:spacing w:val="-5"/>
                <w:w w:val="105"/>
                <w:sz w:val="28"/>
                <w:szCs w:val="28"/>
              </w:rPr>
              <w:t>𝑝</w:t>
            </w:r>
            <w:r w:rsidRPr="005A1DE1">
              <w:rPr>
                <w:rFonts w:ascii="Cambria Math" w:hAnsi="Cambria Math" w:cs="Cambria Math"/>
                <w:spacing w:val="-5"/>
                <w:w w:val="105"/>
                <w:position w:val="-5"/>
                <w:sz w:val="28"/>
                <w:szCs w:val="28"/>
              </w:rPr>
              <w:t>𝑖</w:t>
            </w:r>
          </w:p>
        </w:tc>
        <w:tc>
          <w:tcPr>
            <w:tcW w:w="2268" w:type="dxa"/>
          </w:tcPr>
          <w:p w:rsidR="00E76198" w:rsidRPr="005A1DE1" w:rsidRDefault="00E76198" w:rsidP="00836E89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w:r w:rsidRPr="005A1DE1">
              <w:rPr>
                <w:rFonts w:ascii="Cambria Math" w:hAnsi="Cambria Math" w:cs="Cambria Math"/>
                <w:sz w:val="28"/>
                <w:szCs w:val="28"/>
              </w:rPr>
              <w:t>𝑀</w:t>
            </w:r>
            <w:r w:rsidRPr="005A1DE1">
              <w:rPr>
                <w:spacing w:val="5"/>
                <w:sz w:val="28"/>
                <w:szCs w:val="28"/>
              </w:rPr>
              <w:t xml:space="preserve"> </w:t>
            </w:r>
            <w:r w:rsidRPr="005A1DE1">
              <w:rPr>
                <w:sz w:val="28"/>
                <w:szCs w:val="28"/>
              </w:rPr>
              <w:t>∙</w:t>
            </w:r>
            <w:r w:rsidRPr="005A1DE1">
              <w:rPr>
                <w:spacing w:val="-2"/>
                <w:sz w:val="28"/>
                <w:szCs w:val="28"/>
              </w:rPr>
              <w:t xml:space="preserve"> </w:t>
            </w:r>
            <w:r w:rsidRPr="005A1DE1">
              <w:rPr>
                <w:rFonts w:ascii="Cambria Math" w:hAnsi="Cambria Math" w:cs="Cambria Math"/>
                <w:spacing w:val="-5"/>
                <w:sz w:val="28"/>
                <w:szCs w:val="28"/>
              </w:rPr>
              <w:t>𝑝</w:t>
            </w:r>
            <w:r w:rsidRPr="005A1DE1">
              <w:rPr>
                <w:rFonts w:ascii="Cambria Math" w:hAnsi="Cambria Math" w:cs="Cambria Math"/>
                <w:spacing w:val="-5"/>
                <w:position w:val="-5"/>
                <w:sz w:val="28"/>
                <w:szCs w:val="28"/>
              </w:rPr>
              <w:t>𝑖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E76198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-3.2003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-2.6202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0.0066045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7.9254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-2.6202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-2.0401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0.0207702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24.9242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-2.0401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-1.4599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66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0.0589662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70.7595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-1.4599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-0.8799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154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0.1236611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148.3933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-0.8799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-0.2998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224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0.1916043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229.9252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-0.2998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0.2804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260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0.2193644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263.2373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0.2804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0.8605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240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0.1855796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222.6955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0.8605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1.4406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127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0.1160057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139.2069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1.4406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2.0207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61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0.0535753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64.2903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2.0207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2.6008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0.0182771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21.9325</w:t>
            </w:r>
          </w:p>
        </w:tc>
      </w:tr>
      <w:tr w:rsidR="00E76198" w:rsidRPr="005A1DE1" w:rsidTr="00836E89">
        <w:trPr>
          <w:trHeight w:val="340"/>
        </w:trPr>
        <w:tc>
          <w:tcPr>
            <w:tcW w:w="2835" w:type="dxa"/>
            <w:vAlign w:val="center"/>
          </w:tcPr>
          <w:p w:rsidR="00E76198" w:rsidRPr="004C405D" w:rsidRDefault="00237909" w:rsidP="004C405D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2.6008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3.1809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0.0055916</w:t>
            </w:r>
          </w:p>
        </w:tc>
        <w:tc>
          <w:tcPr>
            <w:tcW w:w="2268" w:type="dxa"/>
            <w:vAlign w:val="bottom"/>
          </w:tcPr>
          <w:p w:rsidR="00E76198" w:rsidRPr="004C405D" w:rsidRDefault="004C405D" w:rsidP="004C405D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4C405D">
              <w:rPr>
                <w:color w:val="212121"/>
                <w:sz w:val="28"/>
                <w:szCs w:val="28"/>
                <w:shd w:val="clear" w:color="auto" w:fill="FFFFFF"/>
              </w:rPr>
              <w:t>6.7099</w:t>
            </w:r>
          </w:p>
        </w:tc>
      </w:tr>
    </w:tbl>
    <w:p w:rsidR="00D14E24" w:rsidRPr="00E76198" w:rsidRDefault="00D14E24" w:rsidP="004C405D">
      <w:pPr>
        <w:pStyle w:val="a6"/>
        <w:spacing w:line="276" w:lineRule="auto"/>
        <w:ind w:right="113"/>
        <w:jc w:val="both"/>
      </w:pPr>
    </w:p>
    <w:p w:rsidR="00D14E24" w:rsidRPr="005A1DE1" w:rsidRDefault="00D14E24" w:rsidP="004C405D">
      <w:pPr>
        <w:spacing w:after="0" w:line="276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5A1DE1">
        <w:rPr>
          <w:rFonts w:ascii="Times New Roman" w:hAnsi="Times New Roman" w:cs="Times New Roman"/>
          <w:sz w:val="28"/>
          <w:szCs w:val="28"/>
        </w:rPr>
        <w:t>Здесь</w:t>
      </w:r>
      <w:r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color w:val="0D0D0D"/>
          <w:sz w:val="28"/>
          <w:szCs w:val="28"/>
        </w:rPr>
        <w:t>𝜈</w:t>
      </w:r>
      <w:r w:rsidRPr="005A1DE1">
        <w:rPr>
          <w:rFonts w:ascii="Cambria Math" w:eastAsia="Cambria Math" w:hAnsi="Cambria Math" w:cs="Cambria Math"/>
          <w:position w:val="-5"/>
          <w:sz w:val="28"/>
          <w:szCs w:val="28"/>
          <w:vertAlign w:val="subscript"/>
        </w:rPr>
        <w:t>𝑖</w:t>
      </w:r>
      <w:r w:rsidRPr="005A1DE1">
        <w:rPr>
          <w:rFonts w:ascii="Times New Roman" w:eastAsia="Cambria Math" w:hAnsi="Times New Roman" w:cs="Times New Roman"/>
          <w:spacing w:val="80"/>
          <w:position w:val="-5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–</w:t>
      </w:r>
      <w:r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эмпирические</w:t>
      </w:r>
      <w:r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частоты</w:t>
      </w:r>
      <w:r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попадания</w:t>
      </w:r>
      <w:r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в</w:t>
      </w:r>
      <w:r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интервал;</w:t>
      </w:r>
    </w:p>
    <w:p w:rsidR="00D14E24" w:rsidRPr="005A1DE1" w:rsidRDefault="004C405D" w:rsidP="004C405D">
      <w:pPr>
        <w:spacing w:after="0" w:line="276" w:lineRule="auto"/>
        <w:ind w:left="709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D14E24" w:rsidRPr="005A1DE1">
        <w:rPr>
          <w:rFonts w:ascii="Cambria Math" w:eastAsia="Cambria Math" w:hAnsi="Cambria Math" w:cs="Cambria Math"/>
          <w:sz w:val="28"/>
          <w:szCs w:val="28"/>
        </w:rPr>
        <w:t>𝑝</w:t>
      </w:r>
      <w:r w:rsidR="00D14E24" w:rsidRPr="005A1DE1">
        <w:rPr>
          <w:rFonts w:ascii="Cambria Math" w:eastAsia="Cambria Math" w:hAnsi="Cambria Math" w:cs="Cambria Math"/>
          <w:position w:val="-5"/>
          <w:sz w:val="28"/>
          <w:szCs w:val="28"/>
          <w:vertAlign w:val="subscript"/>
        </w:rPr>
        <w:t>𝑖</w:t>
      </w:r>
      <w:r w:rsidR="00D14E24" w:rsidRPr="005A1DE1">
        <w:rPr>
          <w:rFonts w:ascii="Times New Roman" w:eastAsia="Cambria Math" w:hAnsi="Times New Roman" w:cs="Times New Roman"/>
          <w:spacing w:val="80"/>
          <w:position w:val="-5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–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теоретическая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вероятность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попадания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в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интервал,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вычисляется</w:t>
      </w:r>
      <w:r w:rsidR="00D14E24" w:rsidRPr="005A1DE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 xml:space="preserve">по </w:t>
      </w:r>
      <w:r w:rsidR="00D14E24" w:rsidRPr="005A1DE1">
        <w:rPr>
          <w:rFonts w:ascii="Times New Roman" w:hAnsi="Times New Roman" w:cs="Times New Roman"/>
          <w:spacing w:val="-2"/>
          <w:sz w:val="28"/>
          <w:szCs w:val="28"/>
        </w:rPr>
        <w:t>формул</w:t>
      </w:r>
      <w:r w:rsidR="006D6D5D" w:rsidRPr="005A1DE1">
        <w:rPr>
          <w:rFonts w:ascii="Times New Roman" w:hAnsi="Times New Roman" w:cs="Times New Roman"/>
          <w:spacing w:val="-2"/>
          <w:sz w:val="28"/>
          <w:szCs w:val="28"/>
        </w:rPr>
        <w:t>ам</w:t>
      </w:r>
      <w:r w:rsidR="00D14E24" w:rsidRPr="005A1DE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D14E24" w:rsidRPr="005A1DE1" w:rsidRDefault="00D14E24" w:rsidP="004C405D">
      <w:pPr>
        <w:spacing w:after="0" w:line="276" w:lineRule="auto"/>
        <w:ind w:right="113" w:firstLine="709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A1DE1">
        <w:rPr>
          <w:rFonts w:ascii="Cambria Math" w:eastAsia="Cambria Math" w:hAnsi="Cambria Math" w:cs="Cambria Math"/>
          <w:sz w:val="28"/>
          <w:szCs w:val="28"/>
        </w:rPr>
        <w:t>𝑝</w:t>
      </w:r>
      <w:r w:rsidRPr="005A1DE1">
        <w:rPr>
          <w:rFonts w:ascii="Cambria Math" w:eastAsia="Cambria Math" w:hAnsi="Cambria Math" w:cs="Cambria Math"/>
          <w:position w:val="-5"/>
          <w:sz w:val="28"/>
          <w:szCs w:val="28"/>
          <w:vertAlign w:val="subscript"/>
        </w:rPr>
        <w:t>𝑖</w:t>
      </w:r>
      <w:r w:rsidRPr="005A1DE1">
        <w:rPr>
          <w:rFonts w:ascii="Times New Roman" w:eastAsia="Cambria Math" w:hAnsi="Times New Roman" w:cs="Times New Roman"/>
          <w:spacing w:val="53"/>
          <w:position w:val="-5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=</w:t>
      </w:r>
      <w:r w:rsidRPr="005A1DE1">
        <w:rPr>
          <w:rFonts w:ascii="Times New Roman" w:eastAsia="Cambria Math" w:hAnsi="Times New Roman" w:cs="Times New Roman"/>
          <w:spacing w:val="17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5A1DE1">
        <w:rPr>
          <w:rFonts w:ascii="Cambria Math" w:eastAsia="Cambria Math" w:hAnsi="Cambria Math" w:cs="Cambria Math"/>
          <w:sz w:val="28"/>
          <w:szCs w:val="28"/>
        </w:rPr>
        <w:t>𝑏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 xml:space="preserve">)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−</w:t>
      </w:r>
      <w:r w:rsidRPr="005A1DE1">
        <w:rPr>
          <w:rFonts w:ascii="Times New Roman" w:eastAsia="Cambria Math" w:hAnsi="Times New Roman" w:cs="Times New Roman"/>
          <w:spacing w:val="1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5A1DE1">
        <w:rPr>
          <w:rFonts w:ascii="Cambria Math" w:eastAsia="Cambria Math" w:hAnsi="Cambria Math" w:cs="Cambria Math"/>
          <w:sz w:val="28"/>
          <w:szCs w:val="28"/>
        </w:rPr>
        <w:t>𝑎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)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,</w:t>
      </w:r>
      <w:r w:rsidRPr="005A1DE1">
        <w:rPr>
          <w:rFonts w:ascii="Times New Roman" w:eastAsia="Cambria Math" w:hAnsi="Times New Roman" w:cs="Times New Roman"/>
          <w:spacing w:val="-15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z w:val="28"/>
          <w:szCs w:val="28"/>
        </w:rPr>
        <w:t>𝑖</w:t>
      </w:r>
      <w:r w:rsidRPr="005A1DE1">
        <w:rPr>
          <w:rFonts w:ascii="Times New Roman" w:eastAsia="Cambria Math" w:hAnsi="Times New Roman" w:cs="Times New Roman"/>
          <w:spacing w:val="25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=</w:t>
      </w:r>
      <w:r w:rsidRPr="005A1DE1">
        <w:rPr>
          <w:rFonts w:ascii="Times New Roman" w:eastAsia="Cambria Math" w:hAnsi="Times New Roman" w:cs="Times New Roman"/>
          <w:spacing w:val="17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2</w:t>
      </w:r>
      <w:r w:rsidRPr="005A1DE1">
        <w:rPr>
          <w:rFonts w:ascii="Times New Roman" w:eastAsia="Cambria Math" w:hAnsi="Times New Roman" w:cs="Times New Roman"/>
          <w:spacing w:val="-14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…</w:t>
      </w:r>
      <w:r w:rsidRPr="005A1DE1">
        <w:rPr>
          <w:rFonts w:ascii="Times New Roman" w:eastAsia="Cambria Math" w:hAnsi="Times New Roman" w:cs="Times New Roman"/>
          <w:spacing w:val="-13"/>
          <w:sz w:val="28"/>
          <w:szCs w:val="28"/>
        </w:rPr>
        <w:t xml:space="preserve"> </w:t>
      </w:r>
      <w:r w:rsidR="006D6D5D" w:rsidRPr="005A1DE1">
        <w:rPr>
          <w:rFonts w:ascii="Times New Roman" w:eastAsia="Cambria Math" w:hAnsi="Times New Roman" w:cs="Times New Roman"/>
          <w:spacing w:val="-5"/>
          <w:sz w:val="28"/>
          <w:szCs w:val="28"/>
        </w:rPr>
        <w:t>10</w:t>
      </w:r>
      <w:r w:rsidRPr="005A1DE1">
        <w:rPr>
          <w:rFonts w:ascii="Times New Roman" w:eastAsia="Cambria Math" w:hAnsi="Times New Roman" w:cs="Times New Roman"/>
          <w:spacing w:val="-5"/>
          <w:sz w:val="28"/>
          <w:szCs w:val="28"/>
        </w:rPr>
        <w:t>,</w:t>
      </w:r>
    </w:p>
    <w:p w:rsidR="00D14E24" w:rsidRPr="005A1DE1" w:rsidRDefault="00D14E24" w:rsidP="004C405D">
      <w:pPr>
        <w:spacing w:after="0" w:line="276" w:lineRule="auto"/>
        <w:ind w:right="113" w:firstLine="709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A1DE1">
        <w:rPr>
          <w:rFonts w:ascii="Cambria Math" w:eastAsia="Cambria Math" w:hAnsi="Cambria Math" w:cs="Cambria Math"/>
          <w:sz w:val="28"/>
          <w:szCs w:val="28"/>
        </w:rPr>
        <w:t>𝑝</w:t>
      </w:r>
      <w:r w:rsidRPr="005A1DE1">
        <w:rPr>
          <w:rFonts w:ascii="Times New Roman" w:eastAsia="Cambria Math" w:hAnsi="Times New Roman" w:cs="Times New Roman"/>
          <w:position w:val="-5"/>
          <w:sz w:val="28"/>
          <w:szCs w:val="28"/>
          <w:vertAlign w:val="subscript"/>
        </w:rPr>
        <w:t>1</w:t>
      </w:r>
      <w:r w:rsidRPr="005A1DE1">
        <w:rPr>
          <w:rFonts w:ascii="Times New Roman" w:eastAsia="Cambria Math" w:hAnsi="Times New Roman" w:cs="Times New Roman"/>
          <w:spacing w:val="43"/>
          <w:position w:val="-5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=</w:t>
      </w:r>
      <w:r w:rsidRPr="005A1DE1">
        <w:rPr>
          <w:rFonts w:ascii="Times New Roman" w:eastAsia="Cambria Math" w:hAnsi="Times New Roman" w:cs="Times New Roman"/>
          <w:spacing w:val="14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5A1DE1">
        <w:rPr>
          <w:rFonts w:ascii="Cambria Math" w:eastAsia="Cambria Math" w:hAnsi="Cambria Math" w:cs="Cambria Math"/>
          <w:sz w:val="28"/>
          <w:szCs w:val="28"/>
        </w:rPr>
        <w:t>𝑏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 xml:space="preserve">)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−</w:t>
      </w:r>
      <w:r w:rsidRPr="005A1DE1">
        <w:rPr>
          <w:rFonts w:ascii="Times New Roman" w:eastAsia="Cambria Math" w:hAnsi="Times New Roman" w:cs="Times New Roman"/>
          <w:spacing w:val="-1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pacing w:val="-2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spacing w:val="-2"/>
          <w:position w:val="1"/>
          <w:sz w:val="28"/>
          <w:szCs w:val="28"/>
        </w:rPr>
        <w:t>(</w:t>
      </w:r>
      <w:r w:rsidRPr="005A1DE1">
        <w:rPr>
          <w:rFonts w:ascii="Times New Roman" w:eastAsia="Cambria Math" w:hAnsi="Times New Roman" w:cs="Times New Roman"/>
          <w:spacing w:val="-2"/>
          <w:sz w:val="28"/>
          <w:szCs w:val="28"/>
        </w:rPr>
        <w:t>−∞</w:t>
      </w:r>
      <w:r w:rsidRPr="005A1DE1">
        <w:rPr>
          <w:rFonts w:ascii="Times New Roman" w:eastAsia="Cambria Math" w:hAnsi="Times New Roman" w:cs="Times New Roman"/>
          <w:spacing w:val="-2"/>
          <w:position w:val="1"/>
          <w:sz w:val="28"/>
          <w:szCs w:val="28"/>
        </w:rPr>
        <w:t>)</w:t>
      </w:r>
      <w:r w:rsidRPr="005A1DE1">
        <w:rPr>
          <w:rFonts w:ascii="Times New Roman" w:eastAsia="Cambria Math" w:hAnsi="Times New Roman" w:cs="Times New Roman"/>
          <w:spacing w:val="-2"/>
          <w:sz w:val="28"/>
          <w:szCs w:val="28"/>
        </w:rPr>
        <w:t>,</w:t>
      </w:r>
    </w:p>
    <w:p w:rsidR="00D14E24" w:rsidRPr="005A1DE1" w:rsidRDefault="00D14E24" w:rsidP="004C405D">
      <w:pPr>
        <w:spacing w:after="0" w:line="276" w:lineRule="auto"/>
        <w:ind w:right="113" w:firstLine="709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A1DE1">
        <w:rPr>
          <w:rFonts w:ascii="Cambria Math" w:eastAsia="Cambria Math" w:hAnsi="Cambria Math" w:cs="Cambria Math"/>
          <w:sz w:val="28"/>
          <w:szCs w:val="28"/>
        </w:rPr>
        <w:t>𝑝</w:t>
      </w:r>
      <w:r w:rsidR="006D6D5D" w:rsidRPr="005A1DE1">
        <w:rPr>
          <w:rFonts w:ascii="Times New Roman" w:eastAsia="Cambria Math" w:hAnsi="Times New Roman" w:cs="Times New Roman"/>
          <w:position w:val="-5"/>
          <w:sz w:val="28"/>
          <w:szCs w:val="28"/>
          <w:vertAlign w:val="subscript"/>
        </w:rPr>
        <w:t>11</w:t>
      </w:r>
      <w:r w:rsidRPr="005A1DE1">
        <w:rPr>
          <w:rFonts w:ascii="Times New Roman" w:eastAsia="Cambria Math" w:hAnsi="Times New Roman" w:cs="Times New Roman"/>
          <w:spacing w:val="42"/>
          <w:position w:val="-5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=</w:t>
      </w:r>
      <w:r w:rsidRPr="005A1DE1">
        <w:rPr>
          <w:rFonts w:ascii="Times New Roman" w:eastAsia="Cambria Math" w:hAnsi="Times New Roman" w:cs="Times New Roman"/>
          <w:spacing w:val="13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+∞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)</w:t>
      </w:r>
      <w:r w:rsidRPr="005A1DE1">
        <w:rPr>
          <w:rFonts w:ascii="Times New Roman" w:eastAsia="Cambria Math" w:hAnsi="Times New Roman" w:cs="Times New Roman"/>
          <w:spacing w:val="-1"/>
          <w:position w:val="1"/>
          <w:sz w:val="28"/>
          <w:szCs w:val="28"/>
        </w:rPr>
        <w:t xml:space="preserve"> 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−</w:t>
      </w:r>
      <w:r w:rsidRPr="005A1DE1">
        <w:rPr>
          <w:rFonts w:ascii="Times New Roman" w:eastAsia="Cambria Math" w:hAnsi="Times New Roman" w:cs="Times New Roman"/>
          <w:spacing w:val="-2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pacing w:val="-4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spacing w:val="-4"/>
          <w:position w:val="1"/>
          <w:sz w:val="28"/>
          <w:szCs w:val="28"/>
        </w:rPr>
        <w:t>(</w:t>
      </w:r>
      <w:r w:rsidRPr="005A1DE1">
        <w:rPr>
          <w:rFonts w:ascii="Cambria Math" w:eastAsia="Cambria Math" w:hAnsi="Cambria Math" w:cs="Cambria Math"/>
          <w:spacing w:val="-4"/>
          <w:sz w:val="28"/>
          <w:szCs w:val="28"/>
        </w:rPr>
        <w:t>𝑎</w:t>
      </w:r>
      <w:r w:rsidRPr="005A1DE1">
        <w:rPr>
          <w:rFonts w:ascii="Times New Roman" w:eastAsia="Cambria Math" w:hAnsi="Times New Roman" w:cs="Times New Roman"/>
          <w:spacing w:val="-4"/>
          <w:position w:val="1"/>
          <w:sz w:val="28"/>
          <w:szCs w:val="28"/>
        </w:rPr>
        <w:t>),</w:t>
      </w:r>
    </w:p>
    <w:p w:rsidR="00D14E24" w:rsidRPr="005A1DE1" w:rsidRDefault="00D14E24" w:rsidP="00372B3B">
      <w:pPr>
        <w:spacing w:after="0" w:line="276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5A1DE1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Cambria Math" w:eastAsia="Cambria Math" w:hAnsi="Cambria Math" w:cs="Cambria Math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5A1DE1">
        <w:rPr>
          <w:rFonts w:ascii="Cambria Math" w:eastAsia="Cambria Math" w:hAnsi="Cambria Math" w:cs="Cambria Math"/>
          <w:sz w:val="28"/>
          <w:szCs w:val="28"/>
        </w:rPr>
        <w:t>𝑏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)</w:t>
      </w:r>
      <w:r w:rsidRPr="005A1DE1">
        <w:rPr>
          <w:rFonts w:ascii="Times New Roman" w:eastAsia="Cambria Math" w:hAnsi="Times New Roman" w:cs="Times New Roman"/>
          <w:sz w:val="28"/>
          <w:szCs w:val="28"/>
        </w:rPr>
        <w:t>,</w:t>
      </w:r>
      <w:r w:rsidRPr="005A1DE1">
        <w:rPr>
          <w:rFonts w:ascii="Times New Roman" w:eastAsia="Cambria Math" w:hAnsi="Times New Roman" w:cs="Times New Roman"/>
          <w:spacing w:val="-16"/>
          <w:sz w:val="28"/>
          <w:szCs w:val="28"/>
        </w:rPr>
        <w:t xml:space="preserve">  </w:t>
      </w:r>
      <w:r w:rsidRPr="005A1DE1">
        <w:rPr>
          <w:rFonts w:ascii="Cambria Math" w:eastAsia="Cambria Math" w:hAnsi="Cambria Math" w:cs="Cambria Math"/>
          <w:sz w:val="28"/>
          <w:szCs w:val="28"/>
        </w:rPr>
        <w:t>𝐹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Pr="005A1DE1">
        <w:rPr>
          <w:rFonts w:ascii="Cambria Math" w:eastAsia="Cambria Math" w:hAnsi="Cambria Math" w:cs="Cambria Math"/>
          <w:sz w:val="28"/>
          <w:szCs w:val="28"/>
        </w:rPr>
        <w:t>𝑎</w:t>
      </w:r>
      <w:r w:rsidRPr="005A1DE1">
        <w:rPr>
          <w:rFonts w:ascii="Times New Roman" w:eastAsia="Cambria Math" w:hAnsi="Times New Roman" w:cs="Times New Roman"/>
          <w:position w:val="1"/>
          <w:sz w:val="28"/>
          <w:szCs w:val="28"/>
        </w:rPr>
        <w:t>)</w:t>
      </w:r>
      <w:r w:rsidRPr="005A1DE1">
        <w:rPr>
          <w:rFonts w:ascii="Times New Roman" w:eastAsia="Cambria Math" w:hAnsi="Times New Roman" w:cs="Times New Roman"/>
          <w:spacing w:val="80"/>
          <w:position w:val="1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–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proofErr w:type="gramEnd"/>
      <w:r w:rsidRPr="005A1DE1">
        <w:rPr>
          <w:rFonts w:ascii="Times New Roman" w:hAnsi="Times New Roman" w:cs="Times New Roman"/>
          <w:sz w:val="28"/>
          <w:szCs w:val="28"/>
        </w:rPr>
        <w:t>значения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функции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распределения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на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правой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и</w:t>
      </w:r>
      <w:r w:rsidRPr="005A1DE1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5A1DE1">
        <w:rPr>
          <w:rFonts w:ascii="Times New Roman" w:hAnsi="Times New Roman" w:cs="Times New Roman"/>
          <w:sz w:val="28"/>
          <w:szCs w:val="28"/>
        </w:rPr>
        <w:t>левой границе интервала, соответственно;</w:t>
      </w:r>
    </w:p>
    <w:p w:rsidR="004C405D" w:rsidRPr="00336A43" w:rsidRDefault="00372B3B" w:rsidP="00E34342">
      <w:pPr>
        <w:spacing w:after="0" w:line="276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372B3B">
        <w:rPr>
          <w:rFonts w:ascii="Cambria Math" w:eastAsia="Cambria Math" w:hAnsi="Cambria Math" w:cs="Cambria Math"/>
          <w:sz w:val="28"/>
          <w:szCs w:val="28"/>
        </w:rPr>
        <w:t xml:space="preserve">        </w:t>
      </w:r>
      <w:r w:rsidR="00D14E24" w:rsidRPr="005A1DE1">
        <w:rPr>
          <w:rFonts w:ascii="Cambria Math" w:eastAsia="Cambria Math" w:hAnsi="Cambria Math" w:cs="Cambria Math"/>
          <w:sz w:val="28"/>
          <w:szCs w:val="28"/>
        </w:rPr>
        <w:t>𝑀</w:t>
      </w:r>
      <w:r w:rsidR="00D14E24" w:rsidRPr="005A1DE1">
        <w:rPr>
          <w:rFonts w:ascii="Times New Roman" w:eastAsia="Cambria Math" w:hAnsi="Times New Roman" w:cs="Times New Roman"/>
          <w:sz w:val="28"/>
          <w:szCs w:val="28"/>
        </w:rPr>
        <w:t xml:space="preserve"> ∙</w:t>
      </w:r>
      <w:r w:rsidR="00D14E24" w:rsidRPr="005A1DE1">
        <w:rPr>
          <w:rFonts w:ascii="Times New Roman" w:eastAsia="Cambria Math" w:hAnsi="Times New Roman" w:cs="Times New Roman"/>
          <w:spacing w:val="-3"/>
          <w:sz w:val="28"/>
          <w:szCs w:val="28"/>
        </w:rPr>
        <w:t xml:space="preserve"> </w:t>
      </w:r>
      <w:r w:rsidR="00D14E24" w:rsidRPr="005A1DE1">
        <w:rPr>
          <w:rFonts w:ascii="Cambria Math" w:eastAsia="Cambria Math" w:hAnsi="Cambria Math" w:cs="Cambria Math"/>
          <w:sz w:val="28"/>
          <w:szCs w:val="28"/>
        </w:rPr>
        <w:t>𝑝</w:t>
      </w:r>
      <w:r w:rsidR="00D14E24" w:rsidRPr="005A1DE1">
        <w:rPr>
          <w:rFonts w:ascii="Cambria Math" w:eastAsia="Cambria Math" w:hAnsi="Cambria Math" w:cs="Cambria Math"/>
          <w:position w:val="-5"/>
          <w:sz w:val="28"/>
          <w:szCs w:val="28"/>
          <w:vertAlign w:val="subscript"/>
        </w:rPr>
        <w:t>𝑖</w:t>
      </w:r>
      <w:r w:rsidR="00D14E24" w:rsidRPr="005A1DE1">
        <w:rPr>
          <w:rFonts w:ascii="Times New Roman" w:eastAsia="Cambria Math" w:hAnsi="Times New Roman" w:cs="Times New Roman"/>
          <w:spacing w:val="40"/>
          <w:position w:val="-5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–</w:t>
      </w:r>
      <w:r w:rsidR="00D14E24" w:rsidRPr="005A1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теоретические</w:t>
      </w:r>
      <w:r w:rsidR="00D14E24" w:rsidRPr="005A1D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частоты</w:t>
      </w:r>
      <w:r w:rsidR="00D14E24" w:rsidRPr="005A1D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попадания</w:t>
      </w:r>
      <w:r w:rsidR="00D14E24" w:rsidRPr="005A1D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в</w:t>
      </w:r>
      <w:r w:rsidR="00D14E24" w:rsidRPr="005A1DE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интервал</w:t>
      </w:r>
      <w:r w:rsidR="00D14E24" w:rsidRPr="005A1D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>при</w:t>
      </w:r>
      <w:r w:rsidR="00D14E24" w:rsidRPr="005A1DE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14E24" w:rsidRPr="005A1DE1">
        <w:rPr>
          <w:rFonts w:ascii="Times New Roman" w:hAnsi="Times New Roman" w:cs="Times New Roman"/>
          <w:sz w:val="28"/>
          <w:szCs w:val="28"/>
        </w:rPr>
        <w:t xml:space="preserve">гипотезе </w:t>
      </w:r>
      <w:r w:rsidR="00D14E24" w:rsidRPr="005A1DE1">
        <w:rPr>
          <w:rFonts w:ascii="Cambria Math" w:eastAsia="Cambria Math" w:hAnsi="Cambria Math" w:cs="Cambria Math"/>
          <w:sz w:val="28"/>
          <w:szCs w:val="28"/>
        </w:rPr>
        <w:t>𝐻</w:t>
      </w:r>
      <w:r w:rsidR="00D14E24" w:rsidRPr="005A1DE1">
        <w:rPr>
          <w:rFonts w:ascii="Times New Roman" w:eastAsia="Cambria Math" w:hAnsi="Times New Roman" w:cs="Times New Roman"/>
          <w:sz w:val="28"/>
          <w:szCs w:val="28"/>
          <w:vertAlign w:val="subscript"/>
        </w:rPr>
        <w:t>0</w:t>
      </w:r>
      <w:r w:rsidR="00D14E24" w:rsidRPr="005A1DE1">
        <w:rPr>
          <w:rFonts w:ascii="Times New Roman" w:hAnsi="Times New Roman" w:cs="Times New Roman"/>
          <w:sz w:val="28"/>
          <w:szCs w:val="28"/>
        </w:rPr>
        <w:t>.</w:t>
      </w:r>
    </w:p>
    <w:p w:rsidR="004C405D" w:rsidRDefault="004C405D" w:rsidP="004C405D">
      <w:pPr>
        <w:spacing w:after="0" w:line="276" w:lineRule="auto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 w:rsidRPr="004C4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Проверим гипотезу на уровне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α=0,95</m:t>
        </m:r>
      </m:oMath>
      <w:r w:rsidR="00303D02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 xml:space="preserve">. </w:t>
      </w:r>
      <w:r w:rsidR="00303D02" w:rsidRPr="00303D0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Вычислим статистику:</w:t>
      </w:r>
    </w:p>
    <w:p w:rsidR="002826C5" w:rsidRPr="004C405D" w:rsidRDefault="002826C5" w:rsidP="004C405D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</w:pPr>
    </w:p>
    <w:p w:rsidR="004C405D" w:rsidRPr="002826C5" w:rsidRDefault="00237909" w:rsidP="004C405D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color w:val="21212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D0D0D"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B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color w:val="0D0D0D"/>
                      <w:sz w:val="28"/>
                      <w:szCs w:val="28"/>
                      <w:lang w:bidi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D0D0D"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D0D0D"/>
                          <w:sz w:val="28"/>
                          <w:szCs w:val="28"/>
                          <w:lang w:bidi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Calibri" w:hAnsi="Cambria Math" w:cs="Times New Roman"/>
              <w:color w:val="0D0D0D"/>
              <w:sz w:val="28"/>
              <w:szCs w:val="28"/>
              <w:lang w:bidi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l=1</m:t>
              </m:r>
            </m:sub>
            <m:sup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n=11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e>
          </m:nary>
          <m:r>
            <w:rPr>
              <w:rFonts w:ascii="Cambria Math" w:eastAsia="Calibri" w:hAnsi="Cambria Math" w:cs="Times New Roman"/>
              <w:color w:val="0D0D0D"/>
              <w:sz w:val="28"/>
              <w:szCs w:val="28"/>
              <w:lang w:bidi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6.90969</m:t>
          </m:r>
        </m:oMath>
      </m:oMathPara>
    </w:p>
    <w:p w:rsidR="002826C5" w:rsidRPr="004C405D" w:rsidRDefault="002826C5" w:rsidP="004C405D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</w:pPr>
    </w:p>
    <w:p w:rsidR="004C405D" w:rsidRDefault="004C405D" w:rsidP="004C405D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</w:pP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Число интервалов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m = 11. </w:t>
      </w: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Тогда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val="en-US" w:bidi="en-US"/>
        </w:rPr>
        <w:t>m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 – 1</w:t>
      </w:r>
      <w:r w:rsidR="00E7378A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 </w:t>
      </w:r>
      <w:r w:rsidR="00E7378A"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– </w:t>
      </w:r>
      <w:r w:rsidR="00E7378A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2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 = </w:t>
      </w:r>
      <w:r w:rsidR="00E7378A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>8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>.</w:t>
      </w:r>
    </w:p>
    <w:p w:rsidR="002826C5" w:rsidRPr="004C405D" w:rsidRDefault="002826C5" w:rsidP="004C405D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</w:pPr>
    </w:p>
    <w:p w:rsidR="004C405D" w:rsidRPr="002826C5" w:rsidRDefault="00237909" w:rsidP="004C405D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1212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D0D0D"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0,95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8</m:t>
              </m:r>
            </m:e>
          </m:d>
          <m:r>
            <w:rPr>
              <w:rFonts w:ascii="Cambria Math" w:eastAsia="Calibri" w:hAnsi="Cambria Math" w:cs="Times New Roman"/>
              <w:color w:val="0D0D0D"/>
              <w:sz w:val="28"/>
              <w:szCs w:val="28"/>
              <w:lang w:bidi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15.50731</m:t>
          </m:r>
        </m:oMath>
      </m:oMathPara>
    </w:p>
    <w:p w:rsidR="002826C5" w:rsidRPr="004C405D" w:rsidRDefault="002826C5" w:rsidP="004C405D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</w:pPr>
    </w:p>
    <w:p w:rsidR="004C405D" w:rsidRPr="00826987" w:rsidRDefault="004C405D" w:rsidP="00826987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</w:pP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Получаем, что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D0D0D"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color w:val="0D0D0D"/>
                <w:sz w:val="28"/>
                <w:szCs w:val="28"/>
                <w:lang w:bidi="en-US"/>
              </w:rPr>
              <m:t>B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color w:val="0D0D0D"/>
                    <w:sz w:val="28"/>
                    <w:szCs w:val="28"/>
                    <w:lang w:bidi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D0D0D"/>
                        <w:sz w:val="28"/>
                        <w:szCs w:val="28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D0D0D"/>
                        <w:sz w:val="28"/>
                        <w:szCs w:val="28"/>
                        <w:lang w:bidi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="Calibri" w:hAnsi="Cambria Math" w:cs="Times New Roman"/>
            <w:color w:val="0D0D0D"/>
            <w:sz w:val="28"/>
            <w:szCs w:val="28"/>
            <w:lang w:bidi="en-US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D0D0D"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color w:val="0D0D0D"/>
                <w:sz w:val="28"/>
                <w:szCs w:val="28"/>
                <w:lang w:bidi="en-US"/>
              </w:rPr>
              <m:t>0,95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D0D0D"/>
                <w:sz w:val="28"/>
                <w:szCs w:val="28"/>
                <w:lang w:bidi="en-US"/>
              </w:rPr>
              <m:t>8</m:t>
            </m:r>
          </m:e>
        </m:d>
      </m:oMath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>, следовательно</w:t>
      </w:r>
      <w:r w:rsidR="002826C5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>,</w:t>
      </w: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lang w:bidi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lang w:bidi="en-US"/>
              </w:rPr>
              <m:t>0</m:t>
            </m:r>
          </m:sub>
        </m:sSub>
      </m:oMath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 принимается на уровне доверия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>0,95</w:t>
      </w: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4C405D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распределена по стандартному нормальному закону.</w:t>
      </w:r>
    </w:p>
    <w:p w:rsidR="004C405D" w:rsidRDefault="004C405D" w:rsidP="005A1DE1">
      <w:pPr>
        <w:spacing w:after="0" w:line="276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05D" w:rsidRPr="00EF0C10" w:rsidRDefault="004C405D" w:rsidP="0082698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</w:rPr>
      </w:pPr>
      <w:r w:rsidRPr="00EF0C10">
        <w:rPr>
          <w:rFonts w:ascii="Times New Roman" w:eastAsiaTheme="minorEastAsia" w:hAnsi="Times New Roman" w:cs="Times New Roman"/>
          <w:sz w:val="28"/>
          <w:szCs w:val="28"/>
        </w:rPr>
        <w:t>Экспериментально провер</w:t>
      </w:r>
      <w:r w:rsidR="00EF0C10" w:rsidRPr="00EF0C10">
        <w:rPr>
          <w:rFonts w:ascii="Times New Roman" w:eastAsiaTheme="minorEastAsia" w:hAnsi="Times New Roman" w:cs="Times New Roman"/>
          <w:sz w:val="28"/>
          <w:szCs w:val="28"/>
        </w:rPr>
        <w:t>им</w:t>
      </w:r>
      <w:r w:rsidRPr="00EF0C10">
        <w:rPr>
          <w:rFonts w:ascii="Times New Roman" w:eastAsiaTheme="minorEastAsia" w:hAnsi="Times New Roman" w:cs="Times New Roman"/>
          <w:sz w:val="28"/>
          <w:szCs w:val="28"/>
        </w:rPr>
        <w:t xml:space="preserve">, зависит ли закон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="00EF0C10" w:rsidRPr="00EF0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F0C10">
        <w:rPr>
          <w:rFonts w:ascii="Times New Roman" w:eastAsiaTheme="minorEastAsia" w:hAnsi="Times New Roman" w:cs="Times New Roman"/>
          <w:sz w:val="28"/>
          <w:szCs w:val="28"/>
        </w:rPr>
        <w:t xml:space="preserve">от закона распределения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EF0C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05D" w:rsidRDefault="004C405D" w:rsidP="005A1DE1">
      <w:pPr>
        <w:spacing w:after="0" w:line="276" w:lineRule="auto"/>
        <w:ind w:right="113" w:firstLine="709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D1212F" w:rsidRPr="00D1212F" w:rsidRDefault="00826987" w:rsidP="00D121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6987">
        <w:rPr>
          <w:rFonts w:ascii="Times New Roman" w:eastAsiaTheme="minorEastAsia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e>
        </m:d>
      </m:oMath>
      <w:r w:rsidR="00D121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7B25" w:rsidRPr="00D1212F" w:rsidRDefault="00127B25" w:rsidP="00D121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 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:rsidR="00D1212F" w:rsidRPr="00D1212F" w:rsidRDefault="00D1212F" w:rsidP="00D121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26987" w:rsidRDefault="00826987" w:rsidP="0082698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26987">
        <w:rPr>
          <w:rFonts w:ascii="Times New Roman" w:eastAsiaTheme="minorEastAsia" w:hAnsi="Times New Roman" w:cs="Times New Roman"/>
          <w:sz w:val="28"/>
          <w:szCs w:val="28"/>
        </w:rPr>
        <w:t>Тогда получим следующие траектории:</w:t>
      </w:r>
    </w:p>
    <w:p w:rsidR="00D1212F" w:rsidRPr="00D1212F" w:rsidRDefault="00D1212F" w:rsidP="00E34342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33646" cy="34949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" b="1552"/>
                    <a:stretch/>
                  </pic:blipFill>
                  <pic:spPr bwMode="auto">
                    <a:xfrm>
                      <a:off x="0" y="0"/>
                      <a:ext cx="5449618" cy="35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987" w:rsidRDefault="00826987" w:rsidP="0082698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6987"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гистограмму распределения для новой случайной </w:t>
      </w:r>
      <w:r w:rsidRPr="00826987">
        <w:rPr>
          <w:rFonts w:ascii="Times New Roman" w:hAnsi="Times New Roman" w:cs="Times New Roman"/>
          <w:sz w:val="28"/>
          <w:szCs w:val="28"/>
        </w:rPr>
        <w:br/>
        <w:t xml:space="preserve">величины </w:t>
      </w:r>
      <m:oMath>
        <m:r>
          <w:rPr>
            <w:rFonts w:ascii="Cambria Math" w:hAnsi="Cambria Math" w:cs="Times New Roman"/>
            <w:sz w:val="28"/>
            <w:szCs w:val="28"/>
          </w:rPr>
          <m:t>ζ=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3719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37193">
        <w:rPr>
          <w:rFonts w:ascii="Times New Roman" w:eastAsia="Times New Roman" w:hAnsi="Times New Roman" w:cs="Times New Roman"/>
          <w:sz w:val="28"/>
          <w:szCs w:val="28"/>
        </w:rPr>
        <w:t>=1600</w:t>
      </w:r>
      <w:r w:rsidRPr="0082698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26987" w:rsidRDefault="00336A43" w:rsidP="00826987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95623" cy="3124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2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4" w:rsidRPr="00826987" w:rsidRDefault="00826987" w:rsidP="008269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87">
        <w:rPr>
          <w:rFonts w:ascii="Times New Roman" w:eastAsia="Times New Roman" w:hAnsi="Times New Roman" w:cs="Times New Roman"/>
          <w:sz w:val="28"/>
          <w:szCs w:val="28"/>
        </w:rPr>
        <w:t>Оценим параметры методом моментов:</w:t>
      </w:r>
    </w:p>
    <w:p w:rsidR="00826987" w:rsidRPr="00B0263B" w:rsidRDefault="00237909" w:rsidP="00B525E4">
      <w:pPr>
        <w:spacing w:line="276" w:lineRule="auto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ϛ</m:t>
              </m:r>
            </m:e>
          </m:acc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ϛ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-0.019545</m:t>
          </m:r>
        </m:oMath>
      </m:oMathPara>
    </w:p>
    <w:p w:rsidR="00B525E4" w:rsidRPr="00B525E4" w:rsidRDefault="00237909" w:rsidP="00B525E4">
      <w:pPr>
        <w:spacing w:line="276" w:lineRule="auto"/>
        <w:rPr>
          <w:rFonts w:ascii="Times New Roman" w:eastAsiaTheme="minorEastAsia" w:hAnsi="Times New Roman" w:cs="Times New Roman"/>
          <w:color w:val="212121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ϛ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ϛ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0.993905</m:t>
          </m:r>
        </m:oMath>
      </m:oMathPara>
    </w:p>
    <w:p w:rsidR="00B525E4" w:rsidRPr="00B525E4" w:rsidRDefault="00B525E4" w:rsidP="00B525E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Проверим по критерию Пирсона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B52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выборка из </w:t>
      </w:r>
      <w:r w:rsidR="00127B2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стандартного</w:t>
      </w:r>
      <w:r w:rsidR="00127B25" w:rsidRPr="00B52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25E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нормального распределения</w:t>
      </w:r>
      <w:r w:rsidR="003215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6987" w:rsidRDefault="00826987" w:rsidP="00826987">
      <w:pPr>
        <w:spacing w:after="0" w:line="276" w:lineRule="auto"/>
        <w:ind w:right="113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8"/>
        <w:tblW w:w="9639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B525E4" w:rsidRPr="005A1DE1" w:rsidTr="001B6414">
        <w:tc>
          <w:tcPr>
            <w:tcW w:w="2835" w:type="dxa"/>
            <w:vAlign w:val="center"/>
          </w:tcPr>
          <w:p w:rsidR="00B525E4" w:rsidRPr="005A1DE1" w:rsidRDefault="00B525E4" w:rsidP="00CA645E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w:r w:rsidRPr="005A1DE1"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  <w:t>Интервал</w:t>
            </w:r>
          </w:p>
        </w:tc>
        <w:tc>
          <w:tcPr>
            <w:tcW w:w="2268" w:type="dxa"/>
            <w:vAlign w:val="center"/>
          </w:tcPr>
          <w:p w:rsidR="00B525E4" w:rsidRPr="005A1DE1" w:rsidRDefault="00B525E4" w:rsidP="00CA645E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w:r w:rsidRPr="005A1DE1">
              <w:rPr>
                <w:rFonts w:ascii="Cambria Math" w:hAnsi="Cambria Math" w:cs="Cambria Math"/>
                <w:color w:val="0D0D0D"/>
                <w:spacing w:val="-5"/>
                <w:w w:val="105"/>
                <w:sz w:val="28"/>
                <w:szCs w:val="28"/>
              </w:rPr>
              <w:t>𝜈</w:t>
            </w:r>
            <w:r w:rsidRPr="005A1DE1">
              <w:rPr>
                <w:rFonts w:ascii="Cambria Math" w:hAnsi="Cambria Math" w:cs="Cambria Math"/>
                <w:spacing w:val="-5"/>
                <w:w w:val="105"/>
                <w:position w:val="-5"/>
                <w:sz w:val="28"/>
                <w:szCs w:val="28"/>
              </w:rPr>
              <w:t>𝑖</w:t>
            </w:r>
          </w:p>
        </w:tc>
        <w:tc>
          <w:tcPr>
            <w:tcW w:w="2268" w:type="dxa"/>
          </w:tcPr>
          <w:p w:rsidR="00B525E4" w:rsidRPr="005A1DE1" w:rsidRDefault="00B525E4" w:rsidP="00CA645E">
            <w:pPr>
              <w:spacing w:after="0" w:line="276" w:lineRule="auto"/>
              <w:ind w:right="113" w:firstLine="709"/>
              <w:jc w:val="both"/>
              <w:rPr>
                <w:sz w:val="28"/>
                <w:szCs w:val="28"/>
              </w:rPr>
            </w:pPr>
            <w:r w:rsidRPr="005A1DE1">
              <w:rPr>
                <w:rFonts w:ascii="Cambria Math" w:hAnsi="Cambria Math" w:cs="Cambria Math"/>
                <w:spacing w:val="-5"/>
                <w:w w:val="105"/>
                <w:sz w:val="28"/>
                <w:szCs w:val="28"/>
              </w:rPr>
              <w:t>𝑝</w:t>
            </w:r>
            <w:r w:rsidRPr="005A1DE1">
              <w:rPr>
                <w:rFonts w:ascii="Cambria Math" w:hAnsi="Cambria Math" w:cs="Cambria Math"/>
                <w:spacing w:val="-5"/>
                <w:w w:val="105"/>
                <w:position w:val="-5"/>
                <w:sz w:val="28"/>
                <w:szCs w:val="28"/>
              </w:rPr>
              <w:t>𝑖</w:t>
            </w:r>
          </w:p>
        </w:tc>
        <w:tc>
          <w:tcPr>
            <w:tcW w:w="2268" w:type="dxa"/>
          </w:tcPr>
          <w:p w:rsidR="00B525E4" w:rsidRPr="005A1DE1" w:rsidRDefault="00B525E4" w:rsidP="00CA645E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w:r w:rsidRPr="005A1DE1">
              <w:rPr>
                <w:rFonts w:ascii="Cambria Math" w:hAnsi="Cambria Math" w:cs="Cambria Math"/>
                <w:sz w:val="28"/>
                <w:szCs w:val="28"/>
              </w:rPr>
              <w:t>𝑀</w:t>
            </w:r>
            <w:r w:rsidRPr="005A1DE1">
              <w:rPr>
                <w:spacing w:val="5"/>
                <w:sz w:val="28"/>
                <w:szCs w:val="28"/>
              </w:rPr>
              <w:t xml:space="preserve"> </w:t>
            </w:r>
            <w:r w:rsidRPr="005A1DE1">
              <w:rPr>
                <w:sz w:val="28"/>
                <w:szCs w:val="28"/>
              </w:rPr>
              <w:t>∙</w:t>
            </w:r>
            <w:r w:rsidRPr="005A1DE1">
              <w:rPr>
                <w:spacing w:val="-2"/>
                <w:sz w:val="28"/>
                <w:szCs w:val="28"/>
              </w:rPr>
              <w:t xml:space="preserve"> </w:t>
            </w:r>
            <w:r w:rsidRPr="005A1DE1">
              <w:rPr>
                <w:rFonts w:ascii="Cambria Math" w:hAnsi="Cambria Math" w:cs="Cambria Math"/>
                <w:spacing w:val="-5"/>
                <w:sz w:val="28"/>
                <w:szCs w:val="28"/>
              </w:rPr>
              <w:t>𝑝</w:t>
            </w:r>
            <w:r w:rsidRPr="005A1DE1">
              <w:rPr>
                <w:rFonts w:ascii="Cambria Math" w:hAnsi="Cambria Math" w:cs="Cambria Math"/>
                <w:spacing w:val="-5"/>
                <w:position w:val="-5"/>
                <w:sz w:val="28"/>
                <w:szCs w:val="28"/>
              </w:rPr>
              <w:t>𝑖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B525E4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-3.3202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-2.6905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0.003691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4.4289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-2.6905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-2.0607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0.016616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19.9398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-2.0607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-1.4309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0.058115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69.7379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-1.4309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-0.8012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0.138073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165.6873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-0.8012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-0.1715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tabs>
                <w:tab w:val="left" w:pos="469"/>
              </w:tabs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0.222938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267.5259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-0.1715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0.4583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286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tabs>
                <w:tab w:val="left" w:pos="498"/>
              </w:tabs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0.244695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293.6334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Theme="minorEastAsia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0.4583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1.0881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0.182578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219.0934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1.0881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1.7178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tabs>
                <w:tab w:val="left" w:pos="434"/>
              </w:tabs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0.092596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111.1146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1.7178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2.3475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0.031908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38.2898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2.3475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2.9773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tabs>
                <w:tab w:val="left" w:pos="480"/>
              </w:tabs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0.007467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8.9608</w:t>
            </w:r>
          </w:p>
        </w:tc>
      </w:tr>
      <w:tr w:rsidR="00B525E4" w:rsidRPr="005A1DE1" w:rsidTr="001B6414">
        <w:trPr>
          <w:trHeight w:val="340"/>
        </w:trPr>
        <w:tc>
          <w:tcPr>
            <w:tcW w:w="2835" w:type="dxa"/>
            <w:vAlign w:val="center"/>
          </w:tcPr>
          <w:p w:rsidR="00B525E4" w:rsidRPr="0032153F" w:rsidRDefault="00237909" w:rsidP="0032153F">
            <w:pPr>
              <w:spacing w:after="0" w:line="276" w:lineRule="auto"/>
              <w:ind w:right="113" w:firstLine="709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2.9773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z w:val="28"/>
                        <w:szCs w:val="28"/>
                        <w:shd w:val="clear" w:color="auto" w:fill="FFFFFF"/>
                      </w:rPr>
                      <m:t>3.6071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B525E4" w:rsidRPr="004C405D" w:rsidRDefault="0032153F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B525E4" w:rsidRPr="00ED6FF7" w:rsidRDefault="00ED6FF7" w:rsidP="00ED6FF7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ED6FF7">
              <w:rPr>
                <w:color w:val="212121"/>
                <w:sz w:val="28"/>
                <w:szCs w:val="28"/>
                <w:shd w:val="clear" w:color="auto" w:fill="FFFFFF"/>
              </w:rPr>
              <w:t>0.001324</w:t>
            </w:r>
          </w:p>
        </w:tc>
        <w:tc>
          <w:tcPr>
            <w:tcW w:w="2268" w:type="dxa"/>
            <w:vAlign w:val="bottom"/>
          </w:tcPr>
          <w:p w:rsidR="00B525E4" w:rsidRPr="00543FDE" w:rsidRDefault="00543FDE" w:rsidP="00CA645E">
            <w:pPr>
              <w:spacing w:after="0" w:line="276" w:lineRule="auto"/>
              <w:ind w:right="113"/>
              <w:jc w:val="center"/>
              <w:rPr>
                <w:sz w:val="28"/>
                <w:szCs w:val="28"/>
              </w:rPr>
            </w:pPr>
            <w:r w:rsidRPr="00543FDE">
              <w:rPr>
                <w:color w:val="212121"/>
                <w:sz w:val="28"/>
                <w:szCs w:val="28"/>
                <w:shd w:val="clear" w:color="auto" w:fill="FFFFFF"/>
              </w:rPr>
              <w:t>1.5883</w:t>
            </w:r>
          </w:p>
        </w:tc>
      </w:tr>
    </w:tbl>
    <w:p w:rsidR="001B6414" w:rsidRDefault="001B6414" w:rsidP="001B6414">
      <w:pPr>
        <w:spacing w:after="0" w:line="276" w:lineRule="auto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 w:rsidRPr="004C4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Проверим гипотезу на уровне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α=0,95</m:t>
        </m:r>
      </m:oMath>
      <w:r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 xml:space="preserve">. </w:t>
      </w:r>
      <w:r w:rsidRPr="00303D0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Вычислим статистику:</w:t>
      </w:r>
    </w:p>
    <w:p w:rsidR="001B6414" w:rsidRPr="004C405D" w:rsidRDefault="001B6414" w:rsidP="001B6414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</w:pPr>
    </w:p>
    <w:p w:rsidR="001B6414" w:rsidRPr="002826C5" w:rsidRDefault="00237909" w:rsidP="001B641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color w:val="21212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D0D0D"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B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color w:val="0D0D0D"/>
                      <w:sz w:val="28"/>
                      <w:szCs w:val="28"/>
                      <w:lang w:bidi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D0D0D"/>
                          <w:sz w:val="28"/>
                          <w:szCs w:val="28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D0D0D"/>
                          <w:sz w:val="28"/>
                          <w:szCs w:val="28"/>
                          <w:lang w:bidi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Calibri" w:hAnsi="Cambria Math" w:cs="Times New Roman"/>
              <w:color w:val="0D0D0D"/>
              <w:sz w:val="28"/>
              <w:szCs w:val="28"/>
              <w:lang w:bidi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l=1</m:t>
              </m:r>
            </m:sub>
            <m:sup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n=11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e>
          </m:nary>
          <m:r>
            <w:rPr>
              <w:rFonts w:ascii="Cambria Math" w:eastAsia="Calibri" w:hAnsi="Cambria Math" w:cs="Times New Roman"/>
              <w:color w:val="0D0D0D"/>
              <w:sz w:val="28"/>
              <w:szCs w:val="28"/>
              <w:lang w:bidi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12121"/>
              <w:sz w:val="28"/>
              <w:szCs w:val="28"/>
              <w:shd w:val="clear" w:color="auto" w:fill="FFFFFF"/>
            </w:rPr>
            <m:t>3.78462</m:t>
          </m:r>
        </m:oMath>
      </m:oMathPara>
    </w:p>
    <w:p w:rsidR="001B6414" w:rsidRPr="004C405D" w:rsidRDefault="001B6414" w:rsidP="001B6414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</w:pPr>
    </w:p>
    <w:p w:rsidR="001B6414" w:rsidRDefault="001B6414" w:rsidP="001B6414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</w:pP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Число интервалов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m = 11. </w:t>
      </w: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Тогда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val="en-US" w:bidi="en-US"/>
        </w:rPr>
        <w:t>m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 – 1</w:t>
      </w:r>
      <w:r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– </w:t>
      </w:r>
      <w:r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2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 xml:space="preserve"> = </w:t>
      </w:r>
      <w:r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>8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>.</w:t>
      </w:r>
    </w:p>
    <w:p w:rsidR="001B6414" w:rsidRPr="004C405D" w:rsidRDefault="001B6414" w:rsidP="001B6414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</w:pPr>
    </w:p>
    <w:p w:rsidR="001B6414" w:rsidRPr="002826C5" w:rsidRDefault="00237909" w:rsidP="001B6414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21212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D0D0D"/>
                      <w:sz w:val="28"/>
                      <w:szCs w:val="28"/>
                      <w:lang w:bidi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D0D0D"/>
                      <w:sz w:val="28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0,95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color w:val="0D0D0D"/>
                  <w:sz w:val="28"/>
                  <w:szCs w:val="28"/>
                  <w:lang w:bidi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D0D0D"/>
                  <w:sz w:val="28"/>
                  <w:szCs w:val="28"/>
                  <w:lang w:bidi="en-US"/>
                </w:rPr>
                <m:t>8</m:t>
              </m:r>
            </m:e>
          </m:d>
          <m:r>
            <w:rPr>
              <w:rFonts w:ascii="Cambria Math" w:eastAsia="Calibri" w:hAnsi="Cambria Math" w:cs="Times New Roman"/>
              <w:color w:val="0D0D0D"/>
              <w:sz w:val="28"/>
              <w:szCs w:val="28"/>
              <w:lang w:bidi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15.50731</m:t>
          </m:r>
        </m:oMath>
      </m:oMathPara>
    </w:p>
    <w:p w:rsidR="001B6414" w:rsidRPr="004C405D" w:rsidRDefault="001B6414" w:rsidP="001B6414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</w:pPr>
    </w:p>
    <w:p w:rsidR="001B6414" w:rsidRDefault="001B6414" w:rsidP="001B6414">
      <w:pPr>
        <w:spacing w:after="0" w:line="276" w:lineRule="auto"/>
        <w:ind w:firstLine="709"/>
        <w:rPr>
          <w:rFonts w:eastAsiaTheme="minorEastAsia"/>
          <w:color w:val="0D0D0D"/>
          <w:sz w:val="28"/>
          <w:szCs w:val="28"/>
          <w:lang w:bidi="en-US"/>
        </w:rPr>
      </w:pP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Получаем, что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D0D0D"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color w:val="0D0D0D"/>
                <w:sz w:val="28"/>
                <w:szCs w:val="28"/>
                <w:lang w:bidi="en-US"/>
              </w:rPr>
              <m:t>B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color w:val="0D0D0D"/>
                    <w:sz w:val="28"/>
                    <w:szCs w:val="28"/>
                    <w:lang w:bidi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D0D0D"/>
                        <w:sz w:val="28"/>
                        <w:szCs w:val="28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D0D0D"/>
                        <w:sz w:val="28"/>
                        <w:szCs w:val="28"/>
                        <w:lang w:bidi="en-US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="Calibri" w:hAnsi="Cambria Math" w:cs="Times New Roman"/>
            <w:color w:val="0D0D0D"/>
            <w:sz w:val="28"/>
            <w:szCs w:val="28"/>
            <w:lang w:bidi="en-US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D0D0D"/>
                    <w:sz w:val="28"/>
                    <w:szCs w:val="28"/>
                    <w:lang w:bidi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eastAsia="Calibri" w:hAnsi="Cambria Math" w:cs="Times New Roman"/>
                    <w:color w:val="0D0D0D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color w:val="0D0D0D"/>
                <w:sz w:val="28"/>
                <w:szCs w:val="28"/>
                <w:lang w:bidi="en-US"/>
              </w:rPr>
              <m:t>0,95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D0D0D"/>
                <w:sz w:val="28"/>
                <w:szCs w:val="28"/>
                <w:lang w:bidi="en-US"/>
              </w:rPr>
              <m:t>10</m:t>
            </m:r>
          </m:e>
        </m:d>
      </m:oMath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>, следовательно</w:t>
      </w:r>
      <w:r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>,</w:t>
      </w: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lang w:bidi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8"/>
                <w:szCs w:val="28"/>
                <w:lang w:bidi="en-US"/>
              </w:rPr>
              <m:t>0</m:t>
            </m:r>
          </m:sub>
        </m:sSub>
      </m:oMath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 принимается на уровне доверия </w:t>
      </w:r>
      <w:r w:rsidRPr="004C405D">
        <w:rPr>
          <w:rFonts w:ascii="Times New Roman" w:eastAsiaTheme="minorEastAsia" w:hAnsi="Times New Roman" w:cs="Times New Roman"/>
          <w:i/>
          <w:color w:val="0D0D0D"/>
          <w:sz w:val="28"/>
          <w:szCs w:val="28"/>
          <w:lang w:bidi="en-US"/>
        </w:rPr>
        <w:t>0,95</w:t>
      </w:r>
      <w:r w:rsidRPr="004C405D">
        <w:rPr>
          <w:rFonts w:ascii="Times New Roman" w:eastAsiaTheme="minorEastAsia" w:hAnsi="Times New Roman" w:cs="Times New Roman"/>
          <w:color w:val="0D0D0D"/>
          <w:sz w:val="28"/>
          <w:szCs w:val="28"/>
          <w:lang w:bidi="en-US"/>
        </w:rPr>
        <w:t xml:space="preserve">: </w:t>
      </w:r>
      <w:r w:rsidRPr="001B6414">
        <w:rPr>
          <w:rFonts w:ascii="Times New Roman" w:eastAsiaTheme="minorEastAsia" w:hAnsi="Times New Roman" w:cs="Times New Roman"/>
          <w:sz w:val="28"/>
          <w:szCs w:val="28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e>
        </m:d>
      </m:oMath>
      <w:r w:rsidRPr="001B641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A11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1B6414">
        <w:rPr>
          <w:rFonts w:ascii="Times New Roman" w:eastAsiaTheme="minorEastAsia" w:hAnsi="Times New Roman" w:cs="Times New Roman"/>
          <w:sz w:val="28"/>
          <w:szCs w:val="28"/>
        </w:rPr>
        <w:t xml:space="preserve"> также распределена по </w:t>
      </w:r>
      <w:r w:rsidR="00481C19">
        <w:rPr>
          <w:rFonts w:ascii="Times New Roman" w:eastAsiaTheme="minorEastAsia" w:hAnsi="Times New Roman" w:cs="Times New Roman"/>
          <w:sz w:val="28"/>
          <w:szCs w:val="28"/>
        </w:rPr>
        <w:t xml:space="preserve">стандартному </w:t>
      </w:r>
      <w:r w:rsidRPr="001B6414">
        <w:rPr>
          <w:rFonts w:ascii="Times New Roman" w:eastAsiaTheme="minorEastAsia" w:hAnsi="Times New Roman" w:cs="Times New Roman"/>
          <w:sz w:val="28"/>
          <w:szCs w:val="28"/>
        </w:rPr>
        <w:t>нормальному закону.</w:t>
      </w:r>
      <w:r w:rsidR="008A11C8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закон </w:t>
      </w:r>
      <w:r w:rsidRPr="001B6414">
        <w:rPr>
          <w:rFonts w:ascii="Times New Roman" w:eastAsiaTheme="minorEastAsia" w:hAnsi="Times New Roman" w:cs="Times New Roman"/>
          <w:sz w:val="28"/>
          <w:szCs w:val="28"/>
        </w:rPr>
        <w:t xml:space="preserve">распределения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1B6414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r w:rsidR="008A11C8">
        <w:rPr>
          <w:rFonts w:ascii="Times New Roman" w:eastAsiaTheme="minorEastAsia" w:hAnsi="Times New Roman" w:cs="Times New Roman"/>
          <w:sz w:val="28"/>
          <w:szCs w:val="28"/>
        </w:rPr>
        <w:t>зависит от закона распределения</w:t>
      </w:r>
      <w:r w:rsidRPr="001B64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1B64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B5290" w:rsidRDefault="006B5290" w:rsidP="001B64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5290" w:rsidRPr="006B5290" w:rsidRDefault="006B5290" w:rsidP="006B5290">
      <w:pPr>
        <w:spacing w:line="276" w:lineRule="auto"/>
        <w:ind w:firstLine="709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</w:pPr>
      <w:r w:rsidRPr="006B529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Выводы:</w:t>
      </w:r>
    </w:p>
    <w:p w:rsidR="006B5290" w:rsidRPr="006B5290" w:rsidRDefault="006B5290" w:rsidP="006B52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6B529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В ходе выполнения домашней работы был построен </w:t>
      </w:r>
      <w:r w:rsidRPr="006B5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мартингал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6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5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относительно потока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=σ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29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. Была вычислена его квадратичная характеристика. Также было показано, что случайная величина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rad>
          </m:den>
        </m:f>
      </m:oMath>
      <w:r w:rsidRPr="006B5290">
        <w:rPr>
          <w:rFonts w:ascii="Times New Roman" w:eastAsia="Times New Roman" w:hAnsi="Times New Roman" w:cs="Times New Roman"/>
          <w:sz w:val="28"/>
          <w:szCs w:val="28"/>
        </w:rPr>
        <w:t xml:space="preserve"> имеет стандартное нормальное распределение, не зависящее от закона распределения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6B52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5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учётом того, что для рассматриваемых </w:t>
      </w:r>
      <w:r w:rsidRPr="006B529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законов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=0,D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</m:oMath>
      <w:r w:rsidRPr="006B529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B529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B525E4" w:rsidRPr="005A1DE1" w:rsidRDefault="00B525E4" w:rsidP="00826987">
      <w:pPr>
        <w:spacing w:after="0" w:line="276" w:lineRule="auto"/>
        <w:ind w:right="113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sectPr w:rsidR="00B525E4" w:rsidRPr="005A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09" w:rsidRDefault="00237909" w:rsidP="007E5A1E">
      <w:pPr>
        <w:spacing w:after="0" w:line="240" w:lineRule="auto"/>
      </w:pPr>
      <w:r>
        <w:separator/>
      </w:r>
    </w:p>
  </w:endnote>
  <w:endnote w:type="continuationSeparator" w:id="0">
    <w:p w:rsidR="00237909" w:rsidRDefault="00237909" w:rsidP="007E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09" w:rsidRDefault="00237909" w:rsidP="007E5A1E">
      <w:pPr>
        <w:spacing w:after="0" w:line="240" w:lineRule="auto"/>
      </w:pPr>
      <w:r>
        <w:separator/>
      </w:r>
    </w:p>
  </w:footnote>
  <w:footnote w:type="continuationSeparator" w:id="0">
    <w:p w:rsidR="00237909" w:rsidRDefault="00237909" w:rsidP="007E5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4E1"/>
    <w:multiLevelType w:val="hybridMultilevel"/>
    <w:tmpl w:val="5EC8A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D5F30"/>
    <w:multiLevelType w:val="hybridMultilevel"/>
    <w:tmpl w:val="5FFA52E2"/>
    <w:lvl w:ilvl="0" w:tplc="75385200">
      <w:numFmt w:val="bullet"/>
      <w:lvlText w:val=""/>
      <w:lvlJc w:val="left"/>
      <w:pPr>
        <w:ind w:left="744" w:hanging="384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85D49"/>
    <w:multiLevelType w:val="hybridMultilevel"/>
    <w:tmpl w:val="E07C9B5C"/>
    <w:lvl w:ilvl="0" w:tplc="AFAA7F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158EA"/>
    <w:multiLevelType w:val="hybridMultilevel"/>
    <w:tmpl w:val="7BA6FC68"/>
    <w:lvl w:ilvl="0" w:tplc="DB2E32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95"/>
    <w:rsid w:val="00013DA5"/>
    <w:rsid w:val="000E2EA1"/>
    <w:rsid w:val="00127B25"/>
    <w:rsid w:val="00142293"/>
    <w:rsid w:val="001B6414"/>
    <w:rsid w:val="001D2627"/>
    <w:rsid w:val="001F1142"/>
    <w:rsid w:val="00237909"/>
    <w:rsid w:val="002826C5"/>
    <w:rsid w:val="00303D02"/>
    <w:rsid w:val="0032153F"/>
    <w:rsid w:val="00336A43"/>
    <w:rsid w:val="003402B8"/>
    <w:rsid w:val="00372B3B"/>
    <w:rsid w:val="003841C6"/>
    <w:rsid w:val="003F781B"/>
    <w:rsid w:val="004114CD"/>
    <w:rsid w:val="00431B7D"/>
    <w:rsid w:val="004405BD"/>
    <w:rsid w:val="00481C19"/>
    <w:rsid w:val="0048724D"/>
    <w:rsid w:val="004C405D"/>
    <w:rsid w:val="004C7C40"/>
    <w:rsid w:val="00543FDE"/>
    <w:rsid w:val="00550AB0"/>
    <w:rsid w:val="005A1DE1"/>
    <w:rsid w:val="005B5A78"/>
    <w:rsid w:val="005C3495"/>
    <w:rsid w:val="00640903"/>
    <w:rsid w:val="00680E35"/>
    <w:rsid w:val="006B5290"/>
    <w:rsid w:val="006D6D5D"/>
    <w:rsid w:val="00705BCD"/>
    <w:rsid w:val="00720D21"/>
    <w:rsid w:val="0074043C"/>
    <w:rsid w:val="00765AE5"/>
    <w:rsid w:val="007A48AD"/>
    <w:rsid w:val="007E5A1E"/>
    <w:rsid w:val="00805471"/>
    <w:rsid w:val="00826987"/>
    <w:rsid w:val="00836E89"/>
    <w:rsid w:val="00891FB4"/>
    <w:rsid w:val="008A11C8"/>
    <w:rsid w:val="008B34F3"/>
    <w:rsid w:val="008C4DE4"/>
    <w:rsid w:val="008E64A3"/>
    <w:rsid w:val="009419AF"/>
    <w:rsid w:val="00AB00F0"/>
    <w:rsid w:val="00AD4219"/>
    <w:rsid w:val="00B0263B"/>
    <w:rsid w:val="00B118E3"/>
    <w:rsid w:val="00B37193"/>
    <w:rsid w:val="00B42F07"/>
    <w:rsid w:val="00B525E4"/>
    <w:rsid w:val="00B615B8"/>
    <w:rsid w:val="00B946DB"/>
    <w:rsid w:val="00CF290B"/>
    <w:rsid w:val="00D1212F"/>
    <w:rsid w:val="00D14E24"/>
    <w:rsid w:val="00DC58AF"/>
    <w:rsid w:val="00E34342"/>
    <w:rsid w:val="00E4289C"/>
    <w:rsid w:val="00E7378A"/>
    <w:rsid w:val="00E74603"/>
    <w:rsid w:val="00E76198"/>
    <w:rsid w:val="00ED192D"/>
    <w:rsid w:val="00ED6FF7"/>
    <w:rsid w:val="00EF0C10"/>
    <w:rsid w:val="00F5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DB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6DB"/>
    <w:rPr>
      <w:rFonts w:ascii="Tahoma" w:hAnsi="Tahoma" w:cs="Tahoma"/>
      <w:sz w:val="16"/>
      <w:szCs w:val="16"/>
      <w:lang w:val="ru-RU"/>
    </w:rPr>
  </w:style>
  <w:style w:type="paragraph" w:styleId="a6">
    <w:name w:val="Body Text"/>
    <w:basedOn w:val="a"/>
    <w:link w:val="a7"/>
    <w:uiPriority w:val="1"/>
    <w:qFormat/>
    <w:rsid w:val="00D14E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14E24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D14E2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14E24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</w:rPr>
  </w:style>
  <w:style w:type="table" w:styleId="a8">
    <w:name w:val="Table Grid"/>
    <w:basedOn w:val="a1"/>
    <w:uiPriority w:val="59"/>
    <w:rsid w:val="009419AF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E5A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A1E"/>
    <w:rPr>
      <w:lang w:val="ru-RU"/>
    </w:rPr>
  </w:style>
  <w:style w:type="paragraph" w:styleId="ab">
    <w:name w:val="footer"/>
    <w:basedOn w:val="a"/>
    <w:link w:val="ac"/>
    <w:uiPriority w:val="99"/>
    <w:unhideWhenUsed/>
    <w:rsid w:val="007E5A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A1E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DB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6DB"/>
    <w:rPr>
      <w:rFonts w:ascii="Tahoma" w:hAnsi="Tahoma" w:cs="Tahoma"/>
      <w:sz w:val="16"/>
      <w:szCs w:val="16"/>
      <w:lang w:val="ru-RU"/>
    </w:rPr>
  </w:style>
  <w:style w:type="paragraph" w:styleId="a6">
    <w:name w:val="Body Text"/>
    <w:basedOn w:val="a"/>
    <w:link w:val="a7"/>
    <w:uiPriority w:val="1"/>
    <w:qFormat/>
    <w:rsid w:val="00D14E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14E24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D14E2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14E24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</w:rPr>
  </w:style>
  <w:style w:type="table" w:styleId="a8">
    <w:name w:val="Table Grid"/>
    <w:basedOn w:val="a1"/>
    <w:uiPriority w:val="59"/>
    <w:rsid w:val="009419AF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E5A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A1E"/>
    <w:rPr>
      <w:lang w:val="ru-RU"/>
    </w:rPr>
  </w:style>
  <w:style w:type="paragraph" w:styleId="ab">
    <w:name w:val="footer"/>
    <w:basedOn w:val="a"/>
    <w:link w:val="ac"/>
    <w:uiPriority w:val="99"/>
    <w:unhideWhenUsed/>
    <w:rsid w:val="007E5A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A1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C6F2F-AE8C-48E8-A403-45559A93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dcterms:created xsi:type="dcterms:W3CDTF">2024-12-09T09:20:00Z</dcterms:created>
  <dcterms:modified xsi:type="dcterms:W3CDTF">2024-12-09T09:21:00Z</dcterms:modified>
</cp:coreProperties>
</file>