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5BC0" w14:textId="77777777" w:rsidR="00282455" w:rsidRPr="00282455" w:rsidRDefault="00282455" w:rsidP="00282455">
      <w:pPr>
        <w:pStyle w:val="Ttulo2"/>
        <w:rPr>
          <w:rFonts w:ascii="Times New Roman" w:eastAsia="Times New Roman" w:hAnsi="Times New Roman" w:cs="Times New Roman"/>
          <w:lang w:bidi="ar-SA"/>
        </w:rPr>
      </w:pPr>
      <w:r>
        <w:t>1. OBJETIVO</w:t>
      </w:r>
    </w:p>
    <w:p w14:paraId="3A899E08" w14:textId="77777777" w:rsidR="00282455" w:rsidRPr="00282455" w:rsidRDefault="00282455" w:rsidP="00282455">
      <w:pPr>
        <w:pStyle w:val="NormalWeb"/>
      </w:pPr>
      <w:r>
        <w:t>Establecer los lineamientos para garantizar una comunicación efectiva, oportuna y bidireccional en materia de Seguridad y Salud en el Trabajo (SG-SST), promoviendo la participación y consulta de todos los trabajadores de FOREST GREEN SERVICIOS AMBIENTALES S.A.S..</w:t>
      </w:r>
    </w:p>
    <w:p w14:paraId="74B3B298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2. ALCANCE</w:t>
      </w:r>
    </w:p>
    <w:p w14:paraId="2CD75FBD" w14:textId="77777777" w:rsidR="00282455" w:rsidRPr="00282455" w:rsidRDefault="00282455" w:rsidP="00282455">
      <w:pPr>
        <w:pStyle w:val="NormalWeb"/>
      </w:pPr>
      <w:r>
        <w:t>Aplica a todos los trabajadores, contratistas y partes interesadas que tengan relación con las actividades desarrolladas por FOREST GREEN SERVICIOS AMBIENTALES S.A.S., en sus procesos operativos, administrativos y en campo.</w:t>
      </w:r>
    </w:p>
    <w:p w14:paraId="2C669859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3. DEFINICIONES</w:t>
      </w:r>
    </w:p>
    <w:p w14:paraId="76EF4CBF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Comunicación: Proceso mediante el cual se transmite información clara, oportuna y comprensible entre los diferentes niveles de la organización. </w:t>
      </w:r>
    </w:p>
    <w:p w14:paraId="556020FD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Consulta: Solicitud de opinión o retroalimentación de los trabajadores sobre aspectos del SG-SST. </w:t>
      </w:r>
    </w:p>
    <w:p w14:paraId="63DE6F70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Participación: Involucramiento activo de los trabajadores en la toma de decisiones relacionadas con la seguridad y salud en el trabajo. </w:t>
      </w:r>
    </w:p>
    <w:p w14:paraId="6765FA3F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Divulgación: Difusión de información relevante del SG-SST a todos los niveles de la empresa. </w:t>
      </w:r>
    </w:p>
    <w:p w14:paraId="4E3E2591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Mensaje: Información clara, precisa y relevante dirigida a los trabajadores. </w:t>
      </w:r>
    </w:p>
    <w:p w14:paraId="41340DFB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Parte interesada: Persona o entidad que puede afectar o verse afectada por el desempeño del SG-SST. </w:t>
      </w:r>
    </w:p>
    <w:p w14:paraId="4E501329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4. MARCO NORMATIVO</w:t>
      </w:r>
    </w:p>
    <w:p w14:paraId="70FBDE17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Decreto 1072 de 2015 – Artículo 2.2.4.6.14 </w:t>
      </w:r>
    </w:p>
    <w:p w14:paraId="0983FC2A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Resolución 0312 de 2019 </w:t>
      </w:r>
    </w:p>
    <w:p w14:paraId="276D88A3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Estándares mínimos del SG-SST </w:t>
      </w:r>
    </w:p>
    <w:p w14:paraId="301FA397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Lineamientos del Sistema de Gestión de Seguridad y Salud en el Trabajo en Colombia </w:t>
      </w:r>
    </w:p>
    <w:p w14:paraId="7C4F0B97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5. RESPONSABLES</w:t>
      </w:r>
    </w:p>
    <w:p w14:paraId="7F7CA7D9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>Representante Legal: Carlos Andrés Muñoz Parra</w:t>
      </w:r>
    </w:p>
    <w:p w14:paraId="6C4023BE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>Responsable del SG-SST: ___________________________</w:t>
      </w:r>
    </w:p>
    <w:p w14:paraId="73A83039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Trabajadores: Participar activamente y reportar condiciones inseguras, actos inseguros o sugerencias. </w:t>
      </w:r>
    </w:p>
    <w:p w14:paraId="164EF2D2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COPASST o Vigía SST: Apoyar la divulgación y canalizar inquietudes de los trabajadores. </w:t>
      </w:r>
    </w:p>
    <w:p w14:paraId="1FC5E88B" w14:textId="77777777" w:rsidR="00282455" w:rsidRDefault="00282455" w:rsidP="00282455">
      <w:pPr>
        <w:pStyle w:val="Ttulo2"/>
        <w:rPr>
          <w:rStyle w:val="Textoennegrita"/>
          <w:rFonts w:ascii="Times New Roman" w:hAnsi="Times New Roman" w:cs="Times New Roman"/>
          <w:b/>
          <w:bCs/>
        </w:rPr>
      </w:pPr>
      <w:r/>
    </w:p>
    <w:p w14:paraId="643AC67E" w14:textId="6D8EF124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6. CONDICIONES GENERALES</w:t>
      </w:r>
    </w:p>
    <w:p w14:paraId="3DDDBE4B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Toda comunicación relacionada con el SG-SST debe ser clara, verificable y documentada. </w:t>
      </w:r>
    </w:p>
    <w:p w14:paraId="7EDA1A02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debe garantizar la participación de los trabajadores en temas de seguridad y salud. </w:t>
      </w:r>
    </w:p>
    <w:p w14:paraId="1024CBF8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conservarán registros físicos o digitales de todas las comunicaciones realizadas. </w:t>
      </w:r>
    </w:p>
    <w:p w14:paraId="6EB1ABB4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deben establecer canales accesibles para todos los trabajadores, incluyendo personal en campo. </w:t>
      </w:r>
    </w:p>
    <w:p w14:paraId="0E5DD36D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7. TIPOS DE COMUNICACIÓN</w:t>
      </w:r>
    </w:p>
    <w:p w14:paraId="4084A369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7.1 Comunicación Vertical</w:t>
      </w:r>
    </w:p>
    <w:p w14:paraId="3B7DD06E" w14:textId="77777777" w:rsidR="00282455" w:rsidRPr="00282455" w:rsidRDefault="00282455" w:rsidP="00282455">
      <w:pPr>
        <w:pStyle w:val="NormalWeb"/>
      </w:pPr>
      <w:r>
        <w:t>Se presenta entre diferentes niveles jerárquicos:</w:t>
      </w:r>
    </w:p>
    <w:p w14:paraId="64B1EB45" w14:textId="77777777" w:rsidR="00282455" w:rsidRPr="00282455" w:rsidRDefault="00282455" w:rsidP="002824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>Estratégico: Carlos Andrés Muñoz Parra</w:t>
      </w:r>
    </w:p>
    <w:p w14:paraId="189B91B5" w14:textId="77777777" w:rsidR="00282455" w:rsidRPr="00282455" w:rsidRDefault="00282455" w:rsidP="002824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Táctico: Supervisores / Líderes </w:t>
      </w:r>
    </w:p>
    <w:p w14:paraId="233185DA" w14:textId="77777777" w:rsidR="00282455" w:rsidRPr="00282455" w:rsidRDefault="00282455" w:rsidP="002824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Operativo: Trabajadores </w:t>
      </w:r>
    </w:p>
    <w:p w14:paraId="3DE8BF68" w14:textId="77777777" w:rsidR="00282455" w:rsidRPr="00282455" w:rsidRDefault="00282455" w:rsidP="00282455">
      <w:pPr>
        <w:pStyle w:val="NormalWeb"/>
      </w:pPr>
      <w:r>
        <w:t>Puede ser:</w:t>
      </w:r>
    </w:p>
    <w:p w14:paraId="2503D000" w14:textId="77777777" w:rsidR="00282455" w:rsidRPr="00282455" w:rsidRDefault="00282455" w:rsidP="002824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Descendente: De la gerencia hacia los trabajadores </w:t>
      </w:r>
    </w:p>
    <w:p w14:paraId="1E4F53F6" w14:textId="77777777" w:rsidR="00282455" w:rsidRPr="00282455" w:rsidRDefault="00282455" w:rsidP="002824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Ascendente: De los trabajadores hacia la dirección </w:t>
      </w:r>
    </w:p>
    <w:p w14:paraId="256A999C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7.2 Comunicación Horizontal</w:t>
      </w:r>
    </w:p>
    <w:p w14:paraId="0593C998" w14:textId="77777777" w:rsidR="00282455" w:rsidRPr="00282455" w:rsidRDefault="00282455" w:rsidP="00282455">
      <w:pPr>
        <w:pStyle w:val="NormalWeb"/>
      </w:pPr>
      <w:r>
        <w:t>Se da entre trabajadores del mismo nivel jerárquico para coordinación de actividades y control de riesgos.</w:t>
      </w:r>
    </w:p>
    <w:p w14:paraId="3118845E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8. MEDIOS DE COMUNICACIÓN</w:t>
      </w:r>
    </w:p>
    <w:p w14:paraId="149AE125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8.1 Medios Escritos</w:t>
      </w:r>
    </w:p>
    <w:p w14:paraId="14BBF780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Comunicados internos </w:t>
      </w:r>
    </w:p>
    <w:p w14:paraId="0A129FAD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Actas de reunión </w:t>
      </w:r>
    </w:p>
    <w:p w14:paraId="07846FD7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Informes </w:t>
      </w:r>
    </w:p>
    <w:p w14:paraId="7EC34339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Carteleras informativas </w:t>
      </w:r>
    </w:p>
    <w:p w14:paraId="23F6E3C9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Llamados de atención </w:t>
      </w:r>
    </w:p>
    <w:p w14:paraId="518D5615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Procedimientos y políticas </w:t>
      </w:r>
    </w:p>
    <w:p w14:paraId="5BFC8238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8.2 Medios Electrónicos</w:t>
      </w:r>
    </w:p>
    <w:p w14:paraId="011C8526" w14:textId="77777777" w:rsidR="00282455" w:rsidRPr="00282455" w:rsidRDefault="00282455" w:rsidP="002824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Correo electrónico </w:t>
      </w:r>
    </w:p>
    <w:p w14:paraId="3E2CBE60" w14:textId="77777777" w:rsidR="00282455" w:rsidRPr="00282455" w:rsidRDefault="00282455" w:rsidP="002824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Llamadas telefónicas </w:t>
      </w:r>
    </w:p>
    <w:p w14:paraId="55902BDC" w14:textId="77777777" w:rsidR="00282455" w:rsidRPr="00282455" w:rsidRDefault="00282455" w:rsidP="002824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Grupos de WhatsApp corporativos </w:t>
      </w:r>
    </w:p>
    <w:p w14:paraId="709D093E" w14:textId="77777777" w:rsidR="00282455" w:rsidRDefault="00282455" w:rsidP="00282455">
      <w:pPr>
        <w:pStyle w:val="Ttulo3"/>
        <w:rPr>
          <w:rStyle w:val="Textoennegrita"/>
          <w:rFonts w:ascii="Times New Roman" w:hAnsi="Times New Roman" w:cs="Times New Roman"/>
          <w:b/>
          <w:bCs/>
          <w:szCs w:val="24"/>
        </w:rPr>
      </w:pPr>
      <w:r/>
    </w:p>
    <w:p w14:paraId="7EB6AD1D" w14:textId="224C9FD9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8.3 Reuniones</w:t>
      </w:r>
    </w:p>
    <w:p w14:paraId="411C3C9A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Reuniones de seguridad </w:t>
      </w:r>
    </w:p>
    <w:p w14:paraId="734DBE94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Charlas de 5 minutos (preoperacionales) </w:t>
      </w:r>
    </w:p>
    <w:p w14:paraId="08951D6B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Capacitaciones </w:t>
      </w:r>
    </w:p>
    <w:p w14:paraId="5B9649D7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Reuniones del COPASST o Vigía SST </w:t>
      </w:r>
    </w:p>
    <w:p w14:paraId="02EB8632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8.4 Comunicación en Campo (Muy importante para tu actividad)</w:t>
      </w:r>
    </w:p>
    <w:p w14:paraId="2087EA82" w14:textId="77777777" w:rsidR="00282455" w:rsidRPr="00282455" w:rsidRDefault="00282455" w:rsidP="002824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Instrucciones directas del supervisor </w:t>
      </w:r>
    </w:p>
    <w:p w14:paraId="193C3581" w14:textId="77777777" w:rsidR="00282455" w:rsidRPr="00282455" w:rsidRDefault="00282455" w:rsidP="002824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Señalización de seguridad </w:t>
      </w:r>
    </w:p>
    <w:p w14:paraId="35DD49CA" w14:textId="77777777" w:rsidR="00282455" w:rsidRPr="00282455" w:rsidRDefault="00282455" w:rsidP="002824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Permisos de trabajo (especialmente para alturas, eléctricos, etc.) </w:t>
      </w:r>
    </w:p>
    <w:p w14:paraId="0047D888" w14:textId="692321DB" w:rsidR="00282455" w:rsidRDefault="00282455" w:rsidP="00282455">
      <w:pPr>
        <w:pStyle w:val="Ttulo2"/>
        <w:rPr>
          <w:rStyle w:val="Textoennegrita"/>
          <w:rFonts w:ascii="Times New Roman" w:hAnsi="Times New Roman" w:cs="Times New Roman"/>
          <w:b/>
          <w:bCs/>
        </w:rPr>
      </w:pPr>
      <w:r>
        <w:t>9. DIVULGACIÓN DE LA INFORMACIÓN</w:t>
      </w:r>
    </w:p>
    <w:p w14:paraId="03D6BDD5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127"/>
        <w:gridCol w:w="2316"/>
        <w:gridCol w:w="1856"/>
      </w:tblGrid>
      <w:tr w:rsidR="00282455" w:rsidRPr="00282455" w14:paraId="20668317" w14:textId="77777777" w:rsidTr="00282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ELEMENTO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FRECUENCIA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</w:tr>
      <w:tr w:rsidR="00282455" w:rsidRPr="00282455" w14:paraId="4BD028FD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Carteleras</w:t>
            </w:r>
          </w:p>
        </w:tc>
        <w:tc>
          <w:tcPr>
            <w:tcW w:w="0" w:type="auto"/>
            <w:vAlign w:val="center"/>
            <w:hideMark/>
          </w:tcPr>
          <w:p>
            <w:r>
              <w:t>Publicación de información SST</w:t>
            </w:r>
          </w:p>
        </w:tc>
        <w:tc>
          <w:tcPr>
            <w:tcW w:w="0" w:type="auto"/>
            <w:vAlign w:val="center"/>
            <w:hideMark/>
          </w:tcPr>
          <w:p>
            <w:r>
              <w:t>Mensual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  <w:tr w:rsidR="00282455" w:rsidRPr="00282455" w14:paraId="22544D5B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Políticas SST</w:t>
            </w:r>
          </w:p>
        </w:tc>
        <w:tc>
          <w:tcPr>
            <w:tcW w:w="0" w:type="auto"/>
            <w:vAlign w:val="center"/>
            <w:hideMark/>
          </w:tcPr>
          <w:p>
            <w:r>
              <w:t>Divulgación en áreas visibles</w:t>
            </w:r>
          </w:p>
        </w:tc>
        <w:tc>
          <w:tcPr>
            <w:tcW w:w="0" w:type="auto"/>
            <w:vAlign w:val="center"/>
            <w:hideMark/>
          </w:tcPr>
          <w:p>
            <w:r>
              <w:t>Anual o cuando cambie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  <w:tr w:rsidR="00282455" w:rsidRPr="00282455" w14:paraId="292DE025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Capacitaciones</w:t>
            </w:r>
          </w:p>
        </w:tc>
        <w:tc>
          <w:tcPr>
            <w:tcW w:w="0" w:type="auto"/>
            <w:vAlign w:val="center"/>
            <w:hideMark/>
          </w:tcPr>
          <w:p>
            <w:r>
              <w:t>Formación en riesgos laborales</w:t>
            </w:r>
          </w:p>
        </w:tc>
        <w:tc>
          <w:tcPr>
            <w:tcW w:w="0" w:type="auto"/>
            <w:vAlign w:val="center"/>
            <w:hideMark/>
          </w:tcPr>
          <w:p>
            <w:r>
              <w:t>Según cronograma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 / ARL</w:t>
            </w:r>
          </w:p>
        </w:tc>
      </w:tr>
      <w:tr w:rsidR="00282455" w:rsidRPr="00282455" w14:paraId="061900BD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Charlas de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Prevención en campo</w:t>
            </w:r>
          </w:p>
        </w:tc>
        <w:tc>
          <w:tcPr>
            <w:tcW w:w="0" w:type="auto"/>
            <w:vAlign w:val="center"/>
            <w:hideMark/>
          </w:tcPr>
          <w:p>
            <w:r>
              <w:t>Diaria o semanal</w:t>
            </w:r>
          </w:p>
        </w:tc>
        <w:tc>
          <w:tcPr>
            <w:tcW w:w="0" w:type="auto"/>
            <w:vAlign w:val="center"/>
            <w:hideMark/>
          </w:tcPr>
          <w:p>
            <w:r>
              <w:t>Supervisor</w:t>
            </w:r>
          </w:p>
        </w:tc>
      </w:tr>
      <w:tr w:rsidR="00282455" w:rsidRPr="00282455" w14:paraId="649E8AE9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Comunicados internos</w:t>
            </w:r>
          </w:p>
        </w:tc>
        <w:tc>
          <w:tcPr>
            <w:tcW w:w="0" w:type="auto"/>
            <w:vAlign w:val="center"/>
            <w:hideMark/>
          </w:tcPr>
          <w:p>
            <w:r>
              <w:t>Información organizacional</w:t>
            </w:r>
          </w:p>
        </w:tc>
        <w:tc>
          <w:tcPr>
            <w:tcW w:w="0" w:type="auto"/>
            <w:vAlign w:val="center"/>
            <w:hideMark/>
          </w:tcPr>
          <w:p>
            <w:r>
              <w:t>Cuando aplique</w:t>
            </w:r>
          </w:p>
        </w:tc>
        <w:tc>
          <w:tcPr>
            <w:tcW w:w="0" w:type="auto"/>
            <w:vAlign w:val="center"/>
            <w:hideMark/>
          </w:tcPr>
          <w:p>
            <w:r>
              <w:t>Gerencia</w:t>
            </w:r>
          </w:p>
        </w:tc>
      </w:tr>
      <w:tr w:rsidR="00282455" w:rsidRPr="00282455" w14:paraId="36417C53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Folletos</w:t>
            </w:r>
          </w:p>
        </w:tc>
        <w:tc>
          <w:tcPr>
            <w:tcW w:w="0" w:type="auto"/>
            <w:vAlign w:val="center"/>
            <w:hideMark/>
          </w:tcPr>
          <w:p>
            <w:r>
              <w:t>Promoción y prevención</w:t>
            </w:r>
          </w:p>
        </w:tc>
        <w:tc>
          <w:tcPr>
            <w:tcW w:w="0" w:type="auto"/>
            <w:vAlign w:val="center"/>
            <w:hideMark/>
          </w:tcPr>
          <w:p>
            <w:r>
              <w:t>Trimestral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</w:tbl>
    <w:p w14:paraId="094B4A4E" w14:textId="4C5382AD" w:rsidR="00282455" w:rsidRPr="00282455" w:rsidRDefault="00282455" w:rsidP="00282455">
      <w:pPr>
        <w:rPr>
          <w:rFonts w:ascii="Times New Roman" w:hAnsi="Times New Roman" w:cs="Times New Roman"/>
          <w:szCs w:val="24"/>
        </w:rPr>
      </w:pPr>
      <w:r/>
    </w:p>
    <w:p w14:paraId="286E571F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10. MECANISMOS DE PARTICIPACIÓN Y CONSULTA</w:t>
      </w:r>
    </w:p>
    <w:p w14:paraId="2C11105D" w14:textId="77777777" w:rsidR="00282455" w:rsidRPr="00282455" w:rsidRDefault="00282455" w:rsidP="00282455">
      <w:pPr>
        <w:pStyle w:val="NormalWeb"/>
      </w:pPr>
      <w:r>
        <w:t>La empresa garantiza la participación mediante:</w:t>
      </w:r>
    </w:p>
    <w:p w14:paraId="25AD79EE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Reporte de actos y condiciones inseguras </w:t>
      </w:r>
    </w:p>
    <w:p w14:paraId="0B2B7781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Buzón de sugerencias </w:t>
      </w:r>
    </w:p>
    <w:p w14:paraId="1D9453C0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Reuniones con el COPASST o Vigía SST </w:t>
      </w:r>
    </w:p>
    <w:p w14:paraId="5E5DB5F4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Encuestas internas </w:t>
      </w:r>
    </w:p>
    <w:p w14:paraId="4C1A3D3D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Participación en investigaciones de accidentes </w:t>
      </w:r>
    </w:p>
    <w:p w14:paraId="25AC20B5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Retroalimentación en capacitaciones </w:t>
      </w:r>
    </w:p>
    <w:p w14:paraId="6CAF6D0E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11. REGISTROS</w:t>
      </w:r>
    </w:p>
    <w:p w14:paraId="20F7AD92" w14:textId="77777777" w:rsidR="00282455" w:rsidRPr="00282455" w:rsidRDefault="00282455" w:rsidP="00282455">
      <w:pPr>
        <w:pStyle w:val="NormalWeb"/>
      </w:pPr>
      <w:r>
        <w:t>Se deben conservar los siguientes registros:</w:t>
      </w:r>
    </w:p>
    <w:p w14:paraId="58CA7AB3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Listas de asistencia a capacitaciones </w:t>
      </w:r>
    </w:p>
    <w:p w14:paraId="6AD21BDC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Actas de reunión </w:t>
      </w:r>
    </w:p>
    <w:p w14:paraId="1983CA46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Evidencias fotográficas </w:t>
      </w:r>
    </w:p>
    <w:p w14:paraId="6FF3A2F0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Comunicados emitidos </w:t>
      </w:r>
    </w:p>
    <w:p w14:paraId="70BEC446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Reportes de condiciones inseguras </w:t>
      </w:r>
    </w:p>
    <w:p w14:paraId="617CB1A1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Registros de entrega de información </w:t>
      </w:r>
    </w:p>
    <w:p w14:paraId="21C17EF1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12. SEGUIMIENTO Y MEJORA</w:t>
      </w:r>
    </w:p>
    <w:p w14:paraId="172FADA8" w14:textId="77777777" w:rsidR="00282455" w:rsidRPr="00282455" w:rsidRDefault="00282455" w:rsidP="0028245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realizará seguimiento semestral a la efectividad de la comunicación. </w:t>
      </w:r>
    </w:p>
    <w:p w14:paraId="1B25D229" w14:textId="77777777" w:rsidR="00282455" w:rsidRPr="00282455" w:rsidRDefault="00282455" w:rsidP="0028245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evaluará la participación de los trabajadores. </w:t>
      </w:r>
    </w:p>
    <w:p w14:paraId="14FC375A" w14:textId="77777777" w:rsidR="00282455" w:rsidRPr="00282455" w:rsidRDefault="00282455" w:rsidP="0028245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implementarán acciones de mejora cuando se identifiquen fallas. </w:t>
      </w:r>
    </w:p>
    <w:p w14:paraId="12107DDA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13. CONTROL DE CAMBIOS</w:t>
      </w:r>
    </w:p>
    <w:p w14:paraId="1DB8D83C" w14:textId="0BEEB4D6" w:rsidR="00282455" w:rsidRPr="00282455" w:rsidRDefault="00282455" w:rsidP="00282455">
      <w:pPr>
        <w:pStyle w:val="NormalWeb"/>
      </w:pPr>
      <w:r>
        <w:t>Cualquier modificación en el procedimiento deberá ser aprobada por el Representante Legal: Carlos Andrés Muñoz Parra</w:t>
      </w:r>
    </w:p>
    <w:p w14:paraId="67F0BD34" w14:textId="77777777" w:rsidR="00871236" w:rsidRPr="00CE5C26" w:rsidRDefault="00871236" w:rsidP="005144C7">
      <w:pPr>
        <w:tabs>
          <w:tab w:val="left" w:pos="702"/>
        </w:tabs>
        <w:spacing w:before="37"/>
        <w:rPr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602A88" w:rsidRPr="008F7D24" w14:paraId="1BBF3896" w14:textId="77777777" w:rsidTr="00602A88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602A88" w:rsidRPr="008F7D24" w14:paraId="0CF6074C" w14:textId="77777777" w:rsidTr="00602A88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602A88" w:rsidRPr="008F7D24" w14:paraId="225E3815" w14:textId="77777777" w:rsidTr="00602A88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139A34C7" w14:textId="77777777" w:rsidR="005144C7" w:rsidRPr="00CE5C26" w:rsidRDefault="005144C7" w:rsidP="005144C7">
      <w:pPr>
        <w:tabs>
          <w:tab w:val="left" w:pos="702"/>
        </w:tabs>
        <w:spacing w:before="37"/>
        <w:rPr>
          <w:szCs w:val="24"/>
        </w:rPr>
      </w:pPr>
      <w:r/>
    </w:p>
    <w:sectPr w:rsidR="005144C7" w:rsidRPr="00CE5C26" w:rsidSect="000A7AAF">
      <w:headerReference w:type="default" r:id="rId9"/>
      <w:footerReference w:type="default" r:id="rId10"/>
      <w:headerReference w:type="first" r:id="rId13"/>
      <w:headerReference w:type="even" r:id="rId14"/>
      <w:footerReference w:type="first" r:id="rId15"/>
      <w:footerReference w:type="even" r:id="rId16"/>
      <w:pgSz w:w="12240" w:h="15840"/>
      <w:pgMar w:top="1408" w:right="1360" w:bottom="1200" w:left="1360" w:header="426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9D788" w14:textId="77777777" w:rsidR="00B3599A" w:rsidRDefault="00B3599A">
      <w:r>
        <w:separator/>
      </w:r>
    </w:p>
  </w:endnote>
  <w:endnote w:type="continuationSeparator" w:id="0">
    <w:p w14:paraId="607D787D" w14:textId="77777777" w:rsidR="00B3599A" w:rsidRDefault="00B35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4F80A" w14:textId="77777777" w:rsidR="00C620C0" w:rsidRDefault="007850BB">
    <w:pPr>
      <w:pStyle w:val="Textoindependiente"/>
      <w:spacing w:line="14" w:lineRule="auto"/>
      <w:rPr>
        <w:sz w:val="20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88AA7" w14:textId="77777777" w:rsidR="00B3599A" w:rsidRDefault="00B3599A">
      <w:r>
        <w:separator/>
      </w:r>
    </w:p>
  </w:footnote>
  <w:footnote w:type="continuationSeparator" w:id="0">
    <w:p w14:paraId="7196C8C3" w14:textId="77777777" w:rsidR="00B3599A" w:rsidRDefault="00B35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774" w:type="dxa"/>
      <w:tblInd w:w="-856" w:type="dxa"/>
      <w:tblLook w:val="04A0" w:firstRow="1" w:lastRow="0" w:firstColumn="1" w:lastColumn="0" w:noHBand="0" w:noVBand="1"/>
    </w:tblPr>
    <w:tblGrid>
      <w:gridCol w:w="1866"/>
      <w:gridCol w:w="5765"/>
      <w:gridCol w:w="3143"/>
    </w:tblGrid>
    <w:tr w:rsidR="00CE5C26" w14:paraId="1960134A" w14:textId="77777777" w:rsidTr="00602A88">
      <w:tc>
        <w:tcPr>
          <w:tcW w:w="1855" w:type="dxa"/>
          <w:vMerge w:val="restart"/>
        </w:tcPr>
        <w:p w14:paraId="46BF1549" w14:textId="70CECB55" w:rsidR="00CE5C26" w:rsidRDefault="00282455" w:rsidP="00282455">
          <w:pPr>
            <w:pStyle w:val="Encabezado"/>
            <w:spacing w:before="0" w:after="0" w:line="276" w:lineRule="auto"/>
          </w:pPr>
          <w:bookmarkStart w:id="0" w:name="_Hlk96506902"/>
          <w:r>
            <w:rPr>
              <w:noProof/>
            </w:rPr>
            <w:drawing>
              <wp:inline distT="0" distB="0" distL="0" distR="0" wp14:anchorId="485B7C61" wp14:editId="3CA6AFA0">
                <wp:extent cx="1047750" cy="104775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2" w:type="dxa"/>
          <w:vMerge w:val="restart"/>
          <w:vAlign w:val="center"/>
        </w:tcPr>
        <w:p w14:paraId="2BA05B7A" w14:textId="77777777" w:rsidR="00CE5C26" w:rsidRPr="00282455" w:rsidRDefault="00CE5C26" w:rsidP="0035422C">
          <w:pPr>
            <w:pStyle w:val="Encabezado"/>
            <w:spacing w:before="0" w:after="0"/>
            <w:jc w:val="center"/>
            <w:rPr>
              <w:rFonts w:ascii="Times New Roman" w:hAnsi="Times New Roman" w:cs="Times New Roman"/>
            </w:rPr>
          </w:pPr>
          <w:r w:rsidRPr="00282455">
            <w:rPr>
              <w:rFonts w:ascii="Times New Roman" w:hAnsi="Times New Roman" w:cs="Times New Roman"/>
            </w:rPr>
            <w:t>PROCEDIMIENTO DE COMUNICACIONES</w:t>
          </w:r>
        </w:p>
      </w:tc>
      <w:tc>
        <w:tcPr>
          <w:tcW w:w="3147" w:type="dxa"/>
        </w:tcPr>
        <w:p>
          <w:r>
            <w:rPr/>
            <w:t>Fecha: 01/02/2026</w:t>
          </w:r>
        </w:p>
      </w:tc>
    </w:tr>
    <w:tr w:rsidR="00CE5C26" w14:paraId="6F55237C" w14:textId="77777777" w:rsidTr="00602A88">
      <w:tc>
        <w:tcPr>
          <w:tcW w:w="1855" w:type="dxa"/>
          <w:vMerge/>
        </w:tcPr>
        <w:p w14:paraId="15D0C96A" w14:textId="77777777" w:rsidR="00CE5C26" w:rsidRDefault="00CE5C26" w:rsidP="0035422C">
          <w:pPr>
            <w:pStyle w:val="Encabezado"/>
            <w:spacing w:before="0" w:after="0"/>
          </w:pPr>
        </w:p>
      </w:tc>
      <w:tc>
        <w:tcPr>
          <w:tcW w:w="5772" w:type="dxa"/>
          <w:vMerge/>
        </w:tcPr>
        <w:p w14:paraId="05CB9E96" w14:textId="77777777" w:rsidR="00CE5C26" w:rsidRPr="00282455" w:rsidRDefault="00CE5C26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</w:p>
      </w:tc>
      <w:tc>
        <w:tcPr>
          <w:tcW w:w="3147" w:type="dxa"/>
        </w:tcPr>
        <w:p>
          <w:r>
            <w:rPr/>
            <w:t>Versión: 1</w:t>
          </w:r>
        </w:p>
      </w:tc>
    </w:tr>
    <w:tr w:rsidR="00CE5C26" w14:paraId="0504AC5E" w14:textId="77777777" w:rsidTr="00602A88">
      <w:trPr>
        <w:trHeight w:val="275"/>
      </w:trPr>
      <w:tc>
        <w:tcPr>
          <w:tcW w:w="1855" w:type="dxa"/>
          <w:vMerge/>
        </w:tcPr>
        <w:p w14:paraId="303F2C55" w14:textId="77777777" w:rsidR="00CE5C26" w:rsidRDefault="00CE5C26" w:rsidP="0035422C">
          <w:pPr>
            <w:pStyle w:val="Encabezado"/>
            <w:spacing w:before="0" w:after="0"/>
          </w:pPr>
        </w:p>
      </w:tc>
      <w:tc>
        <w:tcPr>
          <w:tcW w:w="5772" w:type="dxa"/>
          <w:vMerge/>
        </w:tcPr>
        <w:p w14:paraId="02947C18" w14:textId="77777777" w:rsidR="00CE5C26" w:rsidRPr="00282455" w:rsidRDefault="00CE5C26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</w:p>
      </w:tc>
      <w:tc>
        <w:tcPr>
          <w:tcW w:w="3147" w:type="dxa"/>
          <w:vAlign w:val="center"/>
        </w:tcPr>
        <w:p>
          <w:r>
            <w:rPr/>
            <w:t>Código: FG-FOR-SST-70</w:t>
          </w:r>
        </w:p>
      </w:tc>
    </w:tr>
    <w:bookmarkEnd w:id="0"/>
  </w:tbl>
  <w:p w14:paraId="1F5552F7" w14:textId="77777777" w:rsidR="00C620C0" w:rsidRPr="00CE5C26" w:rsidRDefault="00C620C0" w:rsidP="00602A88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A77"/>
    <w:multiLevelType w:val="multilevel"/>
    <w:tmpl w:val="8A1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52B2"/>
    <w:multiLevelType w:val="hybridMultilevel"/>
    <w:tmpl w:val="5A76D078"/>
    <w:lvl w:ilvl="0" w:tplc="5DF4DBB2">
      <w:numFmt w:val="bullet"/>
      <w:lvlText w:val=""/>
      <w:lvlJc w:val="left"/>
      <w:pPr>
        <w:ind w:left="702" w:hanging="360"/>
      </w:pPr>
      <w:rPr>
        <w:rFonts w:ascii="Wingdings" w:eastAsia="Wingdings" w:hAnsi="Wingdings" w:cs="Wingdings" w:hint="default"/>
        <w:w w:val="100"/>
        <w:sz w:val="22"/>
        <w:szCs w:val="22"/>
        <w:lang w:val="es-CO" w:eastAsia="es-CO" w:bidi="es-C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E3D52"/>
    <w:multiLevelType w:val="hybridMultilevel"/>
    <w:tmpl w:val="B02AF006"/>
    <w:lvl w:ilvl="0" w:tplc="A0E02C5A">
      <w:start w:val="1"/>
      <w:numFmt w:val="decimal"/>
      <w:lvlText w:val="%1-"/>
      <w:lvlJc w:val="left"/>
      <w:pPr>
        <w:ind w:left="70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22" w:hanging="360"/>
      </w:pPr>
    </w:lvl>
    <w:lvl w:ilvl="2" w:tplc="240A001B" w:tentative="1">
      <w:start w:val="1"/>
      <w:numFmt w:val="lowerRoman"/>
      <w:lvlText w:val="%3."/>
      <w:lvlJc w:val="right"/>
      <w:pPr>
        <w:ind w:left="2142" w:hanging="180"/>
      </w:pPr>
    </w:lvl>
    <w:lvl w:ilvl="3" w:tplc="240A000F" w:tentative="1">
      <w:start w:val="1"/>
      <w:numFmt w:val="decimal"/>
      <w:lvlText w:val="%4."/>
      <w:lvlJc w:val="left"/>
      <w:pPr>
        <w:ind w:left="2862" w:hanging="360"/>
      </w:pPr>
    </w:lvl>
    <w:lvl w:ilvl="4" w:tplc="240A0019" w:tentative="1">
      <w:start w:val="1"/>
      <w:numFmt w:val="lowerLetter"/>
      <w:lvlText w:val="%5."/>
      <w:lvlJc w:val="left"/>
      <w:pPr>
        <w:ind w:left="3582" w:hanging="360"/>
      </w:pPr>
    </w:lvl>
    <w:lvl w:ilvl="5" w:tplc="240A001B" w:tentative="1">
      <w:start w:val="1"/>
      <w:numFmt w:val="lowerRoman"/>
      <w:lvlText w:val="%6."/>
      <w:lvlJc w:val="right"/>
      <w:pPr>
        <w:ind w:left="4302" w:hanging="180"/>
      </w:pPr>
    </w:lvl>
    <w:lvl w:ilvl="6" w:tplc="240A000F" w:tentative="1">
      <w:start w:val="1"/>
      <w:numFmt w:val="decimal"/>
      <w:lvlText w:val="%7."/>
      <w:lvlJc w:val="left"/>
      <w:pPr>
        <w:ind w:left="5022" w:hanging="360"/>
      </w:pPr>
    </w:lvl>
    <w:lvl w:ilvl="7" w:tplc="240A0019" w:tentative="1">
      <w:start w:val="1"/>
      <w:numFmt w:val="lowerLetter"/>
      <w:lvlText w:val="%8."/>
      <w:lvlJc w:val="left"/>
      <w:pPr>
        <w:ind w:left="5742" w:hanging="360"/>
      </w:pPr>
    </w:lvl>
    <w:lvl w:ilvl="8" w:tplc="240A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3" w15:restartNumberingAfterBreak="0">
    <w:nsid w:val="0910565D"/>
    <w:multiLevelType w:val="hybridMultilevel"/>
    <w:tmpl w:val="E3DAA7B0"/>
    <w:lvl w:ilvl="0" w:tplc="A0321E42">
      <w:start w:val="1"/>
      <w:numFmt w:val="decimal"/>
      <w:pStyle w:val="Ttulo1"/>
      <w:lvlText w:val="%1."/>
      <w:lvlJc w:val="left"/>
      <w:pPr>
        <w:ind w:left="2848" w:hanging="360"/>
      </w:pPr>
    </w:lvl>
    <w:lvl w:ilvl="1" w:tplc="240A0019" w:tentative="1">
      <w:start w:val="1"/>
      <w:numFmt w:val="lowerLetter"/>
      <w:lvlText w:val="%2."/>
      <w:lvlJc w:val="left"/>
      <w:pPr>
        <w:ind w:left="3568" w:hanging="360"/>
      </w:pPr>
    </w:lvl>
    <w:lvl w:ilvl="2" w:tplc="240A001B" w:tentative="1">
      <w:start w:val="1"/>
      <w:numFmt w:val="lowerRoman"/>
      <w:lvlText w:val="%3."/>
      <w:lvlJc w:val="right"/>
      <w:pPr>
        <w:ind w:left="4288" w:hanging="180"/>
      </w:pPr>
    </w:lvl>
    <w:lvl w:ilvl="3" w:tplc="240A000F" w:tentative="1">
      <w:start w:val="1"/>
      <w:numFmt w:val="decimal"/>
      <w:lvlText w:val="%4."/>
      <w:lvlJc w:val="left"/>
      <w:pPr>
        <w:ind w:left="5008" w:hanging="360"/>
      </w:pPr>
    </w:lvl>
    <w:lvl w:ilvl="4" w:tplc="240A0019" w:tentative="1">
      <w:start w:val="1"/>
      <w:numFmt w:val="lowerLetter"/>
      <w:lvlText w:val="%5."/>
      <w:lvlJc w:val="left"/>
      <w:pPr>
        <w:ind w:left="5728" w:hanging="360"/>
      </w:pPr>
    </w:lvl>
    <w:lvl w:ilvl="5" w:tplc="240A001B" w:tentative="1">
      <w:start w:val="1"/>
      <w:numFmt w:val="lowerRoman"/>
      <w:lvlText w:val="%6."/>
      <w:lvlJc w:val="right"/>
      <w:pPr>
        <w:ind w:left="6448" w:hanging="180"/>
      </w:pPr>
    </w:lvl>
    <w:lvl w:ilvl="6" w:tplc="240A000F" w:tentative="1">
      <w:start w:val="1"/>
      <w:numFmt w:val="decimal"/>
      <w:lvlText w:val="%7."/>
      <w:lvlJc w:val="left"/>
      <w:pPr>
        <w:ind w:left="7168" w:hanging="360"/>
      </w:pPr>
    </w:lvl>
    <w:lvl w:ilvl="7" w:tplc="240A0019" w:tentative="1">
      <w:start w:val="1"/>
      <w:numFmt w:val="lowerLetter"/>
      <w:lvlText w:val="%8."/>
      <w:lvlJc w:val="left"/>
      <w:pPr>
        <w:ind w:left="7888" w:hanging="360"/>
      </w:pPr>
    </w:lvl>
    <w:lvl w:ilvl="8" w:tplc="240A001B" w:tentative="1">
      <w:start w:val="1"/>
      <w:numFmt w:val="lowerRoman"/>
      <w:lvlText w:val="%9."/>
      <w:lvlJc w:val="right"/>
      <w:pPr>
        <w:ind w:left="8608" w:hanging="180"/>
      </w:pPr>
    </w:lvl>
  </w:abstractNum>
  <w:abstractNum w:abstractNumId="4" w15:restartNumberingAfterBreak="0">
    <w:nsid w:val="0B532DCA"/>
    <w:multiLevelType w:val="hybridMultilevel"/>
    <w:tmpl w:val="95568C0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F2FF0"/>
    <w:multiLevelType w:val="multilevel"/>
    <w:tmpl w:val="778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176B3"/>
    <w:multiLevelType w:val="multilevel"/>
    <w:tmpl w:val="23F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579FF"/>
    <w:multiLevelType w:val="multilevel"/>
    <w:tmpl w:val="E2B4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4548C"/>
    <w:multiLevelType w:val="multilevel"/>
    <w:tmpl w:val="AD1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90B27"/>
    <w:multiLevelType w:val="multilevel"/>
    <w:tmpl w:val="175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F7509"/>
    <w:multiLevelType w:val="multilevel"/>
    <w:tmpl w:val="457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06B98"/>
    <w:multiLevelType w:val="multilevel"/>
    <w:tmpl w:val="EC8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81691"/>
    <w:multiLevelType w:val="multilevel"/>
    <w:tmpl w:val="B588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F6897"/>
    <w:multiLevelType w:val="multilevel"/>
    <w:tmpl w:val="4E4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775F1"/>
    <w:multiLevelType w:val="hybridMultilevel"/>
    <w:tmpl w:val="04907602"/>
    <w:lvl w:ilvl="0" w:tplc="5DF4DBB2">
      <w:numFmt w:val="bullet"/>
      <w:lvlText w:val=""/>
      <w:lvlJc w:val="left"/>
      <w:pPr>
        <w:ind w:left="702" w:hanging="360"/>
      </w:pPr>
      <w:rPr>
        <w:rFonts w:ascii="Wingdings" w:eastAsia="Wingdings" w:hAnsi="Wingdings" w:cs="Wingdings" w:hint="default"/>
        <w:w w:val="100"/>
        <w:sz w:val="22"/>
        <w:szCs w:val="22"/>
        <w:lang w:val="es-CO" w:eastAsia="es-CO" w:bidi="es-CO"/>
      </w:rPr>
    </w:lvl>
    <w:lvl w:ilvl="1" w:tplc="B3B6001A">
      <w:start w:val="1"/>
      <w:numFmt w:val="decimal"/>
      <w:lvlText w:val="%2."/>
      <w:lvlJc w:val="left"/>
      <w:pPr>
        <w:ind w:left="702" w:hanging="269"/>
      </w:pPr>
      <w:rPr>
        <w:rFonts w:ascii="Arial" w:eastAsia="Arial" w:hAnsi="Arial" w:cs="Arial" w:hint="default"/>
        <w:w w:val="100"/>
        <w:sz w:val="22"/>
        <w:szCs w:val="22"/>
        <w:lang w:val="es-CO" w:eastAsia="es-CO" w:bidi="es-CO"/>
      </w:rPr>
    </w:lvl>
    <w:lvl w:ilvl="2" w:tplc="3C54EC40">
      <w:numFmt w:val="bullet"/>
      <w:lvlText w:val="•"/>
      <w:lvlJc w:val="left"/>
      <w:pPr>
        <w:ind w:left="2464" w:hanging="269"/>
      </w:pPr>
      <w:rPr>
        <w:rFonts w:hint="default"/>
        <w:lang w:val="es-CO" w:eastAsia="es-CO" w:bidi="es-CO"/>
      </w:rPr>
    </w:lvl>
    <w:lvl w:ilvl="3" w:tplc="EF6232C2">
      <w:numFmt w:val="bullet"/>
      <w:lvlText w:val="•"/>
      <w:lvlJc w:val="left"/>
      <w:pPr>
        <w:ind w:left="3346" w:hanging="269"/>
      </w:pPr>
      <w:rPr>
        <w:rFonts w:hint="default"/>
        <w:lang w:val="es-CO" w:eastAsia="es-CO" w:bidi="es-CO"/>
      </w:rPr>
    </w:lvl>
    <w:lvl w:ilvl="4" w:tplc="853E1BEA">
      <w:numFmt w:val="bullet"/>
      <w:lvlText w:val="•"/>
      <w:lvlJc w:val="left"/>
      <w:pPr>
        <w:ind w:left="4228" w:hanging="269"/>
      </w:pPr>
      <w:rPr>
        <w:rFonts w:hint="default"/>
        <w:lang w:val="es-CO" w:eastAsia="es-CO" w:bidi="es-CO"/>
      </w:rPr>
    </w:lvl>
    <w:lvl w:ilvl="5" w:tplc="65CEE8E2">
      <w:numFmt w:val="bullet"/>
      <w:lvlText w:val="•"/>
      <w:lvlJc w:val="left"/>
      <w:pPr>
        <w:ind w:left="5110" w:hanging="269"/>
      </w:pPr>
      <w:rPr>
        <w:rFonts w:hint="default"/>
        <w:lang w:val="es-CO" w:eastAsia="es-CO" w:bidi="es-CO"/>
      </w:rPr>
    </w:lvl>
    <w:lvl w:ilvl="6" w:tplc="B824C328">
      <w:numFmt w:val="bullet"/>
      <w:lvlText w:val="•"/>
      <w:lvlJc w:val="left"/>
      <w:pPr>
        <w:ind w:left="5992" w:hanging="269"/>
      </w:pPr>
      <w:rPr>
        <w:rFonts w:hint="default"/>
        <w:lang w:val="es-CO" w:eastAsia="es-CO" w:bidi="es-CO"/>
      </w:rPr>
    </w:lvl>
    <w:lvl w:ilvl="7" w:tplc="6F72DFFC">
      <w:numFmt w:val="bullet"/>
      <w:lvlText w:val="•"/>
      <w:lvlJc w:val="left"/>
      <w:pPr>
        <w:ind w:left="6874" w:hanging="269"/>
      </w:pPr>
      <w:rPr>
        <w:rFonts w:hint="default"/>
        <w:lang w:val="es-CO" w:eastAsia="es-CO" w:bidi="es-CO"/>
      </w:rPr>
    </w:lvl>
    <w:lvl w:ilvl="8" w:tplc="45727A02">
      <w:numFmt w:val="bullet"/>
      <w:lvlText w:val="•"/>
      <w:lvlJc w:val="left"/>
      <w:pPr>
        <w:ind w:left="7756" w:hanging="269"/>
      </w:pPr>
      <w:rPr>
        <w:rFonts w:hint="default"/>
        <w:lang w:val="es-CO" w:eastAsia="es-CO" w:bidi="es-CO"/>
      </w:rPr>
    </w:lvl>
  </w:abstractNum>
  <w:abstractNum w:abstractNumId="15" w15:restartNumberingAfterBreak="0">
    <w:nsid w:val="631E33EE"/>
    <w:multiLevelType w:val="multilevel"/>
    <w:tmpl w:val="E10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57E4B"/>
    <w:multiLevelType w:val="multilevel"/>
    <w:tmpl w:val="D28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77806"/>
    <w:multiLevelType w:val="multilevel"/>
    <w:tmpl w:val="86E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15"/>
  </w:num>
  <w:num w:numId="8">
    <w:abstractNumId w:val="12"/>
  </w:num>
  <w:num w:numId="9">
    <w:abstractNumId w:val="8"/>
  </w:num>
  <w:num w:numId="10">
    <w:abstractNumId w:val="11"/>
  </w:num>
  <w:num w:numId="11">
    <w:abstractNumId w:val="6"/>
  </w:num>
  <w:num w:numId="12">
    <w:abstractNumId w:val="9"/>
  </w:num>
  <w:num w:numId="13">
    <w:abstractNumId w:val="0"/>
  </w:num>
  <w:num w:numId="14">
    <w:abstractNumId w:val="5"/>
  </w:num>
  <w:num w:numId="15">
    <w:abstractNumId w:val="10"/>
  </w:num>
  <w:num w:numId="16">
    <w:abstractNumId w:val="17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C0"/>
    <w:rsid w:val="000A2B63"/>
    <w:rsid w:val="000A7AAF"/>
    <w:rsid w:val="00282455"/>
    <w:rsid w:val="002C100A"/>
    <w:rsid w:val="00323EA1"/>
    <w:rsid w:val="00342947"/>
    <w:rsid w:val="0035422C"/>
    <w:rsid w:val="003D411F"/>
    <w:rsid w:val="00400E11"/>
    <w:rsid w:val="00404C56"/>
    <w:rsid w:val="00472F3D"/>
    <w:rsid w:val="004931AC"/>
    <w:rsid w:val="005144C7"/>
    <w:rsid w:val="00590365"/>
    <w:rsid w:val="00602A88"/>
    <w:rsid w:val="0066690F"/>
    <w:rsid w:val="00707A74"/>
    <w:rsid w:val="0071582F"/>
    <w:rsid w:val="0075367F"/>
    <w:rsid w:val="007850BB"/>
    <w:rsid w:val="0079103D"/>
    <w:rsid w:val="00805D79"/>
    <w:rsid w:val="00826315"/>
    <w:rsid w:val="00871236"/>
    <w:rsid w:val="00914826"/>
    <w:rsid w:val="00943E06"/>
    <w:rsid w:val="00A74BE1"/>
    <w:rsid w:val="00AD69A9"/>
    <w:rsid w:val="00B0127C"/>
    <w:rsid w:val="00B3530B"/>
    <w:rsid w:val="00B3599A"/>
    <w:rsid w:val="00C21AD5"/>
    <w:rsid w:val="00C31E42"/>
    <w:rsid w:val="00C620C0"/>
    <w:rsid w:val="00CE42AD"/>
    <w:rsid w:val="00CE5C26"/>
    <w:rsid w:val="00D805EE"/>
    <w:rsid w:val="00E34F72"/>
    <w:rsid w:val="00E804D0"/>
    <w:rsid w:val="00EA3E30"/>
    <w:rsid w:val="00EA49D1"/>
    <w:rsid w:val="00F2776C"/>
    <w:rsid w:val="00FE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435B2"/>
  <w15:docId w15:val="{104FEED8-B6C2-4C88-84BC-860FDEAD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50BB"/>
    <w:pPr>
      <w:spacing w:before="120" w:after="120"/>
    </w:pPr>
    <w:rPr>
      <w:rFonts w:ascii="Arial" w:eastAsia="Arial" w:hAnsi="Arial" w:cs="Arial"/>
      <w:sz w:val="24"/>
      <w:lang w:val="es-CO" w:eastAsia="es-CO" w:bidi="es-CO"/>
    </w:rPr>
  </w:style>
  <w:style w:type="paragraph" w:styleId="Ttulo1">
    <w:name w:val="heading 1"/>
    <w:basedOn w:val="Normal"/>
    <w:uiPriority w:val="1"/>
    <w:qFormat/>
    <w:rsid w:val="007850BB"/>
    <w:pPr>
      <w:numPr>
        <w:numId w:val="4"/>
      </w:numPr>
      <w:ind w:left="357" w:hanging="357"/>
      <w:outlineLvl w:val="0"/>
    </w:pPr>
    <w:rPr>
      <w:b/>
      <w:bCs/>
      <w:szCs w:val="52"/>
    </w:rPr>
  </w:style>
  <w:style w:type="paragraph" w:styleId="Ttulo2">
    <w:name w:val="heading 2"/>
    <w:basedOn w:val="Normal"/>
    <w:uiPriority w:val="1"/>
    <w:qFormat/>
    <w:pPr>
      <w:ind w:left="342"/>
      <w:outlineLvl w:val="1"/>
    </w:pPr>
    <w:rPr>
      <w:b/>
      <w:bCs/>
      <w:szCs w:val="24"/>
    </w:rPr>
  </w:style>
  <w:style w:type="paragraph" w:styleId="Ttulo3">
    <w:name w:val="heading 3"/>
    <w:basedOn w:val="Normal"/>
    <w:uiPriority w:val="1"/>
    <w:qFormat/>
    <w:pPr>
      <w:ind w:left="342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55"/>
      <w:ind w:left="342"/>
    </w:pPr>
  </w:style>
  <w:style w:type="paragraph" w:styleId="TDC2">
    <w:name w:val="toc 2"/>
    <w:basedOn w:val="Normal"/>
    <w:uiPriority w:val="1"/>
    <w:qFormat/>
    <w:pPr>
      <w:spacing w:before="157"/>
      <w:ind w:left="562"/>
    </w:pPr>
  </w:style>
  <w:style w:type="paragraph" w:styleId="TDC3">
    <w:name w:val="toc 3"/>
    <w:basedOn w:val="Normal"/>
    <w:uiPriority w:val="1"/>
    <w:qFormat/>
    <w:pPr>
      <w:spacing w:before="155"/>
      <w:ind w:left="781"/>
    </w:p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0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D41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411F"/>
    <w:rPr>
      <w:rFonts w:ascii="Arial" w:eastAsia="Arial" w:hAnsi="Arial" w:cs="Arial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3D41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411F"/>
    <w:rPr>
      <w:rFonts w:ascii="Arial" w:eastAsia="Arial" w:hAnsi="Arial" w:cs="Arial"/>
      <w:lang w:val="es-CO" w:eastAsia="es-CO" w:bidi="es-CO"/>
    </w:rPr>
  </w:style>
  <w:style w:type="table" w:styleId="Tablaconcuadrcula">
    <w:name w:val="Table Grid"/>
    <w:basedOn w:val="Tablanormal"/>
    <w:uiPriority w:val="39"/>
    <w:rsid w:val="0051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basedOn w:val="Fuentedeprrafopredeter"/>
    <w:uiPriority w:val="19"/>
    <w:qFormat/>
    <w:rsid w:val="0066690F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unhideWhenUsed/>
    <w:qFormat/>
    <w:rsid w:val="007850BB"/>
    <w:pPr>
      <w:keepNext/>
      <w:keepLines/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character" w:styleId="Hipervnculo">
    <w:name w:val="Hyperlink"/>
    <w:basedOn w:val="Fuentedeprrafopredeter"/>
    <w:uiPriority w:val="99"/>
    <w:unhideWhenUsed/>
    <w:rsid w:val="007850B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23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236"/>
    <w:rPr>
      <w:rFonts w:ascii="Tahoma" w:eastAsia="Arial" w:hAnsi="Tahoma" w:cs="Tahoma"/>
      <w:sz w:val="16"/>
      <w:szCs w:val="16"/>
      <w:lang w:val="es-CO" w:eastAsia="es-CO" w:bidi="es-CO"/>
    </w:rPr>
  </w:style>
  <w:style w:type="character" w:styleId="Textoennegrita">
    <w:name w:val="Strong"/>
    <w:basedOn w:val="Fuentedeprrafopredeter"/>
    <w:uiPriority w:val="22"/>
    <w:qFormat/>
    <w:rsid w:val="002824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24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D6B92-BAFC-487F-B1C8-6855E8EAB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723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</dc:creator>
  <cp:lastModifiedBy>DANIELA</cp:lastModifiedBy>
  <cp:revision>2</cp:revision>
  <dcterms:created xsi:type="dcterms:W3CDTF">2026-04-13T21:12:00Z</dcterms:created>
  <dcterms:modified xsi:type="dcterms:W3CDTF">2026-04-13T21:12:00Z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2019-05-03T00:00:00Z</vt:filetime>
  </property>
  <property fmtid="{D5CDD505-2E9C-101B-9397-08002B2CF9AE}" pid="5" name="GrammarlyDocumentId">
    <vt:lpwstr>db11ef73-e8c7-4fe5-bfa4-1a38ef58335e</vt:lpwstr>
  </property>
</Properties>
</file>